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07" w:rsidRDefault="001B6C07" w:rsidP="001B2018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6C07" w:rsidRDefault="001B6C07" w:rsidP="001B2018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2018" w:rsidRPr="008E0E0C" w:rsidRDefault="00EB7B07" w:rsidP="001B2018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0E0C">
        <w:rPr>
          <w:rFonts w:ascii="Times New Roman" w:hAnsi="Times New Roman"/>
          <w:b/>
          <w:sz w:val="24"/>
          <w:szCs w:val="24"/>
          <w:lang w:val="en-US"/>
        </w:rPr>
        <w:t>THE CAPE VERDE ARCHIPELAGO PRIMARY MELTS: PETROLOGICAL SYSTEMATICS</w:t>
      </w:r>
    </w:p>
    <w:p w:rsidR="00A22B1A" w:rsidRPr="008E0E0C" w:rsidRDefault="00A22B1A" w:rsidP="001B6C07">
      <w:pPr>
        <w:ind w:firstLine="851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E0E0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N.A. </w:t>
      </w:r>
      <w:proofErr w:type="spellStart"/>
      <w:r w:rsidRPr="008E0E0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Migdisova</w:t>
      </w:r>
      <w:proofErr w:type="spellEnd"/>
      <w:r w:rsidRPr="008E0E0C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="001B6C07" w:rsidRPr="008E0E0C">
        <w:rPr>
          <w:rFonts w:ascii="Times New Roman" w:hAnsi="Times New Roman"/>
          <w:b/>
          <w:i/>
          <w:sz w:val="24"/>
          <w:szCs w:val="24"/>
          <w:lang w:val="en-US"/>
        </w:rPr>
        <w:t xml:space="preserve">L.N. </w:t>
      </w:r>
      <w:proofErr w:type="spellStart"/>
      <w:r w:rsidR="001B6C07" w:rsidRPr="008E0E0C">
        <w:rPr>
          <w:rFonts w:ascii="Times New Roman" w:hAnsi="Times New Roman"/>
          <w:b/>
          <w:i/>
          <w:sz w:val="24"/>
          <w:szCs w:val="24"/>
          <w:lang w:val="en-US"/>
        </w:rPr>
        <w:t>Kogarko</w:t>
      </w:r>
      <w:proofErr w:type="spellEnd"/>
    </w:p>
    <w:p w:rsidR="00A22B1A" w:rsidRPr="008E0E0C" w:rsidRDefault="00A22B1A" w:rsidP="001B6C07">
      <w:pPr>
        <w:ind w:firstLine="851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8E0E0C">
        <w:rPr>
          <w:rFonts w:ascii="Times New Roman" w:hAnsi="Times New Roman"/>
          <w:i/>
          <w:sz w:val="24"/>
          <w:szCs w:val="24"/>
          <w:lang w:val="en-US"/>
        </w:rPr>
        <w:t>Vernadsky</w:t>
      </w:r>
      <w:proofErr w:type="spellEnd"/>
      <w:r w:rsidRPr="008E0E0C">
        <w:rPr>
          <w:rFonts w:ascii="Times New Roman" w:hAnsi="Times New Roman"/>
          <w:i/>
          <w:sz w:val="24"/>
          <w:szCs w:val="24"/>
          <w:lang w:val="en-US"/>
        </w:rPr>
        <w:t xml:space="preserve"> Institute of Geochemistry and Analytical Chemistry of RAS, Moscow</w:t>
      </w:r>
    </w:p>
    <w:p w:rsidR="00A22B1A" w:rsidRPr="008E0E0C" w:rsidRDefault="00A22B1A" w:rsidP="001B6C07">
      <w:pPr>
        <w:ind w:firstLine="851"/>
        <w:jc w:val="center"/>
        <w:rPr>
          <w:rFonts w:ascii="Times New Roman" w:hAnsi="Times New Roman"/>
          <w:i/>
          <w:sz w:val="24"/>
          <w:szCs w:val="24"/>
          <w:lang w:val="en-US"/>
        </w:rPr>
      </w:pPr>
      <w:hyperlink r:id="rId6" w:history="1">
        <w:r w:rsidRPr="008E0E0C">
          <w:rPr>
            <w:rStyle w:val="a6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kogarko@geokhi.ru</w:t>
        </w:r>
      </w:hyperlink>
      <w:r w:rsidRPr="008E0E0C">
        <w:rPr>
          <w:rFonts w:ascii="Times New Roman" w:hAnsi="Times New Roman"/>
          <w:i/>
          <w:sz w:val="24"/>
          <w:szCs w:val="24"/>
          <w:lang w:val="en-US"/>
        </w:rPr>
        <w:t>, migdisova@geokhi.ru</w:t>
      </w:r>
    </w:p>
    <w:p w:rsidR="001B6C07" w:rsidRPr="008E0E0C" w:rsidRDefault="001B6C07" w:rsidP="00A22B1A">
      <w:pPr>
        <w:ind w:firstLine="709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060C1" w:rsidRPr="008E0E0C" w:rsidRDefault="00076AC2" w:rsidP="001B6C0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>The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representative collection of samples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>obtained during the complex geological expedition</w:t>
      </w:r>
      <w:r w:rsidRPr="008E0E0C">
        <w:rPr>
          <w:rFonts w:ascii="Times New Roman" w:hAnsi="Times New Roman"/>
          <w:sz w:val="24"/>
          <w:szCs w:val="24"/>
          <w:lang w:val="en-US"/>
        </w:rPr>
        <w:t>s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of the Geological Institute of the Academy of Sciences of the USSR and the 9th cruise</w:t>
      </w:r>
      <w:r w:rsidR="008607AA" w:rsidRPr="008E0E0C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Akademi</w:t>
      </w:r>
      <w:r w:rsidR="008607AA" w:rsidRPr="008E0E0C">
        <w:rPr>
          <w:rFonts w:ascii="Times New Roman" w:hAnsi="Times New Roman"/>
          <w:sz w:val="24"/>
          <w:szCs w:val="24"/>
          <w:lang w:val="en-US"/>
        </w:rPr>
        <w:t>cian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Boris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Petrov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(GEOKHI RAS)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E0C">
        <w:rPr>
          <w:rFonts w:ascii="Times New Roman" w:hAnsi="Times New Roman"/>
          <w:sz w:val="24"/>
          <w:szCs w:val="24"/>
          <w:lang w:val="en-US"/>
        </w:rPr>
        <w:t>on the islands of the Cape Verde during the three field seasons (1982-1986) within the fram</w:t>
      </w:r>
      <w:r w:rsidR="00851B5C" w:rsidRPr="008E0E0C">
        <w:rPr>
          <w:rFonts w:ascii="Times New Roman" w:hAnsi="Times New Roman"/>
          <w:sz w:val="24"/>
          <w:szCs w:val="24"/>
          <w:lang w:val="en-US"/>
        </w:rPr>
        <w:t>ework of the national project "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Lithos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>"</w:t>
      </w:r>
      <w:r w:rsidR="00851B5C" w:rsidRPr="008E0E0C">
        <w:rPr>
          <w:rFonts w:ascii="Times New Roman" w:hAnsi="Times New Roman"/>
          <w:sz w:val="24"/>
          <w:szCs w:val="24"/>
          <w:lang w:val="en-US"/>
        </w:rPr>
        <w:t xml:space="preserve"> and the "World Ocean" </w:t>
      </w:r>
      <w:r w:rsidRPr="008E0E0C">
        <w:rPr>
          <w:rFonts w:ascii="Times New Roman" w:hAnsi="Times New Roman"/>
          <w:sz w:val="24"/>
          <w:szCs w:val="24"/>
          <w:lang w:val="en-US"/>
        </w:rPr>
        <w:t>program.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060C1" w:rsidRPr="008E0E0C" w:rsidRDefault="00C060C1" w:rsidP="001B6C0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The collection of primary magmas from the islands of Sal, Santiago, San Vicente,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Boavista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Fogu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Mayu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and San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Nicolau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consists of 39 samples. X-ray fluorescent, microprobe, and ICP studies were conducted in the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Geokhy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RAS.</w:t>
      </w:r>
    </w:p>
    <w:p w:rsidR="00C060C1" w:rsidRPr="008E0E0C" w:rsidRDefault="00C060C1" w:rsidP="001B6C0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In the work </w:t>
      </w:r>
      <w:r w:rsidR="00564D91" w:rsidRPr="008E0E0C">
        <w:rPr>
          <w:rFonts w:ascii="Times New Roman" w:hAnsi="Times New Roman"/>
          <w:sz w:val="24"/>
          <w:szCs w:val="24"/>
          <w:lang w:val="en-US"/>
        </w:rPr>
        <w:t xml:space="preserve">contemporary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GeoRock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PetDB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databases were used. The </w:t>
      </w:r>
      <w:r w:rsidR="00851B5C" w:rsidRPr="008E0E0C">
        <w:rPr>
          <w:rFonts w:ascii="Times New Roman" w:hAnsi="Times New Roman"/>
          <w:sz w:val="24"/>
          <w:szCs w:val="24"/>
          <w:lang w:val="en-US"/>
        </w:rPr>
        <w:t>dataset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1B5C" w:rsidRPr="008E0E0C">
        <w:rPr>
          <w:rFonts w:ascii="Times New Roman" w:hAnsi="Times New Roman"/>
          <w:sz w:val="24"/>
          <w:szCs w:val="24"/>
          <w:lang w:val="en-US"/>
        </w:rPr>
        <w:t>on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the Cape Verde rocks from the databases was </w:t>
      </w:r>
      <w:r w:rsidR="00851B5C" w:rsidRPr="008E0E0C">
        <w:rPr>
          <w:rFonts w:ascii="Times New Roman" w:hAnsi="Times New Roman"/>
          <w:sz w:val="24"/>
          <w:szCs w:val="24"/>
          <w:lang w:val="en-US"/>
        </w:rPr>
        <w:t xml:space="preserve">compiled of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1100 individual analyzes.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 xml:space="preserve">Thorough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work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 xml:space="preserve">according to the databases and this study individual analysis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>performed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to select the </w:t>
      </w:r>
      <w:r w:rsidR="00564D91" w:rsidRPr="008E0E0C">
        <w:rPr>
          <w:rFonts w:ascii="Times New Roman" w:hAnsi="Times New Roman"/>
          <w:sz w:val="24"/>
          <w:szCs w:val="24"/>
          <w:lang w:val="en-US"/>
        </w:rPr>
        <w:t>primary magmas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>samples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>that are suitable for comparison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>Sampling frame consists o</w:t>
      </w:r>
      <w:r w:rsidRPr="008E0E0C">
        <w:rPr>
          <w:rFonts w:ascii="Times New Roman" w:hAnsi="Times New Roman"/>
          <w:sz w:val="24"/>
          <w:szCs w:val="24"/>
          <w:lang w:val="en-US"/>
        </w:rPr>
        <w:t>nly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volcanic </w:t>
      </w:r>
      <w:r w:rsidR="006D20B2" w:rsidRPr="008E0E0C">
        <w:rPr>
          <w:rFonts w:ascii="Times New Roman" w:hAnsi="Times New Roman"/>
          <w:sz w:val="24"/>
          <w:szCs w:val="24"/>
          <w:lang w:val="en-US"/>
        </w:rPr>
        <w:t xml:space="preserve">rocks with available </w:t>
      </w:r>
      <w:r w:rsidRPr="008E0E0C">
        <w:rPr>
          <w:rFonts w:ascii="Times New Roman" w:hAnsi="Times New Roman"/>
          <w:sz w:val="24"/>
          <w:szCs w:val="24"/>
          <w:lang w:val="en-US"/>
        </w:rPr>
        <w:t>chemical analyzes for all major and rare (including rare-earth) elements.</w:t>
      </w:r>
    </w:p>
    <w:p w:rsidR="00C060C1" w:rsidRPr="008E0E0C" w:rsidRDefault="00C060C1" w:rsidP="001B6C0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In our study, we </w:t>
      </w:r>
      <w:r w:rsidR="009D7927" w:rsidRPr="008E0E0C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focused </w:t>
      </w:r>
      <w:r w:rsidR="009D7927" w:rsidRPr="008E0E0C">
        <w:rPr>
          <w:rFonts w:ascii="Times New Roman" w:hAnsi="Times New Roman"/>
          <w:sz w:val="24"/>
          <w:szCs w:val="24"/>
          <w:lang w:val="en-US"/>
        </w:rPr>
        <w:t>on primitive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high-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magnesian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magmas</w:t>
      </w:r>
      <w:r w:rsidR="009D7927" w:rsidRPr="008E0E0C">
        <w:rPr>
          <w:rFonts w:ascii="Times New Roman" w:hAnsi="Times New Roman"/>
          <w:sz w:val="24"/>
          <w:szCs w:val="24"/>
          <w:lang w:val="en-US"/>
        </w:rPr>
        <w:t xml:space="preserve"> produced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7927" w:rsidRPr="008E0E0C">
        <w:rPr>
          <w:rFonts w:ascii="Times New Roman" w:hAnsi="Times New Roman"/>
          <w:sz w:val="24"/>
          <w:szCs w:val="24"/>
          <w:lang w:val="en-US"/>
        </w:rPr>
        <w:t>by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partial melting of the</w:t>
      </w:r>
      <w:r w:rsidR="009D7927" w:rsidRPr="008E0E0C">
        <w:rPr>
          <w:rFonts w:ascii="Times New Roman" w:hAnsi="Times New Roman"/>
          <w:sz w:val="24"/>
          <w:szCs w:val="24"/>
          <w:lang w:val="en-US"/>
        </w:rPr>
        <w:t xml:space="preserve"> mantle, which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have not undergone profound differentiation and have not been affected by secondary processes.</w:t>
      </w:r>
    </w:p>
    <w:p w:rsidR="00C060C1" w:rsidRPr="008E0E0C" w:rsidRDefault="00C060C1" w:rsidP="001B6C0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Primary melts are characterized by high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magnesian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numbers,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significant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nickel content, and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they are</w:t>
      </w:r>
      <w:r w:rsidR="009F7E6A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in equilibrium with mantle olivine [Green &amp; Ringwood, 1967].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ystematization of the data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 xml:space="preserve">revealed the range for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high-magnesia rock compositions of the </w:t>
      </w:r>
      <w:r w:rsidR="009F7E6A" w:rsidRPr="008E0E0C">
        <w:rPr>
          <w:rFonts w:ascii="Times New Roman" w:hAnsi="Times New Roman"/>
          <w:sz w:val="24"/>
          <w:szCs w:val="24"/>
          <w:lang w:val="en-US"/>
        </w:rPr>
        <w:t xml:space="preserve">Cape-Verde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and Canary Islands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 xml:space="preserve">within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Mg # from 44 to 78 </w:t>
      </w:r>
      <w:proofErr w:type="gramStart"/>
      <w:r w:rsidR="009E3FFE" w:rsidRPr="008E0E0C">
        <w:rPr>
          <w:rFonts w:ascii="Times New Roman" w:hAnsi="Times New Roman"/>
          <w:sz w:val="24"/>
          <w:szCs w:val="24"/>
          <w:lang w:val="en-US"/>
        </w:rPr>
        <w:t>interval</w:t>
      </w:r>
      <w:proofErr w:type="gramEnd"/>
      <w:r w:rsidR="009E3FFE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(roughly corresponding to a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content in the range of 6.8 to 24% by weight). Melts with increased magnesia (more than 24 wt</w:t>
      </w: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>.%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>) were not used in th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is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work,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due to their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likely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origin of heterogeneous olivine-melt systems resulting in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oli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vine cumulates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imprinting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the fact that the melts of increased alkalinity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 xml:space="preserve"> have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 xml:space="preserve">very wide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olivine crystallization field, </w:t>
      </w:r>
      <w:r w:rsidR="009E3FFE" w:rsidRPr="008E0E0C">
        <w:rPr>
          <w:rFonts w:ascii="Times New Roman" w:hAnsi="Times New Roman"/>
          <w:sz w:val="24"/>
          <w:szCs w:val="24"/>
          <w:lang w:val="en-US"/>
        </w:rPr>
        <w:t>as it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was demonstrated in the experimental works of Green &amp; Ringwood [1967].</w:t>
      </w:r>
    </w:p>
    <w:p w:rsidR="00C060C1" w:rsidRPr="008E0E0C" w:rsidRDefault="00C060C1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F7E6A" w:rsidRPr="008E0E0C">
        <w:rPr>
          <w:rFonts w:ascii="Times New Roman" w:hAnsi="Times New Roman"/>
          <w:sz w:val="24"/>
          <w:szCs w:val="24"/>
          <w:lang w:val="en-US"/>
        </w:rPr>
        <w:t xml:space="preserve">systematic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of primary melts of the Cape Verde Islands was carried out </w:t>
      </w:r>
      <w:r w:rsidR="009F7E6A" w:rsidRPr="008E0E0C">
        <w:rPr>
          <w:rFonts w:ascii="Times New Roman" w:hAnsi="Times New Roman"/>
          <w:sz w:val="24"/>
          <w:szCs w:val="24"/>
          <w:lang w:val="en-US"/>
        </w:rPr>
        <w:t>using TAS diagram.</w:t>
      </w:r>
      <w:r w:rsidR="00373C3B" w:rsidRPr="008E0E0C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or the petrochemical classification, compositions from the primary magma sample were plotted on the diagram with the sum of alkali-silica (Figure 1), first proposed by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LeBa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Streckeisen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>, 1991</w:t>
      </w:r>
      <w:r w:rsidR="009F7E6A" w:rsidRPr="008E0E0C">
        <w:rPr>
          <w:rFonts w:ascii="Times New Roman" w:hAnsi="Times New Roman"/>
          <w:sz w:val="24"/>
          <w:szCs w:val="24"/>
          <w:lang w:val="en-US"/>
        </w:rPr>
        <w:t>.</w:t>
      </w:r>
    </w:p>
    <w:p w:rsidR="00C060C1" w:rsidRPr="008E0E0C" w:rsidRDefault="00C060C1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>The composition</w:t>
      </w:r>
      <w:r w:rsidR="000E0D60" w:rsidRPr="008E0E0C">
        <w:rPr>
          <w:rFonts w:ascii="Times New Roman" w:hAnsi="Times New Roman"/>
          <w:sz w:val="24"/>
          <w:szCs w:val="24"/>
          <w:lang w:val="en-US"/>
        </w:rPr>
        <w:t>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of alkaline magmas of the Cape Verde Islands fall into four fields: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foidites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picrobasalts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picrites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tephrites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- basanites and basalts (Fig. 1). Basaltic field, in turn, we subdivide into two</w:t>
      </w:r>
      <w:r w:rsidR="00C00370" w:rsidRPr="008E0E0C">
        <w:rPr>
          <w:rFonts w:ascii="Times New Roman" w:hAnsi="Times New Roman"/>
          <w:sz w:val="24"/>
          <w:szCs w:val="24"/>
          <w:lang w:val="en-US"/>
        </w:rPr>
        <w:t xml:space="preserve"> zones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- the field of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subalkaline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basalts and basalts of normal alkalinity (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tholeiite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). This division was proposed by McDonald [1974], the </w:t>
      </w:r>
      <w:r w:rsidR="000E0D60" w:rsidRPr="008E0E0C">
        <w:rPr>
          <w:rFonts w:ascii="Times New Roman" w:hAnsi="Times New Roman"/>
          <w:sz w:val="24"/>
          <w:szCs w:val="24"/>
          <w:lang w:val="en-US"/>
        </w:rPr>
        <w:t xml:space="preserve">section </w:t>
      </w:r>
      <w:r w:rsidRPr="008E0E0C">
        <w:rPr>
          <w:rFonts w:ascii="Times New Roman" w:hAnsi="Times New Roman"/>
          <w:sz w:val="24"/>
          <w:szCs w:val="24"/>
          <w:lang w:val="en-US"/>
        </w:rPr>
        <w:t>line is known as the McDonald-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Katsura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line. Thus, the primary melts of the Cape </w:t>
      </w:r>
      <w:r w:rsidR="000E0D60" w:rsidRPr="008E0E0C">
        <w:rPr>
          <w:rFonts w:ascii="Times New Roman" w:hAnsi="Times New Roman"/>
          <w:sz w:val="24"/>
          <w:szCs w:val="24"/>
          <w:lang w:val="en-US"/>
        </w:rPr>
        <w:t xml:space="preserve">Verde </w:t>
      </w:r>
      <w:r w:rsidRPr="008E0E0C">
        <w:rPr>
          <w:rFonts w:ascii="Times New Roman" w:hAnsi="Times New Roman"/>
          <w:sz w:val="24"/>
          <w:szCs w:val="24"/>
          <w:lang w:val="en-US"/>
        </w:rPr>
        <w:t>form five petrochemical types:</w:t>
      </w:r>
    </w:p>
    <w:p w:rsidR="00C060C1" w:rsidRPr="008E0E0C" w:rsidRDefault="00C060C1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Foidites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(27%) are low-silica (below 41 wt% SiO</w:t>
      </w:r>
      <w:r w:rsidRPr="008E0E0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) rocks, usually with a high content of alkalis and normative nepheline (up to 15%). Among this group there are rocks with normative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larnite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and modal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mele</w:t>
      </w:r>
      <w:r w:rsidR="000E0D60" w:rsidRPr="008E0E0C">
        <w:rPr>
          <w:rFonts w:ascii="Times New Roman" w:hAnsi="Times New Roman"/>
          <w:sz w:val="24"/>
          <w:szCs w:val="24"/>
          <w:lang w:val="en-US"/>
        </w:rPr>
        <w:t>lite</w:t>
      </w:r>
      <w:proofErr w:type="spellEnd"/>
      <w:r w:rsidR="006D3F94" w:rsidRPr="008E0E0C">
        <w:rPr>
          <w:rFonts w:ascii="Times New Roman" w:hAnsi="Times New Roman"/>
          <w:sz w:val="24"/>
          <w:szCs w:val="24"/>
          <w:lang w:val="en-US"/>
        </w:rPr>
        <w:t xml:space="preserve">. For most </w:t>
      </w:r>
      <w:proofErr w:type="spellStart"/>
      <w:r w:rsidR="006D3F94" w:rsidRPr="008E0E0C">
        <w:rPr>
          <w:rFonts w:ascii="Times New Roman" w:hAnsi="Times New Roman"/>
          <w:sz w:val="24"/>
          <w:szCs w:val="24"/>
          <w:lang w:val="en-US"/>
        </w:rPr>
        <w:t>volcanics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the content of alkali is higher than 4%. The group is characterized by the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elevated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content and the presence of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feldspathoids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>.</w:t>
      </w:r>
    </w:p>
    <w:p w:rsidR="00C060C1" w:rsidRPr="008E0E0C" w:rsidRDefault="00C060C1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Picrobasalts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ankaramites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>) (28%) - a</w:t>
      </w:r>
      <w:r w:rsidR="00734606" w:rsidRPr="008E0E0C">
        <w:rPr>
          <w:rFonts w:ascii="Times New Roman" w:hAnsi="Times New Roman"/>
          <w:sz w:val="24"/>
          <w:szCs w:val="24"/>
          <w:lang w:val="en-US"/>
        </w:rPr>
        <w:t xml:space="preserve">long with a high content of </w:t>
      </w:r>
      <w:proofErr w:type="spellStart"/>
      <w:r w:rsidR="00734606" w:rsidRPr="008E0E0C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="00734606" w:rsidRPr="008E0E0C">
        <w:rPr>
          <w:rFonts w:ascii="Times New Roman" w:hAnsi="Times New Roman"/>
          <w:sz w:val="24"/>
          <w:szCs w:val="24"/>
          <w:lang w:val="en-US"/>
        </w:rPr>
        <w:t xml:space="preserve"> are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characterized</w:t>
      </w:r>
      <w:r w:rsidR="00734606" w:rsidRPr="008E0E0C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low values ​​of normative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nepheline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(about 5%).</w:t>
      </w:r>
    </w:p>
    <w:p w:rsidR="00C060C1" w:rsidRPr="00F813CA" w:rsidRDefault="00C060C1" w:rsidP="00F813CA">
      <w:pPr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Bazanite-tephrite</w:t>
      </w:r>
      <w:r w:rsidR="00734606" w:rsidRPr="008E0E0C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(39%) - the most representative group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;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differs from the previous</w:t>
      </w:r>
      <w:r w:rsidR="00734606" w:rsidRPr="008E0E0C">
        <w:rPr>
          <w:rFonts w:ascii="Times New Roman" w:hAnsi="Times New Roman"/>
          <w:sz w:val="24"/>
          <w:szCs w:val="24"/>
          <w:lang w:val="en-US"/>
        </w:rPr>
        <w:t xml:space="preserve"> two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in terms of the level of content of alkalis - about 6-8%. Along with a high content of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high concentrations of normative nepheline are characteristic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.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M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odal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nepheline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or other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feldspathoids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are often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present</w:t>
      </w:r>
      <w:r w:rsidRPr="008E0E0C">
        <w:rPr>
          <w:rFonts w:ascii="Times New Roman" w:hAnsi="Times New Roman"/>
          <w:sz w:val="24"/>
          <w:szCs w:val="24"/>
          <w:lang w:val="en-US"/>
        </w:rPr>
        <w:t>. In this group the contents of alkalis and magnesium oxide vary greatly with a relatively narrow range of SiO</w:t>
      </w:r>
      <w:r w:rsidRPr="008E0E0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contents (41-45% by weight).</w:t>
      </w:r>
      <w:r w:rsidR="00F813CA" w:rsidRPr="00F813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3CA" w:rsidRPr="00F813CA">
        <w:rPr>
          <w:szCs w:val="24"/>
        </w:rPr>
        <w:drawing>
          <wp:inline distT="0" distB="0" distL="0" distR="0">
            <wp:extent cx="5759450" cy="4497548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9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813CA">
        <w:rPr>
          <w:rFonts w:ascii="Times New Roman" w:hAnsi="Times New Roman"/>
          <w:sz w:val="24"/>
          <w:szCs w:val="24"/>
          <w:lang w:val="en-US"/>
        </w:rPr>
        <w:t>Figure 1.</w:t>
      </w:r>
      <w:proofErr w:type="gramEnd"/>
      <w:r w:rsidR="00F813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13CA" w:rsidRPr="008E0E0C">
        <w:rPr>
          <w:rFonts w:ascii="Times New Roman" w:hAnsi="Times New Roman"/>
          <w:sz w:val="24"/>
          <w:szCs w:val="24"/>
          <w:lang w:val="en-US"/>
        </w:rPr>
        <w:t>Typification</w:t>
      </w:r>
      <w:proofErr w:type="spellEnd"/>
      <w:r w:rsidR="00F813CA" w:rsidRPr="008E0E0C">
        <w:rPr>
          <w:rFonts w:ascii="Times New Roman" w:hAnsi="Times New Roman"/>
          <w:sz w:val="24"/>
          <w:szCs w:val="24"/>
          <w:lang w:val="en-US"/>
        </w:rPr>
        <w:t xml:space="preserve"> of primary lavas of the Cape Verde Islands</w:t>
      </w:r>
      <w:r w:rsidR="00F813C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813CA" w:rsidRDefault="00F813CA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60C1" w:rsidRPr="008E0E0C" w:rsidRDefault="00C060C1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4. Alkaline basalts (5%) contain normative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nepheline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. The group is characterized by a fairly weak dispersion in respect of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petrogenic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elements.</w:t>
      </w:r>
    </w:p>
    <w:p w:rsidR="00C060C1" w:rsidRPr="008E0E0C" w:rsidRDefault="00C060C1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>5. Basalt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of normal alkalinity -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tholeiite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(1%).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 xml:space="preserve">These rocks have </w:t>
      </w:r>
      <w:proofErr w:type="spellStart"/>
      <w:r w:rsidR="006D3F94" w:rsidRPr="008E0E0C">
        <w:rPr>
          <w:rFonts w:ascii="Times New Roman" w:hAnsi="Times New Roman"/>
          <w:sz w:val="24"/>
          <w:szCs w:val="24"/>
          <w:lang w:val="en-US"/>
        </w:rPr>
        <w:t>tholeiitic</w:t>
      </w:r>
      <w:proofErr w:type="spellEnd"/>
      <w:r w:rsidR="006D3F94" w:rsidRPr="008E0E0C">
        <w:rPr>
          <w:rFonts w:ascii="Times New Roman" w:hAnsi="Times New Roman"/>
          <w:sz w:val="24"/>
          <w:szCs w:val="24"/>
          <w:lang w:val="en-US"/>
        </w:rPr>
        <w:t xml:space="preserve"> composition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 xml:space="preserve">they are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quartz-normative or with exceptionally low content of normative nepheline. However, these rocks 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cannot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be attributed to the typical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tholeiites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(MORB) of the oc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ean floor according to Hofmann [</w:t>
      </w:r>
      <w:r w:rsidRPr="008E0E0C">
        <w:rPr>
          <w:rFonts w:ascii="Times New Roman" w:hAnsi="Times New Roman"/>
          <w:sz w:val="24"/>
          <w:szCs w:val="24"/>
          <w:lang w:val="en-US"/>
        </w:rPr>
        <w:t>2003</w:t>
      </w:r>
      <w:r w:rsidR="006D3F94" w:rsidRPr="008E0E0C">
        <w:rPr>
          <w:rFonts w:ascii="Times New Roman" w:hAnsi="Times New Roman"/>
          <w:sz w:val="24"/>
          <w:szCs w:val="24"/>
          <w:lang w:val="en-US"/>
        </w:rPr>
        <w:t>]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, because their geochemical and isotopic characteristics are similar to alkaline basalts. It can be concluded that </w:t>
      </w:r>
      <w:proofErr w:type="spellStart"/>
      <w:r w:rsidR="006D3F94" w:rsidRPr="008E0E0C">
        <w:rPr>
          <w:rFonts w:ascii="Times New Roman" w:hAnsi="Times New Roman"/>
          <w:sz w:val="24"/>
          <w:szCs w:val="24"/>
          <w:lang w:val="en-US"/>
        </w:rPr>
        <w:t>basanitic-tephritic</w:t>
      </w:r>
      <w:proofErr w:type="spellEnd"/>
      <w:r w:rsidR="006D3F94" w:rsidRPr="008E0E0C">
        <w:rPr>
          <w:rFonts w:ascii="Times New Roman" w:hAnsi="Times New Roman"/>
          <w:sz w:val="24"/>
          <w:szCs w:val="24"/>
          <w:lang w:val="en-US"/>
        </w:rPr>
        <w:t xml:space="preserve"> magma types prevail among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the rocks of the Cape Verde Islands, amounting to 39%. The </w:t>
      </w:r>
      <w:r w:rsidR="00E731F1" w:rsidRPr="008E0E0C">
        <w:rPr>
          <w:rFonts w:ascii="Times New Roman" w:hAnsi="Times New Roman"/>
          <w:sz w:val="24"/>
          <w:szCs w:val="24"/>
          <w:lang w:val="en-US"/>
        </w:rPr>
        <w:t>subsequent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31F1" w:rsidRPr="008E0E0C">
        <w:rPr>
          <w:rFonts w:ascii="Times New Roman" w:hAnsi="Times New Roman"/>
          <w:sz w:val="24"/>
          <w:szCs w:val="24"/>
          <w:lang w:val="en-US"/>
        </w:rPr>
        <w:t>Cape Verde rocks types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are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foidite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picrite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, 27% and 28%, respectively. </w:t>
      </w:r>
      <w:r w:rsidR="00E731F1" w:rsidRPr="008E0E0C">
        <w:rPr>
          <w:rFonts w:ascii="Times New Roman" w:hAnsi="Times New Roman"/>
          <w:sz w:val="24"/>
          <w:szCs w:val="24"/>
          <w:lang w:val="en-US"/>
        </w:rPr>
        <w:t>Basalts constitute the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very small group (total 6%), </w:t>
      </w:r>
      <w:r w:rsidR="00E731F1" w:rsidRPr="008E0E0C">
        <w:rPr>
          <w:rFonts w:ascii="Times New Roman" w:hAnsi="Times New Roman"/>
          <w:sz w:val="24"/>
          <w:szCs w:val="24"/>
          <w:lang w:val="en-US"/>
        </w:rPr>
        <w:t>in which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alkaline basalts have a significantly higher prevalence (5% versus 1% of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tholeiites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). Thus, the alkaline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magmatism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of the Cape Verde Islands is </w:t>
      </w:r>
      <w:r w:rsidR="000332CA" w:rsidRPr="008E0E0C">
        <w:rPr>
          <w:rFonts w:ascii="Times New Roman" w:hAnsi="Times New Roman"/>
          <w:sz w:val="24"/>
          <w:szCs w:val="24"/>
          <w:lang w:val="en-US"/>
        </w:rPr>
        <w:t>mainly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32CA" w:rsidRPr="008E0E0C">
        <w:rPr>
          <w:rFonts w:ascii="Times New Roman" w:hAnsi="Times New Roman"/>
          <w:sz w:val="24"/>
          <w:szCs w:val="24"/>
          <w:lang w:val="en-US"/>
        </w:rPr>
        <w:t>constituted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32CA" w:rsidRPr="008E0E0C">
        <w:rPr>
          <w:rFonts w:ascii="Times New Roman" w:hAnsi="Times New Roman"/>
          <w:sz w:val="24"/>
          <w:szCs w:val="24"/>
          <w:lang w:val="en-US"/>
        </w:rPr>
        <w:t xml:space="preserve">by </w:t>
      </w:r>
      <w:proofErr w:type="spellStart"/>
      <w:r w:rsidR="000332CA" w:rsidRPr="008E0E0C">
        <w:rPr>
          <w:rFonts w:ascii="Times New Roman" w:hAnsi="Times New Roman"/>
          <w:sz w:val="24"/>
          <w:szCs w:val="24"/>
          <w:lang w:val="en-US"/>
        </w:rPr>
        <w:t>basanits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, while the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foidite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picritic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32CA" w:rsidRPr="008E0E0C">
        <w:rPr>
          <w:rFonts w:ascii="Times New Roman" w:hAnsi="Times New Roman"/>
          <w:sz w:val="24"/>
          <w:szCs w:val="24"/>
          <w:lang w:val="en-US"/>
        </w:rPr>
        <w:t xml:space="preserve">rock </w:t>
      </w:r>
      <w:r w:rsidRPr="008E0E0C">
        <w:rPr>
          <w:rFonts w:ascii="Times New Roman" w:hAnsi="Times New Roman"/>
          <w:sz w:val="24"/>
          <w:szCs w:val="24"/>
          <w:lang w:val="en-US"/>
        </w:rPr>
        <w:t>types play a second role, being represented in equal parts. The basalt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>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obviously ha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>ve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a subordinate </w:t>
      </w:r>
      <w:r w:rsidR="000332CA" w:rsidRPr="008E0E0C">
        <w:rPr>
          <w:rFonts w:ascii="Times New Roman" w:hAnsi="Times New Roman"/>
          <w:sz w:val="24"/>
          <w:szCs w:val="24"/>
          <w:lang w:val="en-US"/>
        </w:rPr>
        <w:t>character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(Fig. 1).</w:t>
      </w:r>
      <w:r w:rsidR="008E0E0C" w:rsidRPr="008E0E0C">
        <w:rPr>
          <w:noProof/>
          <w:sz w:val="24"/>
          <w:szCs w:val="24"/>
          <w:lang w:eastAsia="ru-RU"/>
        </w:rPr>
        <w:t xml:space="preserve"> </w:t>
      </w:r>
    </w:p>
    <w:p w:rsidR="00350393" w:rsidRPr="008E0E0C" w:rsidRDefault="002B0DA2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The distribution of magmatic rock types in the Atlantic Ocean islands (OIB)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interesting </w:t>
      </w:r>
      <w:r w:rsidRPr="008E0E0C">
        <w:rPr>
          <w:rFonts w:ascii="Times New Roman" w:hAnsi="Times New Roman"/>
          <w:sz w:val="24"/>
          <w:szCs w:val="24"/>
          <w:lang w:val="en-US"/>
        </w:rPr>
        <w:t>and contemporary issue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Earlier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>was shown [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Kogarko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et al., 2002]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the primary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lastRenderedPageBreak/>
        <w:t xml:space="preserve">high alkaline 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 xml:space="preserve">associations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of the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foidite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basanitic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types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E0C">
        <w:rPr>
          <w:rFonts w:ascii="Times New Roman" w:hAnsi="Times New Roman"/>
          <w:sz w:val="24"/>
          <w:szCs w:val="24"/>
          <w:lang w:val="en-US"/>
        </w:rPr>
        <w:t>compose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>more than 40% of the total number of primary magmas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in the OIB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, the most common rocks are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tholeiites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, amounting to 47%. </w:t>
      </w:r>
      <w:r w:rsidR="008C50DE" w:rsidRPr="008E0E0C">
        <w:rPr>
          <w:rFonts w:ascii="Times New Roman" w:hAnsi="Times New Roman"/>
          <w:sz w:val="24"/>
          <w:szCs w:val="24"/>
          <w:lang w:val="en-US"/>
        </w:rPr>
        <w:t>Then follow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basanites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(23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%)</w:t>
      </w:r>
      <w:r w:rsidR="005F5C66"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alkaline basalts (18%),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foidites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C060C1" w:rsidRPr="008E0E0C">
        <w:rPr>
          <w:rFonts w:ascii="Times New Roman" w:hAnsi="Times New Roman"/>
          <w:sz w:val="24"/>
          <w:szCs w:val="24"/>
          <w:lang w:val="en-US"/>
        </w:rPr>
        <w:t>picrits</w:t>
      </w:r>
      <w:proofErr w:type="spellEnd"/>
      <w:r w:rsidR="00C060C1" w:rsidRPr="008E0E0C">
        <w:rPr>
          <w:rFonts w:ascii="Times New Roman" w:hAnsi="Times New Roman"/>
          <w:sz w:val="24"/>
          <w:szCs w:val="24"/>
          <w:lang w:val="en-US"/>
        </w:rPr>
        <w:t xml:space="preserve"> have the lowest prevalence (8% and 4%, respectively). </w:t>
      </w:r>
    </w:p>
    <w:p w:rsidR="00F813CA" w:rsidRDefault="00F813CA" w:rsidP="001B6C0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813CA">
        <w:rPr>
          <w:rFonts w:ascii="Times New Roman" w:hAnsi="Times New Roman"/>
          <w:sz w:val="24"/>
          <w:szCs w:val="24"/>
          <w:lang w:val="en-US"/>
        </w:rPr>
        <w:drawing>
          <wp:inline distT="0" distB="0" distL="0" distR="0">
            <wp:extent cx="5095875" cy="2793579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08" cy="27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4F" w:rsidRPr="008E0E0C" w:rsidRDefault="008C50DE" w:rsidP="001B6C07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In general the </w:t>
      </w:r>
      <w:r w:rsidR="00582C4F" w:rsidRPr="008E0E0C">
        <w:rPr>
          <w:rFonts w:ascii="Times New Roman" w:hAnsi="Times New Roman"/>
          <w:sz w:val="24"/>
          <w:szCs w:val="24"/>
          <w:lang w:val="en-US"/>
        </w:rPr>
        <w:t xml:space="preserve">Cape Verde </w:t>
      </w:r>
      <w:proofErr w:type="spellStart"/>
      <w:r w:rsidR="00582C4F" w:rsidRPr="008E0E0C">
        <w:rPr>
          <w:rFonts w:ascii="Times New Roman" w:hAnsi="Times New Roman"/>
          <w:sz w:val="24"/>
          <w:szCs w:val="24"/>
          <w:lang w:val="en-US"/>
        </w:rPr>
        <w:t>magmatism</w:t>
      </w:r>
      <w:proofErr w:type="spellEnd"/>
      <w:r w:rsidR="00582C4F" w:rsidRPr="008E0E0C">
        <w:rPr>
          <w:rFonts w:ascii="Times New Roman" w:hAnsi="Times New Roman"/>
          <w:sz w:val="24"/>
          <w:szCs w:val="24"/>
          <w:lang w:val="en-US"/>
        </w:rPr>
        <w:t xml:space="preserve"> is more alkaline </w:t>
      </w:r>
      <w:r w:rsidRPr="008E0E0C">
        <w:rPr>
          <w:rFonts w:ascii="Times New Roman" w:hAnsi="Times New Roman"/>
          <w:sz w:val="24"/>
          <w:szCs w:val="24"/>
          <w:lang w:val="en-US"/>
        </w:rPr>
        <w:t>in</w:t>
      </w:r>
      <w:r w:rsidR="00582C4F" w:rsidRPr="008E0E0C">
        <w:rPr>
          <w:rFonts w:ascii="Times New Roman" w:hAnsi="Times New Roman"/>
          <w:sz w:val="24"/>
          <w:szCs w:val="24"/>
          <w:lang w:val="en-US"/>
        </w:rPr>
        <w:t xml:space="preserve"> compare to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the other </w:t>
      </w:r>
      <w:r w:rsidR="00582C4F" w:rsidRPr="008E0E0C">
        <w:rPr>
          <w:rFonts w:ascii="Times New Roman" w:hAnsi="Times New Roman"/>
          <w:sz w:val="24"/>
          <w:szCs w:val="24"/>
          <w:lang w:val="en-US"/>
        </w:rPr>
        <w:t xml:space="preserve">Atlantic OIB.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It can be concluded that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the Cape Verde alkaline </w:t>
      </w:r>
      <w:proofErr w:type="spellStart"/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magmatism</w:t>
      </w:r>
      <w:proofErr w:type="spellEnd"/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has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a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large depth origin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combined with the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high pressures of volatile components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in the primary melts. Such conditions are typical for 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th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alkaline </w:t>
      </w:r>
      <w:proofErr w:type="spellStart"/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magmatism</w:t>
      </w:r>
      <w:proofErr w:type="spellEnd"/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parental to the</w:t>
      </w:r>
      <w:r w:rsidR="00A22B1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carbonatite</w:t>
      </w:r>
      <w:proofErr w:type="spellEnd"/>
      <w:r w:rsidR="00A22B1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manifestations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="00361755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which are rare on </w:t>
      </w:r>
      <w:r w:rsidR="0042045A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the </w:t>
      </w:r>
      <w:r w:rsidR="00582C4F" w:rsidRPr="008E0E0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Islands of the Atlantic.</w:t>
      </w:r>
    </w:p>
    <w:p w:rsidR="00E0767B" w:rsidRPr="008E0E0C" w:rsidRDefault="00076AC2" w:rsidP="001B6C07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E0E0C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="001B6C07" w:rsidRPr="008E0E0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4103C" w:rsidRPr="008E0E0C" w:rsidRDefault="0084103C" w:rsidP="001B6C07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Green DH, Ringwood AE 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 xml:space="preserve">(1967) </w:t>
      </w: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genesis of basaltic magmas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>.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Contrib. Mineral. Petrol 15</w:t>
      </w:r>
      <w:r w:rsidR="00361755" w:rsidRPr="008E0E0C">
        <w:rPr>
          <w:rFonts w:ascii="Times New Roman" w:hAnsi="Times New Roman"/>
          <w:sz w:val="24"/>
          <w:szCs w:val="24"/>
        </w:rPr>
        <w:t>:</w:t>
      </w:r>
      <w:r w:rsidRPr="008E0E0C">
        <w:rPr>
          <w:rFonts w:ascii="Times New Roman" w:hAnsi="Times New Roman"/>
          <w:sz w:val="24"/>
          <w:szCs w:val="24"/>
          <w:lang w:val="en-US"/>
        </w:rPr>
        <w:t>103-190.</w:t>
      </w:r>
    </w:p>
    <w:p w:rsidR="001B6C07" w:rsidRPr="008E0E0C" w:rsidRDefault="001B6C07" w:rsidP="001B6C07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103C" w:rsidRPr="008E0E0C" w:rsidRDefault="0084103C" w:rsidP="001B6C07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Hofmann AW 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 xml:space="preserve">(2003)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Sampling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m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antle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h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eterogeneity through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o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ceanic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b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asalts: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isotopes and t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race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lements. </w:t>
      </w: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 xml:space="preserve">Treatise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o</w:t>
      </w:r>
      <w:r w:rsidRPr="008E0E0C">
        <w:rPr>
          <w:rFonts w:ascii="Times New Roman" w:hAnsi="Times New Roman"/>
          <w:sz w:val="24"/>
          <w:szCs w:val="24"/>
          <w:lang w:val="en-US"/>
        </w:rPr>
        <w:t>n Geochemistry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361755" w:rsidRPr="008E0E0C">
        <w:rPr>
          <w:rFonts w:ascii="Times New Roman" w:hAnsi="Times New Roman"/>
          <w:sz w:val="24"/>
          <w:szCs w:val="24"/>
        </w:rPr>
        <w:t>:</w:t>
      </w:r>
      <w:r w:rsidRPr="008E0E0C">
        <w:rPr>
          <w:rFonts w:ascii="Times New Roman" w:hAnsi="Times New Roman"/>
          <w:sz w:val="24"/>
          <w:szCs w:val="24"/>
          <w:lang w:val="en-US"/>
        </w:rPr>
        <w:t>61–101.</w:t>
      </w:r>
    </w:p>
    <w:p w:rsidR="001B6C07" w:rsidRPr="008E0E0C" w:rsidRDefault="001B6C07" w:rsidP="001B6C07">
      <w:pPr>
        <w:ind w:left="360"/>
        <w:rPr>
          <w:rFonts w:ascii="Times New Roman" w:hAnsi="Times New Roman"/>
          <w:sz w:val="24"/>
          <w:szCs w:val="24"/>
          <w:lang w:val="en-US"/>
        </w:rPr>
      </w:pPr>
    </w:p>
    <w:p w:rsidR="0084103C" w:rsidRPr="008E0E0C" w:rsidRDefault="0084103C" w:rsidP="001B6C07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 xml:space="preserve">Le Bas MJ &amp;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Streckeisen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AL 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 xml:space="preserve">(1991) </w:t>
      </w:r>
      <w:r w:rsidRPr="008E0E0C">
        <w:rPr>
          <w:rFonts w:ascii="Times New Roman" w:hAnsi="Times New Roman"/>
          <w:sz w:val="24"/>
          <w:szCs w:val="24"/>
          <w:lang w:val="en-US"/>
        </w:rPr>
        <w:t>The IUGS systematics of igneous rocks.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J. Geol. Soc. London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E0E0C">
        <w:rPr>
          <w:rFonts w:ascii="Times New Roman" w:hAnsi="Times New Roman"/>
          <w:sz w:val="24"/>
          <w:szCs w:val="24"/>
          <w:lang w:val="en-US"/>
        </w:rPr>
        <w:t>148</w:t>
      </w:r>
      <w:r w:rsidR="00361755" w:rsidRPr="008E0E0C">
        <w:rPr>
          <w:rFonts w:ascii="Times New Roman" w:hAnsi="Times New Roman"/>
          <w:sz w:val="24"/>
          <w:szCs w:val="24"/>
        </w:rPr>
        <w:t>: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825-833.</w:t>
      </w:r>
    </w:p>
    <w:p w:rsidR="001B6C07" w:rsidRPr="008E0E0C" w:rsidRDefault="001B6C07" w:rsidP="001B6C07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103C" w:rsidRPr="008E0E0C" w:rsidRDefault="0084103C" w:rsidP="001B6C07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8E0E0C">
        <w:rPr>
          <w:rFonts w:ascii="Times New Roman" w:hAnsi="Times New Roman"/>
          <w:sz w:val="24"/>
          <w:szCs w:val="24"/>
          <w:lang w:val="en-US"/>
        </w:rPr>
        <w:t xml:space="preserve">MacDonald R 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 xml:space="preserve">(1974) 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Nomenclature and </w:t>
      </w:r>
      <w:proofErr w:type="spellStart"/>
      <w:r w:rsidR="00076AC2" w:rsidRPr="008E0E0C">
        <w:rPr>
          <w:rFonts w:ascii="Times New Roman" w:hAnsi="Times New Roman"/>
          <w:sz w:val="24"/>
          <w:szCs w:val="24"/>
          <w:lang w:val="en-US"/>
        </w:rPr>
        <w:t>petrochemistry</w:t>
      </w:r>
      <w:proofErr w:type="spellEnd"/>
      <w:r w:rsidR="00076AC2" w:rsidRPr="008E0E0C">
        <w:rPr>
          <w:rFonts w:ascii="Times New Roman" w:hAnsi="Times New Roman"/>
          <w:sz w:val="24"/>
          <w:szCs w:val="24"/>
          <w:lang w:val="en-US"/>
        </w:rPr>
        <w:t xml:space="preserve"> of the </w:t>
      </w:r>
      <w:proofErr w:type="spellStart"/>
      <w:r w:rsidR="00076AC2" w:rsidRPr="008E0E0C">
        <w:rPr>
          <w:rFonts w:ascii="Times New Roman" w:hAnsi="Times New Roman"/>
          <w:sz w:val="24"/>
          <w:szCs w:val="24"/>
          <w:lang w:val="en-US"/>
        </w:rPr>
        <w:t>p</w:t>
      </w:r>
      <w:r w:rsidRPr="008E0E0C">
        <w:rPr>
          <w:rFonts w:ascii="Times New Roman" w:hAnsi="Times New Roman"/>
          <w:sz w:val="24"/>
          <w:szCs w:val="24"/>
          <w:lang w:val="en-US"/>
        </w:rPr>
        <w:t>eralkaline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o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versaturated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extrusive r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ocks. </w:t>
      </w: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 xml:space="preserve">Bulletin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Volcanologique</w:t>
      </w:r>
      <w:proofErr w:type="spellEnd"/>
      <w:r w:rsidR="00361755" w:rsidRPr="008E0E0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38</w:t>
      </w:r>
      <w:r w:rsidR="00361755" w:rsidRPr="008E0E0C">
        <w:rPr>
          <w:rFonts w:ascii="Times New Roman" w:hAnsi="Times New Roman"/>
          <w:sz w:val="24"/>
          <w:szCs w:val="24"/>
        </w:rPr>
        <w:t>:</w:t>
      </w:r>
      <w:r w:rsidRPr="008E0E0C">
        <w:rPr>
          <w:rFonts w:ascii="Times New Roman" w:hAnsi="Times New Roman"/>
          <w:sz w:val="24"/>
          <w:szCs w:val="24"/>
          <w:lang w:val="en-US"/>
        </w:rPr>
        <w:t>498-516.</w:t>
      </w:r>
    </w:p>
    <w:p w:rsidR="001B6C07" w:rsidRPr="008E0E0C" w:rsidRDefault="001B6C07" w:rsidP="001B6C07">
      <w:pPr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103C" w:rsidRPr="008E0E0C" w:rsidRDefault="000C2B66" w:rsidP="001B6C07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 xml:space="preserve">Classification of igneous rocks and </w:t>
      </w:r>
      <w:r w:rsidR="00076AC2" w:rsidRPr="008E0E0C">
        <w:rPr>
          <w:rFonts w:ascii="Times New Roman" w:hAnsi="Times New Roman"/>
          <w:sz w:val="24"/>
          <w:szCs w:val="24"/>
          <w:lang w:val="en-US"/>
        </w:rPr>
        <w:t>the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glossary of terms.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E0E0C">
        <w:rPr>
          <w:rFonts w:ascii="Times New Roman" w:hAnsi="Times New Roman"/>
          <w:sz w:val="24"/>
          <w:szCs w:val="24"/>
          <w:lang w:val="en-US"/>
        </w:rPr>
        <w:t xml:space="preserve">Recommendations of the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subcommission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on the taxonomy of igneous rocks of the International Union of Geological Sciences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63E1" w:rsidRPr="008E0E0C">
        <w:rPr>
          <w:rFonts w:ascii="Times New Roman" w:hAnsi="Times New Roman"/>
          <w:sz w:val="24"/>
          <w:szCs w:val="24"/>
        </w:rPr>
        <w:t>(</w:t>
      </w:r>
      <w:r w:rsidRPr="008E0E0C">
        <w:rPr>
          <w:rFonts w:ascii="Times New Roman" w:hAnsi="Times New Roman"/>
          <w:sz w:val="24"/>
          <w:szCs w:val="24"/>
          <w:lang w:val="en-US"/>
        </w:rPr>
        <w:t>1997</w:t>
      </w:r>
      <w:r w:rsidR="00CE63E1" w:rsidRPr="008E0E0C">
        <w:rPr>
          <w:rFonts w:ascii="Times New Roman" w:hAnsi="Times New Roman"/>
          <w:sz w:val="24"/>
          <w:szCs w:val="24"/>
        </w:rPr>
        <w:t>)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0E0C">
        <w:rPr>
          <w:rFonts w:ascii="Times New Roman" w:hAnsi="Times New Roman"/>
          <w:sz w:val="24"/>
          <w:szCs w:val="24"/>
        </w:rPr>
        <w:t>Nedra</w:t>
      </w:r>
      <w:proofErr w:type="spellEnd"/>
      <w:r w:rsidRPr="008E0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0C">
        <w:rPr>
          <w:rFonts w:ascii="Times New Roman" w:hAnsi="Times New Roman"/>
          <w:sz w:val="24"/>
          <w:szCs w:val="24"/>
        </w:rPr>
        <w:t>Moscow</w:t>
      </w:r>
      <w:proofErr w:type="spellEnd"/>
      <w:r w:rsidRPr="008E0E0C">
        <w:rPr>
          <w:rFonts w:ascii="Times New Roman" w:hAnsi="Times New Roman"/>
          <w:sz w:val="24"/>
          <w:szCs w:val="24"/>
        </w:rPr>
        <w:t xml:space="preserve">, 248 </w:t>
      </w:r>
      <w:proofErr w:type="spellStart"/>
      <w:r w:rsidRPr="008E0E0C">
        <w:rPr>
          <w:rFonts w:ascii="Times New Roman" w:hAnsi="Times New Roman"/>
          <w:sz w:val="24"/>
          <w:szCs w:val="24"/>
        </w:rPr>
        <w:t>p</w:t>
      </w:r>
      <w:proofErr w:type="spellEnd"/>
      <w:r w:rsidRPr="008E0E0C">
        <w:rPr>
          <w:rFonts w:ascii="Times New Roman" w:hAnsi="Times New Roman"/>
          <w:sz w:val="24"/>
          <w:szCs w:val="24"/>
        </w:rPr>
        <w:t>.</w:t>
      </w:r>
    </w:p>
    <w:p w:rsidR="001B6C07" w:rsidRPr="008E0E0C" w:rsidRDefault="001B6C07" w:rsidP="001B6C07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103C" w:rsidRPr="008E0E0C" w:rsidRDefault="000C2B66" w:rsidP="001B6C07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Kogarko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LN,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Asavin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AM,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Ryakhovsky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VI </w:t>
      </w:r>
      <w:r w:rsidR="00361755" w:rsidRPr="008E0E0C">
        <w:rPr>
          <w:rFonts w:ascii="Times New Roman" w:hAnsi="Times New Roman"/>
          <w:sz w:val="24"/>
          <w:szCs w:val="24"/>
          <w:lang w:val="en-US"/>
        </w:rPr>
        <w:t xml:space="preserve">(2002) </w:t>
      </w:r>
      <w:proofErr w:type="spellStart"/>
      <w:r w:rsidRPr="008E0E0C">
        <w:rPr>
          <w:rFonts w:ascii="Times New Roman" w:hAnsi="Times New Roman"/>
          <w:sz w:val="24"/>
          <w:szCs w:val="24"/>
          <w:lang w:val="en-US"/>
        </w:rPr>
        <w:t>Typification</w:t>
      </w:r>
      <w:proofErr w:type="spellEnd"/>
      <w:r w:rsidRPr="008E0E0C">
        <w:rPr>
          <w:rFonts w:ascii="Times New Roman" w:hAnsi="Times New Roman"/>
          <w:sz w:val="24"/>
          <w:szCs w:val="24"/>
          <w:lang w:val="en-US"/>
        </w:rPr>
        <w:t xml:space="preserve"> of primary melts and petrochemical zoning of intraplate alkaline magmatism of the Atlantic // Reports of the Academy of Sciences</w:t>
      </w:r>
      <w:r w:rsidR="00CE63E1" w:rsidRPr="008E0E0C">
        <w:rPr>
          <w:rFonts w:ascii="Times New Roman" w:hAnsi="Times New Roman"/>
          <w:sz w:val="24"/>
          <w:szCs w:val="24"/>
          <w:lang w:val="en-US"/>
        </w:rPr>
        <w:t>.</w:t>
      </w:r>
      <w:r w:rsidRPr="008E0E0C">
        <w:rPr>
          <w:rFonts w:ascii="Times New Roman" w:hAnsi="Times New Roman"/>
          <w:sz w:val="24"/>
          <w:szCs w:val="24"/>
          <w:lang w:val="en-US"/>
        </w:rPr>
        <w:t xml:space="preserve"> 385</w:t>
      </w:r>
      <w:r w:rsidR="00CE63E1" w:rsidRPr="008E0E0C">
        <w:rPr>
          <w:rFonts w:ascii="Times New Roman" w:hAnsi="Times New Roman"/>
          <w:sz w:val="24"/>
          <w:szCs w:val="24"/>
          <w:lang w:val="en-US"/>
        </w:rPr>
        <w:t>(1):</w:t>
      </w:r>
      <w:r w:rsidRPr="008E0E0C">
        <w:rPr>
          <w:rFonts w:ascii="Times New Roman" w:hAnsi="Times New Roman"/>
          <w:sz w:val="24"/>
          <w:szCs w:val="24"/>
          <w:lang w:val="en-US"/>
        </w:rPr>
        <w:t>1-4.</w:t>
      </w:r>
    </w:p>
    <w:p w:rsidR="00350393" w:rsidRPr="008E0E0C" w:rsidRDefault="00350393" w:rsidP="001B6C07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350393" w:rsidRPr="008E0E0C" w:rsidSect="003617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7C9"/>
    <w:multiLevelType w:val="multilevel"/>
    <w:tmpl w:val="00CA8E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03D"/>
    <w:multiLevelType w:val="hybridMultilevel"/>
    <w:tmpl w:val="58E270FC"/>
    <w:lvl w:ilvl="0" w:tplc="CE1CC0EA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24E35AC2"/>
    <w:multiLevelType w:val="singleLevel"/>
    <w:tmpl w:val="022A6B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8B753D1"/>
    <w:multiLevelType w:val="multilevel"/>
    <w:tmpl w:val="9C005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CA51E4"/>
    <w:multiLevelType w:val="hybridMultilevel"/>
    <w:tmpl w:val="D05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2018"/>
    <w:rsid w:val="00002347"/>
    <w:rsid w:val="00007E31"/>
    <w:rsid w:val="00011F4E"/>
    <w:rsid w:val="000332CA"/>
    <w:rsid w:val="00056674"/>
    <w:rsid w:val="00056796"/>
    <w:rsid w:val="000614F2"/>
    <w:rsid w:val="00076AC2"/>
    <w:rsid w:val="000C2B66"/>
    <w:rsid w:val="000E0D60"/>
    <w:rsid w:val="00104F3F"/>
    <w:rsid w:val="00187393"/>
    <w:rsid w:val="001B2018"/>
    <w:rsid w:val="001B6C07"/>
    <w:rsid w:val="00226A4D"/>
    <w:rsid w:val="00270ACC"/>
    <w:rsid w:val="002A1669"/>
    <w:rsid w:val="002B0DA2"/>
    <w:rsid w:val="002E1D91"/>
    <w:rsid w:val="00350393"/>
    <w:rsid w:val="00361755"/>
    <w:rsid w:val="00373C3B"/>
    <w:rsid w:val="004003C9"/>
    <w:rsid w:val="0042045A"/>
    <w:rsid w:val="00465E74"/>
    <w:rsid w:val="00561EFC"/>
    <w:rsid w:val="00564D91"/>
    <w:rsid w:val="00582C4F"/>
    <w:rsid w:val="005F5C66"/>
    <w:rsid w:val="006526D9"/>
    <w:rsid w:val="006D20B2"/>
    <w:rsid w:val="006D3F94"/>
    <w:rsid w:val="00734606"/>
    <w:rsid w:val="007D0491"/>
    <w:rsid w:val="007D2999"/>
    <w:rsid w:val="0084103C"/>
    <w:rsid w:val="00851B5C"/>
    <w:rsid w:val="008607AA"/>
    <w:rsid w:val="008C4CF5"/>
    <w:rsid w:val="008C50DE"/>
    <w:rsid w:val="008E0E0C"/>
    <w:rsid w:val="008F3C9F"/>
    <w:rsid w:val="009229E2"/>
    <w:rsid w:val="009B3630"/>
    <w:rsid w:val="009D7927"/>
    <w:rsid w:val="009E3FFE"/>
    <w:rsid w:val="009F7E6A"/>
    <w:rsid w:val="00A22B1A"/>
    <w:rsid w:val="00AA465E"/>
    <w:rsid w:val="00B36BF2"/>
    <w:rsid w:val="00B82EDD"/>
    <w:rsid w:val="00C00370"/>
    <w:rsid w:val="00C060C1"/>
    <w:rsid w:val="00CA6FFA"/>
    <w:rsid w:val="00CB034B"/>
    <w:rsid w:val="00CE63E1"/>
    <w:rsid w:val="00CF181F"/>
    <w:rsid w:val="00CF6892"/>
    <w:rsid w:val="00D041F4"/>
    <w:rsid w:val="00D519F6"/>
    <w:rsid w:val="00D56241"/>
    <w:rsid w:val="00E0767B"/>
    <w:rsid w:val="00E70B54"/>
    <w:rsid w:val="00E731F1"/>
    <w:rsid w:val="00E75B4F"/>
    <w:rsid w:val="00E75EBC"/>
    <w:rsid w:val="00EB7B07"/>
    <w:rsid w:val="00F8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B2018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1B2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61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4F3F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C060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garko@geok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EFEA-FA50-4D0D-817F-38E1D5C1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7007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mailto:kogarko@geokhi.ru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</dc:creator>
  <cp:lastModifiedBy>Natalia</cp:lastModifiedBy>
  <cp:revision>10</cp:revision>
  <dcterms:created xsi:type="dcterms:W3CDTF">2017-05-17T11:31:00Z</dcterms:created>
  <dcterms:modified xsi:type="dcterms:W3CDTF">2017-05-17T14:27:00Z</dcterms:modified>
</cp:coreProperties>
</file>