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0AB4" w:rsidRPr="00D639EB" w:rsidRDefault="00A60AB4" w:rsidP="00285544">
      <w:pPr>
        <w:spacing w:after="0" w:line="240" w:lineRule="auto"/>
        <w:ind w:right="-284"/>
        <w:jc w:val="center"/>
        <w:rPr>
          <w:rFonts w:ascii="Times New Roman" w:hAnsi="Times New Roman" w:cs="Times New Roman"/>
          <w:sz w:val="24"/>
          <w:szCs w:val="24"/>
        </w:rPr>
      </w:pPr>
      <w:r w:rsidRPr="00D639EB">
        <w:rPr>
          <w:rFonts w:ascii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A60AB4" w:rsidRPr="00D639EB" w:rsidRDefault="00A60AB4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639EB">
        <w:rPr>
          <w:rFonts w:ascii="Times New Roman" w:hAnsi="Times New Roman" w:cs="Times New Roman"/>
          <w:sz w:val="24"/>
          <w:szCs w:val="24"/>
        </w:rPr>
        <w:t>Федеральное государственное автономное</w:t>
      </w:r>
    </w:p>
    <w:p w:rsidR="00A60AB4" w:rsidRPr="00D639EB" w:rsidRDefault="00A60AB4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639EB">
        <w:rPr>
          <w:rFonts w:ascii="Times New Roman" w:hAnsi="Times New Roman" w:cs="Times New Roman"/>
          <w:sz w:val="24"/>
          <w:szCs w:val="24"/>
        </w:rPr>
        <w:t>образовательное учреждение высшего образования</w:t>
      </w:r>
    </w:p>
    <w:p w:rsidR="00A60AB4" w:rsidRPr="00D639EB" w:rsidRDefault="00A60AB4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639EB">
        <w:rPr>
          <w:rFonts w:ascii="Times New Roman" w:hAnsi="Times New Roman" w:cs="Times New Roman"/>
          <w:sz w:val="24"/>
          <w:szCs w:val="24"/>
        </w:rPr>
        <w:t xml:space="preserve">«Южно-Уральский государственный университет </w:t>
      </w:r>
    </w:p>
    <w:p w:rsidR="00A60AB4" w:rsidRPr="00D639EB" w:rsidRDefault="00A60AB4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639EB">
        <w:rPr>
          <w:rFonts w:ascii="Times New Roman" w:hAnsi="Times New Roman" w:cs="Times New Roman"/>
          <w:sz w:val="24"/>
          <w:szCs w:val="24"/>
        </w:rPr>
        <w:t>(национальный исследовательский университет)»</w:t>
      </w:r>
    </w:p>
    <w:p w:rsidR="00A60AB4" w:rsidRPr="00D639EB" w:rsidRDefault="00A60AB4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639EB">
        <w:rPr>
          <w:rFonts w:ascii="Times New Roman" w:hAnsi="Times New Roman" w:cs="Times New Roman"/>
          <w:sz w:val="24"/>
          <w:szCs w:val="24"/>
        </w:rPr>
        <w:t>Геологический факультет</w:t>
      </w:r>
    </w:p>
    <w:p w:rsidR="00A60AB4" w:rsidRDefault="00A60AB4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639EB">
        <w:rPr>
          <w:rFonts w:ascii="Times New Roman" w:hAnsi="Times New Roman" w:cs="Times New Roman"/>
          <w:sz w:val="24"/>
          <w:szCs w:val="24"/>
        </w:rPr>
        <w:t>Кафедра геологии</w:t>
      </w:r>
    </w:p>
    <w:p w:rsidR="00A60AB4" w:rsidRDefault="00A60AB4" w:rsidP="00285544">
      <w:pPr>
        <w:spacing w:after="0" w:line="240" w:lineRule="auto"/>
        <w:jc w:val="center"/>
        <w:rPr>
          <w:b/>
        </w:rPr>
      </w:pPr>
    </w:p>
    <w:p w:rsidR="00A60AB4" w:rsidRDefault="00A60AB4" w:rsidP="00285544">
      <w:pPr>
        <w:spacing w:after="0" w:line="240" w:lineRule="auto"/>
        <w:jc w:val="center"/>
        <w:rPr>
          <w:b/>
        </w:rPr>
      </w:pPr>
    </w:p>
    <w:p w:rsidR="00A60AB4" w:rsidRPr="00403C16" w:rsidRDefault="00A60AB4" w:rsidP="00285544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03C16">
        <w:rPr>
          <w:rFonts w:ascii="Times New Roman" w:hAnsi="Times New Roman" w:cs="Times New Roman"/>
          <w:b/>
          <w:sz w:val="24"/>
          <w:szCs w:val="24"/>
        </w:rPr>
        <w:t>ДОПУСТИТЬ К ЗАЩИТЕ</w:t>
      </w:r>
    </w:p>
    <w:p w:rsidR="00A60AB4" w:rsidRPr="00403C16" w:rsidRDefault="00A60AB4" w:rsidP="0028554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403C16">
        <w:rPr>
          <w:rFonts w:ascii="Times New Roman" w:hAnsi="Times New Roman" w:cs="Times New Roman"/>
          <w:b/>
          <w:sz w:val="24"/>
          <w:szCs w:val="24"/>
        </w:rPr>
        <w:t xml:space="preserve">Заведующий кафедрой, </w:t>
      </w:r>
      <w:r w:rsidRPr="00403C16">
        <w:rPr>
          <w:rFonts w:ascii="Times New Roman" w:hAnsi="Times New Roman" w:cs="Times New Roman"/>
          <w:sz w:val="24"/>
          <w:szCs w:val="24"/>
        </w:rPr>
        <w:t>д.г.-м.н., профессор</w:t>
      </w:r>
    </w:p>
    <w:p w:rsidR="00A60AB4" w:rsidRPr="00403C16" w:rsidRDefault="00A60AB4" w:rsidP="00285544">
      <w:pPr>
        <w:spacing w:after="0" w:line="240" w:lineRule="auto"/>
        <w:ind w:firstLine="709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403C16">
        <w:rPr>
          <w:rFonts w:ascii="Times New Roman" w:hAnsi="Times New Roman" w:cs="Times New Roman"/>
          <w:sz w:val="24"/>
          <w:szCs w:val="24"/>
        </w:rPr>
        <w:t>__</w:t>
      </w:r>
      <w:r w:rsidRPr="00403C16">
        <w:rPr>
          <w:rFonts w:ascii="Times New Roman" w:hAnsi="Times New Roman" w:cs="Times New Roman"/>
          <w:b/>
          <w:i/>
          <w:noProof/>
          <w:sz w:val="24"/>
          <w:szCs w:val="24"/>
        </w:rPr>
        <w:t>_____________</w:t>
      </w:r>
      <w:r w:rsidRPr="00403C16">
        <w:rPr>
          <w:rFonts w:ascii="Times New Roman" w:hAnsi="Times New Roman" w:cs="Times New Roman"/>
          <w:noProof/>
          <w:sz w:val="24"/>
          <w:szCs w:val="24"/>
        </w:rPr>
        <w:t>/ В.В. Масленников /</w:t>
      </w:r>
    </w:p>
    <w:p w:rsidR="00A60AB4" w:rsidRDefault="00A60AB4" w:rsidP="0028554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403C16">
        <w:rPr>
          <w:rFonts w:ascii="Times New Roman" w:hAnsi="Times New Roman" w:cs="Times New Roman"/>
          <w:sz w:val="24"/>
          <w:szCs w:val="24"/>
        </w:rPr>
        <w:t>«_____» _______________20</w:t>
      </w:r>
      <w:r>
        <w:rPr>
          <w:rFonts w:ascii="Times New Roman" w:hAnsi="Times New Roman" w:cs="Times New Roman"/>
          <w:sz w:val="24"/>
          <w:szCs w:val="24"/>
        </w:rPr>
        <w:t>18</w:t>
      </w:r>
      <w:r w:rsidRPr="00403C16"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A60AB4" w:rsidRDefault="00A60AB4" w:rsidP="0028554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:rsidR="00D92295" w:rsidRDefault="00D92295" w:rsidP="00D922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2295" w:rsidRDefault="00D92295" w:rsidP="00D922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2295" w:rsidRDefault="00D92295" w:rsidP="00D922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2295" w:rsidRDefault="00D92295" w:rsidP="00D922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D922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Минеральный состав руд и вмещающих пород золоторудного проявления Кара-Суг (Республика Тыва)</w:t>
      </w:r>
    </w:p>
    <w:p w:rsidR="00A60AB4" w:rsidRDefault="00A60AB4" w:rsidP="0028554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D92295" w:rsidRDefault="00D92295" w:rsidP="0028554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A60AB4" w:rsidRPr="00997F1E" w:rsidRDefault="00A60AB4" w:rsidP="00D922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7F1E">
        <w:rPr>
          <w:rFonts w:ascii="Times New Roman" w:hAnsi="Times New Roman" w:cs="Times New Roman"/>
          <w:b/>
          <w:sz w:val="24"/>
          <w:szCs w:val="24"/>
        </w:rPr>
        <w:t>ВЫПУСКНАЯ КВАЛИФИКАЦИОННАЯ РАБОТА</w:t>
      </w:r>
    </w:p>
    <w:p w:rsidR="00A60AB4" w:rsidRPr="00997F1E" w:rsidRDefault="00A60AB4" w:rsidP="00D9229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97F1E">
        <w:rPr>
          <w:rFonts w:ascii="Times New Roman" w:hAnsi="Times New Roman" w:cs="Times New Roman"/>
          <w:b/>
          <w:bCs/>
          <w:sz w:val="24"/>
          <w:szCs w:val="24"/>
        </w:rPr>
        <w:t xml:space="preserve">ЮУрГУ – </w:t>
      </w:r>
      <w:r w:rsidRPr="00A23762">
        <w:rPr>
          <w:rFonts w:ascii="Times New Roman" w:hAnsi="Times New Roman" w:cs="Times New Roman"/>
          <w:b/>
          <w:bCs/>
          <w:sz w:val="24"/>
          <w:szCs w:val="24"/>
        </w:rPr>
        <w:t>05.03.01. 201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A2376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14-248-1289</w:t>
      </w:r>
      <w:r w:rsidRPr="00997F1E">
        <w:rPr>
          <w:rFonts w:ascii="Times New Roman" w:hAnsi="Times New Roman" w:cs="Times New Roman"/>
          <w:b/>
          <w:bCs/>
          <w:sz w:val="24"/>
          <w:szCs w:val="24"/>
        </w:rPr>
        <w:t>. ВКР</w:t>
      </w:r>
    </w:p>
    <w:p w:rsidR="00A60AB4" w:rsidRPr="00403C16" w:rsidRDefault="00A60AB4" w:rsidP="0028554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60AB4" w:rsidRDefault="00A60AB4" w:rsidP="00285544">
      <w:pPr>
        <w:spacing w:after="0" w:line="240" w:lineRule="auto"/>
        <w:ind w:firstLine="709"/>
        <w:jc w:val="both"/>
      </w:pPr>
    </w:p>
    <w:p w:rsidR="00D92295" w:rsidRDefault="00D92295" w:rsidP="00285544">
      <w:pPr>
        <w:spacing w:after="0" w:line="240" w:lineRule="auto"/>
        <w:ind w:firstLine="709"/>
        <w:jc w:val="both"/>
      </w:pP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467">
        <w:rPr>
          <w:rFonts w:ascii="Times New Roman" w:hAnsi="Times New Roman" w:cs="Times New Roman"/>
          <w:b/>
          <w:sz w:val="24"/>
          <w:szCs w:val="24"/>
        </w:rPr>
        <w:t>Руководитель</w:t>
      </w:r>
      <w:r w:rsidRPr="00BB2467">
        <w:rPr>
          <w:rFonts w:ascii="Times New Roman" w:hAnsi="Times New Roman" w:cs="Times New Roman"/>
          <w:sz w:val="24"/>
          <w:szCs w:val="24"/>
        </w:rPr>
        <w:t>, доцент, к.г.-м.н.</w:t>
      </w: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bCs/>
          <w:iCs/>
          <w:noProof/>
          <w:sz w:val="24"/>
          <w:szCs w:val="24"/>
        </w:rPr>
      </w:pPr>
      <w:r w:rsidRPr="00BB2467">
        <w:rPr>
          <w:rFonts w:ascii="Times New Roman" w:hAnsi="Times New Roman" w:cs="Times New Roman"/>
          <w:bCs/>
          <w:iCs/>
          <w:noProof/>
          <w:sz w:val="24"/>
          <w:szCs w:val="24"/>
        </w:rPr>
        <w:t>_____________/ Н.Р. Аюпова /</w:t>
      </w: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467">
        <w:rPr>
          <w:rFonts w:ascii="Times New Roman" w:hAnsi="Times New Roman" w:cs="Times New Roman"/>
          <w:sz w:val="24"/>
          <w:szCs w:val="24"/>
        </w:rPr>
        <w:t>«_____» ___________2018 г.</w:t>
      </w: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467">
        <w:rPr>
          <w:rFonts w:ascii="Times New Roman" w:hAnsi="Times New Roman" w:cs="Times New Roman"/>
          <w:b/>
          <w:sz w:val="24"/>
          <w:szCs w:val="24"/>
        </w:rPr>
        <w:t xml:space="preserve">Автор </w:t>
      </w: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467">
        <w:rPr>
          <w:rFonts w:ascii="Times New Roman" w:hAnsi="Times New Roman" w:cs="Times New Roman"/>
          <w:b/>
          <w:sz w:val="24"/>
          <w:szCs w:val="24"/>
        </w:rPr>
        <w:t xml:space="preserve">Студент группы </w:t>
      </w:r>
      <w:r w:rsidRPr="00BB2467">
        <w:rPr>
          <w:rFonts w:ascii="Times New Roman" w:hAnsi="Times New Roman" w:cs="Times New Roman"/>
          <w:sz w:val="24"/>
          <w:szCs w:val="24"/>
        </w:rPr>
        <w:t>МиГео – 405</w:t>
      </w: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467">
        <w:rPr>
          <w:rFonts w:ascii="Times New Roman" w:hAnsi="Times New Roman" w:cs="Times New Roman"/>
          <w:b/>
          <w:i/>
          <w:noProof/>
          <w:sz w:val="24"/>
          <w:szCs w:val="24"/>
        </w:rPr>
        <w:t>____________</w:t>
      </w:r>
      <w:r w:rsidRPr="00BB2467">
        <w:rPr>
          <w:rFonts w:ascii="Times New Roman" w:hAnsi="Times New Roman" w:cs="Times New Roman"/>
          <w:noProof/>
          <w:sz w:val="24"/>
          <w:szCs w:val="24"/>
        </w:rPr>
        <w:t>/ С.В. Телятник/</w:t>
      </w: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467">
        <w:rPr>
          <w:rFonts w:ascii="Times New Roman" w:hAnsi="Times New Roman" w:cs="Times New Roman"/>
          <w:sz w:val="24"/>
          <w:szCs w:val="24"/>
        </w:rPr>
        <w:t xml:space="preserve"> «_____» ___________2018 г.</w:t>
      </w: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5353C" w:rsidRPr="009B4C92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467">
        <w:rPr>
          <w:rFonts w:ascii="Times New Roman" w:hAnsi="Times New Roman" w:cs="Times New Roman"/>
          <w:b/>
          <w:sz w:val="24"/>
          <w:szCs w:val="24"/>
        </w:rPr>
        <w:t>Нормоконтролер</w:t>
      </w:r>
      <w:r w:rsidRPr="00BB2467">
        <w:rPr>
          <w:rFonts w:ascii="Times New Roman" w:hAnsi="Times New Roman" w:cs="Times New Roman"/>
          <w:sz w:val="24"/>
          <w:szCs w:val="24"/>
        </w:rPr>
        <w:t xml:space="preserve">, </w:t>
      </w:r>
      <w:r w:rsidR="00C5353C" w:rsidRPr="009B4C92">
        <w:rPr>
          <w:rFonts w:ascii="Times New Roman" w:hAnsi="Times New Roman" w:cs="Times New Roman"/>
          <w:sz w:val="24"/>
          <w:szCs w:val="24"/>
        </w:rPr>
        <w:t xml:space="preserve">к.г.-м.н., </w:t>
      </w:r>
    </w:p>
    <w:p w:rsidR="00D92295" w:rsidRPr="00BB2467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B4C92">
        <w:rPr>
          <w:rFonts w:ascii="Times New Roman" w:hAnsi="Times New Roman" w:cs="Times New Roman"/>
          <w:sz w:val="24"/>
          <w:szCs w:val="24"/>
        </w:rPr>
        <w:t>старший преподаватель</w:t>
      </w:r>
    </w:p>
    <w:p w:rsidR="00A60AB4" w:rsidRPr="00BB2467" w:rsidRDefault="00A60AB4" w:rsidP="00D92295">
      <w:pPr>
        <w:spacing w:after="0" w:line="240" w:lineRule="auto"/>
        <w:rPr>
          <w:rFonts w:ascii="Times New Roman" w:hAnsi="Times New Roman" w:cs="Times New Roman"/>
          <w:b/>
          <w:i/>
          <w:noProof/>
          <w:sz w:val="24"/>
          <w:szCs w:val="24"/>
        </w:rPr>
      </w:pPr>
      <w:r w:rsidRPr="00BB2467">
        <w:rPr>
          <w:rFonts w:ascii="Times New Roman" w:hAnsi="Times New Roman" w:cs="Times New Roman"/>
          <w:b/>
          <w:i/>
          <w:noProof/>
          <w:sz w:val="24"/>
          <w:szCs w:val="24"/>
        </w:rPr>
        <w:t>___________</w:t>
      </w:r>
      <w:r w:rsidRPr="00BB2467">
        <w:rPr>
          <w:rFonts w:ascii="Times New Roman" w:hAnsi="Times New Roman" w:cs="Times New Roman"/>
          <w:noProof/>
          <w:sz w:val="24"/>
          <w:szCs w:val="24"/>
        </w:rPr>
        <w:t>/ Н.Н. Анкушева/</w:t>
      </w:r>
    </w:p>
    <w:p w:rsidR="00A60AB4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467">
        <w:rPr>
          <w:rFonts w:ascii="Times New Roman" w:hAnsi="Times New Roman" w:cs="Times New Roman"/>
          <w:sz w:val="24"/>
          <w:szCs w:val="24"/>
        </w:rPr>
        <w:t>«_____» ___________2018 г.</w:t>
      </w:r>
    </w:p>
    <w:p w:rsidR="00A60AB4" w:rsidRDefault="00A60AB4" w:rsidP="00D922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after="0" w:line="240" w:lineRule="auto"/>
        <w:ind w:left="6237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after="0" w:line="240" w:lineRule="auto"/>
        <w:ind w:left="6237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after="0" w:line="240" w:lineRule="auto"/>
        <w:ind w:left="6237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after="0" w:line="240" w:lineRule="auto"/>
        <w:ind w:left="6237"/>
        <w:rPr>
          <w:rFonts w:ascii="Times New Roman" w:hAnsi="Times New Roman" w:cs="Times New Roman"/>
          <w:sz w:val="24"/>
          <w:szCs w:val="24"/>
        </w:rPr>
      </w:pPr>
    </w:p>
    <w:p w:rsidR="00A60AB4" w:rsidRPr="007A38B9" w:rsidRDefault="00A60AB4" w:rsidP="00285544">
      <w:pPr>
        <w:spacing w:after="0" w:line="240" w:lineRule="auto"/>
        <w:ind w:left="6237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after="0" w:line="240" w:lineRule="auto"/>
        <w:ind w:left="6237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after="0" w:line="240" w:lineRule="auto"/>
        <w:ind w:left="6237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2295" w:rsidRDefault="00D92295" w:rsidP="00285544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60AB4" w:rsidRDefault="00A60AB4" w:rsidP="00C5353C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7F1E">
        <w:rPr>
          <w:rFonts w:ascii="Times New Roman" w:hAnsi="Times New Roman" w:cs="Times New Roman"/>
          <w:b/>
          <w:sz w:val="24"/>
          <w:szCs w:val="24"/>
        </w:rPr>
        <w:t>Миасс 201</w:t>
      </w:r>
      <w:r>
        <w:rPr>
          <w:rFonts w:ascii="Times New Roman" w:hAnsi="Times New Roman" w:cs="Times New Roman"/>
          <w:b/>
          <w:sz w:val="24"/>
          <w:szCs w:val="24"/>
        </w:rPr>
        <w:t>8</w:t>
      </w:r>
    </w:p>
    <w:p w:rsidR="00A60AB4" w:rsidRPr="00A60AB4" w:rsidRDefault="00A60AB4" w:rsidP="00D922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4"/>
          <w:szCs w:val="24"/>
        </w:rPr>
        <w:lastRenderedPageBreak/>
        <w:t>АННОТАЦИЯ</w:t>
      </w:r>
    </w:p>
    <w:p w:rsidR="00A60AB4" w:rsidRPr="00D30DE2" w:rsidRDefault="00A60AB4" w:rsidP="00C535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B4C92">
        <w:rPr>
          <w:rFonts w:ascii="Times New Roman" w:hAnsi="Times New Roman" w:cs="Times New Roman"/>
          <w:sz w:val="24"/>
          <w:szCs w:val="24"/>
        </w:rPr>
        <w:t>Телятник С.В. Минеральный состав руд и вмещающих пород золоторудного проявления Кара-Суг (Тарданский рудный узел, Республика Тыва).– Миасс: ЮУрГУ</w:t>
      </w:r>
      <w:r w:rsidR="006A3A20" w:rsidRPr="009B4C92">
        <w:rPr>
          <w:rFonts w:ascii="Times New Roman" w:hAnsi="Times New Roman" w:cs="Times New Roman"/>
          <w:sz w:val="24"/>
          <w:szCs w:val="24"/>
        </w:rPr>
        <w:t>, МиГео-405, 38</w:t>
      </w:r>
      <w:r w:rsidR="007E0E09" w:rsidRPr="009B4C92">
        <w:rPr>
          <w:rFonts w:ascii="Times New Roman" w:hAnsi="Times New Roman" w:cs="Times New Roman"/>
          <w:sz w:val="24"/>
          <w:szCs w:val="24"/>
        </w:rPr>
        <w:t xml:space="preserve"> </w:t>
      </w:r>
      <w:r w:rsidRPr="009B4C92">
        <w:rPr>
          <w:rFonts w:ascii="Times New Roman" w:hAnsi="Times New Roman" w:cs="Times New Roman"/>
          <w:sz w:val="24"/>
          <w:szCs w:val="24"/>
        </w:rPr>
        <w:t xml:space="preserve">с, </w:t>
      </w:r>
      <w:r w:rsidR="00E80742" w:rsidRPr="009B4C92">
        <w:rPr>
          <w:rFonts w:ascii="Times New Roman" w:hAnsi="Times New Roman" w:cs="Times New Roman"/>
          <w:sz w:val="24"/>
          <w:szCs w:val="24"/>
        </w:rPr>
        <w:t>95 </w:t>
      </w:r>
      <w:r w:rsidRPr="009B4C92">
        <w:rPr>
          <w:rFonts w:ascii="Times New Roman" w:hAnsi="Times New Roman" w:cs="Times New Roman"/>
          <w:sz w:val="24"/>
          <w:szCs w:val="24"/>
        </w:rPr>
        <w:t xml:space="preserve">ил., </w:t>
      </w:r>
      <w:r w:rsidR="00E80742" w:rsidRPr="009B4C92">
        <w:rPr>
          <w:rFonts w:ascii="Times New Roman" w:hAnsi="Times New Roman" w:cs="Times New Roman"/>
          <w:sz w:val="24"/>
          <w:szCs w:val="24"/>
        </w:rPr>
        <w:t>5</w:t>
      </w:r>
      <w:r w:rsidRPr="009B4C92">
        <w:rPr>
          <w:rFonts w:ascii="Times New Roman" w:hAnsi="Times New Roman" w:cs="Times New Roman"/>
          <w:sz w:val="24"/>
          <w:szCs w:val="24"/>
        </w:rPr>
        <w:t xml:space="preserve"> табл., библиогр. список –</w:t>
      </w:r>
      <w:r w:rsidR="009B4C92">
        <w:rPr>
          <w:rFonts w:ascii="Times New Roman" w:hAnsi="Times New Roman" w:cs="Times New Roman"/>
          <w:sz w:val="24"/>
          <w:szCs w:val="24"/>
        </w:rPr>
        <w:t xml:space="preserve"> 13</w:t>
      </w:r>
      <w:r w:rsidR="00E80742" w:rsidRPr="009B4C92">
        <w:rPr>
          <w:rFonts w:ascii="Times New Roman" w:hAnsi="Times New Roman" w:cs="Times New Roman"/>
          <w:sz w:val="24"/>
          <w:szCs w:val="24"/>
        </w:rPr>
        <w:t xml:space="preserve"> </w:t>
      </w:r>
      <w:r w:rsidRPr="009B4C92">
        <w:rPr>
          <w:rFonts w:ascii="Times New Roman" w:hAnsi="Times New Roman" w:cs="Times New Roman"/>
          <w:sz w:val="24"/>
          <w:szCs w:val="24"/>
        </w:rPr>
        <w:t>наим.</w:t>
      </w:r>
    </w:p>
    <w:p w:rsidR="00C5353C" w:rsidRPr="00D30DE2" w:rsidRDefault="00C5353C" w:rsidP="00C535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77834">
        <w:rPr>
          <w:rFonts w:ascii="Times New Roman" w:hAnsi="Times New Roman" w:cs="Times New Roman"/>
          <w:sz w:val="24"/>
          <w:szCs w:val="24"/>
        </w:rPr>
        <w:t xml:space="preserve">Работа выполнена </w:t>
      </w:r>
      <w:r>
        <w:rPr>
          <w:rFonts w:ascii="Times New Roman" w:hAnsi="Times New Roman" w:cs="Times New Roman"/>
          <w:sz w:val="24"/>
          <w:szCs w:val="24"/>
        </w:rPr>
        <w:t>с ц</w:t>
      </w:r>
      <w:r w:rsidRPr="00A94974">
        <w:rPr>
          <w:rFonts w:ascii="Times New Roman" w:hAnsi="Times New Roman" w:cs="Times New Roman"/>
          <w:sz w:val="24"/>
          <w:szCs w:val="24"/>
        </w:rPr>
        <w:t>ель</w:t>
      </w:r>
      <w:r>
        <w:rPr>
          <w:rFonts w:ascii="Times New Roman" w:hAnsi="Times New Roman" w:cs="Times New Roman"/>
          <w:sz w:val="24"/>
          <w:szCs w:val="24"/>
        </w:rPr>
        <w:t>юизучить</w:t>
      </w:r>
      <w:r w:rsidRPr="00A94974">
        <w:rPr>
          <w:rFonts w:ascii="Times New Roman" w:hAnsi="Times New Roman" w:cs="Times New Roman"/>
          <w:sz w:val="24"/>
          <w:szCs w:val="24"/>
        </w:rPr>
        <w:t xml:space="preserve"> минеральн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A94974">
        <w:rPr>
          <w:rFonts w:ascii="Times New Roman" w:hAnsi="Times New Roman" w:cs="Times New Roman"/>
          <w:sz w:val="24"/>
          <w:szCs w:val="24"/>
        </w:rPr>
        <w:t xml:space="preserve"> состав руд и вмещающих породрудопроявления Кара-Суг (Тарданский рудный узел) для выявления локализации самородного золота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60AB4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Дано описание су</w:t>
      </w:r>
      <w:r w:rsidR="00BB2467">
        <w:rPr>
          <w:rFonts w:ascii="Times New Roman" w:hAnsi="Times New Roman" w:cs="Times New Roman"/>
          <w:sz w:val="24"/>
          <w:szCs w:val="24"/>
        </w:rPr>
        <w:t>льфидно-магнетит-скарновых</w:t>
      </w:r>
      <w:r w:rsidR="00D92295" w:rsidRPr="00BB2467">
        <w:rPr>
          <w:rFonts w:ascii="Times New Roman" w:hAnsi="Times New Roman" w:cs="Times New Roman"/>
          <w:sz w:val="24"/>
          <w:szCs w:val="24"/>
        </w:rPr>
        <w:t>руд</w:t>
      </w:r>
      <w:r>
        <w:rPr>
          <w:rFonts w:ascii="Times New Roman" w:hAnsi="Times New Roman" w:cs="Times New Roman"/>
          <w:sz w:val="24"/>
          <w:szCs w:val="24"/>
        </w:rPr>
        <w:t xml:space="preserve"> и метасоматит</w:t>
      </w:r>
      <w:r w:rsidR="00D92295" w:rsidRPr="00BB2467">
        <w:rPr>
          <w:rFonts w:ascii="Times New Roman" w:hAnsi="Times New Roman" w:cs="Times New Roman"/>
          <w:sz w:val="24"/>
          <w:szCs w:val="24"/>
        </w:rPr>
        <w:t>ов</w:t>
      </w:r>
      <w:r>
        <w:rPr>
          <w:rFonts w:ascii="Times New Roman" w:hAnsi="Times New Roman" w:cs="Times New Roman"/>
          <w:sz w:val="24"/>
          <w:szCs w:val="24"/>
        </w:rPr>
        <w:t xml:space="preserve"> основного состава с сульфидной минерализацией. </w:t>
      </w:r>
    </w:p>
    <w:p w:rsidR="00A60AB4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Установлено, что рудные минералы пр</w:t>
      </w:r>
      <w:r w:rsidRPr="00477834">
        <w:rPr>
          <w:rFonts w:ascii="Times New Roman" w:hAnsi="Times New Roman" w:cs="Times New Roman"/>
          <w:sz w:val="24"/>
          <w:szCs w:val="24"/>
        </w:rPr>
        <w:t>едставлены пиритом, пирротином, борнитом, ковеллином, халькопиритом, гетитом и магнетитом, нерудны</w:t>
      </w:r>
      <w:r>
        <w:rPr>
          <w:rFonts w:ascii="Times New Roman" w:hAnsi="Times New Roman" w:cs="Times New Roman"/>
          <w:sz w:val="24"/>
          <w:szCs w:val="24"/>
        </w:rPr>
        <w:t xml:space="preserve">е– </w:t>
      </w:r>
      <w:r w:rsidRPr="00477834">
        <w:rPr>
          <w:rFonts w:ascii="Times New Roman" w:hAnsi="Times New Roman" w:cs="Times New Roman"/>
          <w:sz w:val="24"/>
          <w:szCs w:val="24"/>
        </w:rPr>
        <w:t>кальцит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477834">
        <w:rPr>
          <w:rFonts w:ascii="Times New Roman" w:hAnsi="Times New Roman" w:cs="Times New Roman"/>
          <w:sz w:val="24"/>
          <w:szCs w:val="24"/>
        </w:rPr>
        <w:t>, гранат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477834">
        <w:rPr>
          <w:rFonts w:ascii="Times New Roman" w:hAnsi="Times New Roman" w:cs="Times New Roman"/>
          <w:sz w:val="24"/>
          <w:szCs w:val="24"/>
        </w:rPr>
        <w:t xml:space="preserve"> (андрадит), хлорит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477834">
        <w:rPr>
          <w:rFonts w:ascii="Times New Roman" w:hAnsi="Times New Roman" w:cs="Times New Roman"/>
          <w:sz w:val="24"/>
          <w:szCs w:val="24"/>
        </w:rPr>
        <w:t>, эпидот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477834">
        <w:rPr>
          <w:rFonts w:ascii="Times New Roman" w:hAnsi="Times New Roman" w:cs="Times New Roman"/>
          <w:sz w:val="24"/>
          <w:szCs w:val="24"/>
        </w:rPr>
        <w:t>, малахит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477834">
        <w:rPr>
          <w:rFonts w:ascii="Times New Roman" w:hAnsi="Times New Roman" w:cs="Times New Roman"/>
          <w:sz w:val="24"/>
          <w:szCs w:val="24"/>
        </w:rPr>
        <w:t>, плагиоклаз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477834">
        <w:rPr>
          <w:rFonts w:ascii="Times New Roman" w:hAnsi="Times New Roman" w:cs="Times New Roman"/>
          <w:sz w:val="24"/>
          <w:szCs w:val="24"/>
        </w:rPr>
        <w:t>, калиевы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477834">
        <w:rPr>
          <w:rFonts w:ascii="Times New Roman" w:hAnsi="Times New Roman" w:cs="Times New Roman"/>
          <w:sz w:val="24"/>
          <w:szCs w:val="24"/>
        </w:rPr>
        <w:t xml:space="preserve"> полев</w:t>
      </w:r>
      <w:r>
        <w:rPr>
          <w:rFonts w:ascii="Times New Roman" w:hAnsi="Times New Roman" w:cs="Times New Roman"/>
          <w:sz w:val="24"/>
          <w:szCs w:val="24"/>
        </w:rPr>
        <w:t>ым</w:t>
      </w:r>
      <w:r w:rsidRPr="00477834">
        <w:rPr>
          <w:rFonts w:ascii="Times New Roman" w:hAnsi="Times New Roman" w:cs="Times New Roman"/>
          <w:sz w:val="24"/>
          <w:szCs w:val="24"/>
        </w:rPr>
        <w:t xml:space="preserve"> шпат</w:t>
      </w:r>
      <w:r>
        <w:rPr>
          <w:rFonts w:ascii="Times New Roman" w:hAnsi="Times New Roman" w:cs="Times New Roman"/>
          <w:sz w:val="24"/>
          <w:szCs w:val="24"/>
        </w:rPr>
        <w:t>ом и</w:t>
      </w:r>
      <w:r w:rsidRPr="00477834">
        <w:rPr>
          <w:rFonts w:ascii="Times New Roman" w:hAnsi="Times New Roman" w:cs="Times New Roman"/>
          <w:sz w:val="24"/>
          <w:szCs w:val="24"/>
        </w:rPr>
        <w:t xml:space="preserve"> рогов</w:t>
      </w:r>
      <w:r>
        <w:rPr>
          <w:rFonts w:ascii="Times New Roman" w:hAnsi="Times New Roman" w:cs="Times New Roman"/>
          <w:sz w:val="24"/>
          <w:szCs w:val="24"/>
        </w:rPr>
        <w:t xml:space="preserve">ой </w:t>
      </w:r>
      <w:r w:rsidRPr="00477834">
        <w:rPr>
          <w:rFonts w:ascii="Times New Roman" w:hAnsi="Times New Roman" w:cs="Times New Roman"/>
          <w:sz w:val="24"/>
          <w:szCs w:val="24"/>
        </w:rPr>
        <w:t>обманк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477834">
        <w:rPr>
          <w:rFonts w:ascii="Times New Roman" w:hAnsi="Times New Roman" w:cs="Times New Roman"/>
          <w:sz w:val="24"/>
          <w:szCs w:val="24"/>
        </w:rPr>
        <w:t>.</w:t>
      </w:r>
    </w:p>
    <w:p w:rsidR="00A60AB4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77834">
        <w:rPr>
          <w:rFonts w:ascii="Times New Roman" w:hAnsi="Times New Roman" w:cs="Times New Roman"/>
          <w:sz w:val="24"/>
          <w:szCs w:val="24"/>
        </w:rPr>
        <w:t xml:space="preserve">При шлиховом анализе выделены </w:t>
      </w:r>
      <w:r w:rsidR="00D92295" w:rsidRPr="00BB2467">
        <w:rPr>
          <w:rFonts w:ascii="Times New Roman" w:hAnsi="Times New Roman" w:cs="Times New Roman"/>
          <w:sz w:val="24"/>
          <w:szCs w:val="24"/>
        </w:rPr>
        <w:t>зерна золота</w:t>
      </w:r>
      <w:r w:rsidRPr="00477834">
        <w:rPr>
          <w:rFonts w:ascii="Times New Roman" w:hAnsi="Times New Roman" w:cs="Times New Roman"/>
          <w:sz w:val="24"/>
          <w:szCs w:val="24"/>
        </w:rPr>
        <w:t xml:space="preserve"> размером 150–600 мкм</w:t>
      </w:r>
      <w:r>
        <w:rPr>
          <w:rFonts w:ascii="Times New Roman" w:hAnsi="Times New Roman" w:cs="Times New Roman"/>
          <w:sz w:val="24"/>
          <w:szCs w:val="24"/>
        </w:rPr>
        <w:t>из гидротермально-измененных метасоматитов</w:t>
      </w:r>
      <w:r w:rsidRPr="0047783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60AB4" w:rsidRPr="00477834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77834">
        <w:rPr>
          <w:rFonts w:ascii="Times New Roman" w:hAnsi="Times New Roman" w:cs="Times New Roman"/>
          <w:sz w:val="24"/>
          <w:szCs w:val="24"/>
        </w:rPr>
        <w:t xml:space="preserve">По </w:t>
      </w:r>
      <w:r>
        <w:rPr>
          <w:rFonts w:ascii="Times New Roman" w:hAnsi="Times New Roman" w:cs="Times New Roman"/>
          <w:sz w:val="24"/>
          <w:szCs w:val="24"/>
        </w:rPr>
        <w:t xml:space="preserve">химическому </w:t>
      </w:r>
      <w:r w:rsidRPr="00477834">
        <w:rPr>
          <w:rFonts w:ascii="Times New Roman" w:hAnsi="Times New Roman" w:cs="Times New Roman"/>
          <w:sz w:val="24"/>
          <w:szCs w:val="24"/>
        </w:rPr>
        <w:t>составу золото относится к среднепробному (</w:t>
      </w:r>
      <w:r w:rsidR="00BB2467">
        <w:rPr>
          <w:rFonts w:ascii="Times New Roman" w:hAnsi="Times New Roman" w:cs="Times New Roman"/>
          <w:sz w:val="24"/>
          <w:szCs w:val="24"/>
        </w:rPr>
        <w:t>8</w:t>
      </w:r>
      <w:r w:rsidRPr="00BB2467">
        <w:rPr>
          <w:rFonts w:ascii="Times New Roman" w:hAnsi="Times New Roman" w:cs="Times New Roman"/>
          <w:sz w:val="24"/>
          <w:szCs w:val="24"/>
        </w:rPr>
        <w:t>60–891</w:t>
      </w:r>
      <w:r w:rsidR="00BB2467">
        <w:rPr>
          <w:rFonts w:ascii="Times New Roman" w:hAnsi="Times New Roman" w:cs="Times New Roman"/>
          <w:sz w:val="24"/>
          <w:szCs w:val="24"/>
        </w:rPr>
        <w:t xml:space="preserve">‰) </w:t>
      </w:r>
      <w:r w:rsidRPr="00477834">
        <w:rPr>
          <w:rFonts w:ascii="Times New Roman" w:hAnsi="Times New Roman" w:cs="Times New Roman"/>
          <w:sz w:val="24"/>
          <w:szCs w:val="24"/>
        </w:rPr>
        <w:t>главными примесями в нем являются серебро (3–13 %) и медь (0,22–2.59 %).</w:t>
      </w:r>
    </w:p>
    <w:p w:rsidR="00A60AB4" w:rsidRDefault="00A60AB4" w:rsidP="00285544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4"/>
          <w:szCs w:val="24"/>
        </w:rPr>
      </w:pPr>
    </w:p>
    <w:p w:rsidR="00A60AB4" w:rsidRDefault="00A60AB4" w:rsidP="00285544">
      <w:pPr>
        <w:spacing w:line="240" w:lineRule="auto"/>
      </w:pPr>
    </w:p>
    <w:p w:rsidR="00A60AB4" w:rsidRPr="00D9794C" w:rsidRDefault="00A60AB4" w:rsidP="00285544">
      <w:pPr>
        <w:spacing w:line="240" w:lineRule="auto"/>
      </w:pPr>
    </w:p>
    <w:p w:rsidR="00A60AB4" w:rsidRPr="001E05AF" w:rsidRDefault="00A60AB4" w:rsidP="00285544">
      <w:pPr>
        <w:spacing w:line="240" w:lineRule="auto"/>
        <w:ind w:left="4253" w:hanging="425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76407">
        <w:rPr>
          <w:rFonts w:ascii="Times New Roman" w:hAnsi="Times New Roman" w:cs="Times New Roman"/>
          <w:sz w:val="24"/>
          <w:szCs w:val="24"/>
          <w:lang w:val="en-US"/>
        </w:rPr>
        <w:t>ABSTRACT</w:t>
      </w:r>
    </w:p>
    <w:p w:rsidR="00A60AB4" w:rsidRPr="00894A28" w:rsidRDefault="00A60AB4" w:rsidP="00C5353C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B4C92">
        <w:rPr>
          <w:rFonts w:ascii="Times New Roman" w:hAnsi="Times New Roman" w:cs="Times New Roman"/>
          <w:sz w:val="24"/>
          <w:szCs w:val="24"/>
          <w:lang w:val="en-US"/>
        </w:rPr>
        <w:t xml:space="preserve">Telyatnik S.V. Mineral composition of ores and host rocks of the gold ore mineralization of Kara-Sug (Tardan ore region, Tyva).–Miass: SUSU, </w:t>
      </w:r>
      <w:r w:rsidRPr="009B4C92">
        <w:rPr>
          <w:rFonts w:ascii="Times New Roman" w:hAnsi="Times New Roman" w:cs="Times New Roman"/>
          <w:sz w:val="24"/>
          <w:szCs w:val="24"/>
        </w:rPr>
        <w:t>МиГео</w:t>
      </w:r>
      <w:r w:rsidRPr="009B4C92">
        <w:rPr>
          <w:rFonts w:ascii="Times New Roman" w:hAnsi="Times New Roman" w:cs="Times New Roman"/>
          <w:sz w:val="24"/>
          <w:szCs w:val="24"/>
          <w:lang w:val="en-US"/>
        </w:rPr>
        <w:t xml:space="preserve">-405, </w:t>
      </w:r>
      <w:r w:rsidR="006A3A20" w:rsidRPr="009B4C92">
        <w:rPr>
          <w:rFonts w:ascii="Times New Roman" w:hAnsi="Times New Roman" w:cs="Times New Roman"/>
          <w:sz w:val="24"/>
          <w:szCs w:val="24"/>
          <w:lang w:val="en-US"/>
        </w:rPr>
        <w:t>38</w:t>
      </w:r>
      <w:r w:rsidRPr="009B4C92">
        <w:rPr>
          <w:rFonts w:ascii="Times New Roman" w:hAnsi="Times New Roman" w:cs="Times New Roman"/>
          <w:sz w:val="24"/>
          <w:szCs w:val="24"/>
          <w:lang w:val="en-US"/>
        </w:rPr>
        <w:t xml:space="preserve"> pages, </w:t>
      </w:r>
      <w:r w:rsidR="00E80742" w:rsidRPr="009B4C92">
        <w:rPr>
          <w:rFonts w:ascii="Times New Roman" w:hAnsi="Times New Roman" w:cs="Times New Roman"/>
          <w:sz w:val="24"/>
          <w:szCs w:val="24"/>
          <w:lang w:val="en-US"/>
        </w:rPr>
        <w:t>95</w:t>
      </w:r>
      <w:r w:rsidRPr="009B4C92">
        <w:rPr>
          <w:rFonts w:ascii="Times New Roman" w:hAnsi="Times New Roman" w:cs="Times New Roman"/>
          <w:sz w:val="24"/>
          <w:szCs w:val="24"/>
          <w:lang w:val="en-US"/>
        </w:rPr>
        <w:t xml:space="preserve"> figures, </w:t>
      </w:r>
      <w:r w:rsidR="00E80742" w:rsidRPr="009B4C92">
        <w:rPr>
          <w:rFonts w:ascii="Times New Roman" w:hAnsi="Times New Roman" w:cs="Times New Roman"/>
          <w:sz w:val="24"/>
          <w:szCs w:val="24"/>
          <w:lang w:val="en-US"/>
        </w:rPr>
        <w:t xml:space="preserve">5 </w:t>
      </w:r>
      <w:r w:rsidRPr="009B4C92">
        <w:rPr>
          <w:rFonts w:ascii="Times New Roman" w:hAnsi="Times New Roman" w:cs="Times New Roman"/>
          <w:sz w:val="24"/>
          <w:szCs w:val="24"/>
          <w:lang w:val="en-US"/>
        </w:rPr>
        <w:t>tables, references –</w:t>
      </w:r>
      <w:r w:rsidR="009B4C92" w:rsidRPr="009B4C92">
        <w:rPr>
          <w:rFonts w:ascii="Times New Roman" w:hAnsi="Times New Roman" w:cs="Times New Roman"/>
          <w:sz w:val="24"/>
          <w:szCs w:val="24"/>
          <w:lang w:val="en-US"/>
        </w:rPr>
        <w:t xml:space="preserve"> 13</w:t>
      </w:r>
      <w:r w:rsidR="00E80742" w:rsidRPr="009B4C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B4C92">
        <w:rPr>
          <w:rFonts w:ascii="Times New Roman" w:hAnsi="Times New Roman" w:cs="Times New Roman"/>
          <w:sz w:val="24"/>
          <w:szCs w:val="24"/>
          <w:lang w:val="en-US"/>
        </w:rPr>
        <w:t>titles.</w:t>
      </w:r>
    </w:p>
    <w:p w:rsidR="00A60AB4" w:rsidRPr="0096670A" w:rsidRDefault="00A60AB4" w:rsidP="00D9229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B2467">
        <w:rPr>
          <w:rFonts w:ascii="Times New Roman" w:hAnsi="Times New Roman" w:cs="Times New Roman"/>
          <w:sz w:val="24"/>
          <w:szCs w:val="24"/>
          <w:lang w:val="en-US"/>
        </w:rPr>
        <w:t xml:space="preserve">The work was </w:t>
      </w:r>
      <w:r w:rsidR="00D92295" w:rsidRPr="00BB2467">
        <w:rPr>
          <w:rFonts w:ascii="Times New Roman" w:hAnsi="Times New Roman" w:cs="Times New Roman"/>
          <w:sz w:val="24"/>
          <w:szCs w:val="24"/>
          <w:lang w:val="en-US"/>
        </w:rPr>
        <w:t>aimed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 xml:space="preserve"> to study the mineral composition of ores and </w:t>
      </w:r>
      <w:r w:rsidR="00D92295" w:rsidRPr="00BB2467">
        <w:rPr>
          <w:rFonts w:ascii="Times New Roman" w:hAnsi="Times New Roman" w:cs="Times New Roman"/>
          <w:sz w:val="24"/>
          <w:szCs w:val="24"/>
          <w:lang w:val="en-US"/>
        </w:rPr>
        <w:t>host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 xml:space="preserve"> rocks</w:t>
      </w:r>
      <w:r w:rsidR="00D92295" w:rsidRPr="00BB2467">
        <w:rPr>
          <w:rFonts w:ascii="Times New Roman" w:hAnsi="Times New Roman" w:cs="Times New Roman"/>
          <w:sz w:val="24"/>
          <w:szCs w:val="24"/>
          <w:lang w:val="en-US"/>
        </w:rPr>
        <w:t xml:space="preserve"> and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 xml:space="preserve"> identify the localization of native gold </w:t>
      </w:r>
      <w:r w:rsidR="00D92295" w:rsidRPr="00BB2467">
        <w:rPr>
          <w:rFonts w:ascii="Times New Roman" w:hAnsi="Times New Roman" w:cs="Times New Roman"/>
          <w:sz w:val="24"/>
          <w:szCs w:val="24"/>
          <w:lang w:val="en-US"/>
        </w:rPr>
        <w:t>at Kara-Sug</w:t>
      </w:r>
      <w:r w:rsidR="006A3A20" w:rsidRPr="006A3A2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 xml:space="preserve">ore </w:t>
      </w:r>
      <w:r w:rsidR="00D92295" w:rsidRPr="00BB2467">
        <w:rPr>
          <w:rFonts w:ascii="Times New Roman" w:hAnsi="Times New Roman" w:cs="Times New Roman"/>
          <w:sz w:val="24"/>
          <w:szCs w:val="24"/>
          <w:lang w:val="en-US"/>
        </w:rPr>
        <w:t>mineralization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 xml:space="preserve"> (Tardan ore </w:t>
      </w:r>
      <w:r w:rsidR="00D92295" w:rsidRPr="00BB2467">
        <w:rPr>
          <w:rFonts w:ascii="Times New Roman" w:hAnsi="Times New Roman" w:cs="Times New Roman"/>
          <w:sz w:val="24"/>
          <w:szCs w:val="24"/>
          <w:lang w:val="en-US"/>
        </w:rPr>
        <w:t>cluster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:rsidR="00A60AB4" w:rsidRDefault="00A60AB4" w:rsidP="00D9229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B386F">
        <w:rPr>
          <w:rFonts w:ascii="Times New Roman" w:hAnsi="Times New Roman" w:cs="Times New Roman"/>
          <w:sz w:val="24"/>
          <w:szCs w:val="24"/>
          <w:lang w:val="en-US"/>
        </w:rPr>
        <w:t xml:space="preserve">The </w:t>
      </w:r>
      <w:r>
        <w:rPr>
          <w:rFonts w:ascii="Times New Roman" w:hAnsi="Times New Roman" w:cs="Times New Roman"/>
          <w:sz w:val="24"/>
          <w:szCs w:val="24"/>
          <w:lang w:val="en-US"/>
        </w:rPr>
        <w:t>texture</w:t>
      </w:r>
      <w:r w:rsidR="00D92295">
        <w:rPr>
          <w:rFonts w:ascii="Times New Roman" w:hAnsi="Times New Roman" w:cs="Times New Roman"/>
          <w:sz w:val="24"/>
          <w:szCs w:val="24"/>
          <w:lang w:val="en-US"/>
        </w:rPr>
        <w:t>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of s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>ul</w:t>
      </w:r>
      <w:r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>ide-magnetite-skarn ores and metasomatites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are </w:t>
      </w:r>
      <w:r w:rsidR="00D92295" w:rsidRPr="00BB2467">
        <w:rPr>
          <w:rFonts w:ascii="Times New Roman" w:hAnsi="Times New Roman" w:cs="Times New Roman"/>
          <w:sz w:val="24"/>
          <w:szCs w:val="24"/>
          <w:lang w:val="en-US"/>
        </w:rPr>
        <w:t>determined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60AB4" w:rsidRPr="00D9794C" w:rsidRDefault="00A60AB4" w:rsidP="00D9229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 xml:space="preserve">re minerals are pyrite, pyrrhotite, bornite, covellite, chalcopyrite, goethite and magnetite,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opaque minerals are 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>calcite, garnet (andradite), chlorite, epidote, malachite, plagioclase, pot</w:t>
      </w:r>
      <w:r w:rsidR="00074571">
        <w:rPr>
          <w:rFonts w:ascii="Times New Roman" w:hAnsi="Times New Roman" w:cs="Times New Roman"/>
          <w:sz w:val="24"/>
          <w:szCs w:val="24"/>
          <w:lang w:val="en-US"/>
        </w:rPr>
        <w:t>assium feldspar and hornblendite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74571" w:rsidRPr="00BB2467">
        <w:rPr>
          <w:rFonts w:ascii="Times New Roman" w:hAnsi="Times New Roman" w:cs="Times New Roman"/>
          <w:sz w:val="24"/>
          <w:szCs w:val="24"/>
          <w:lang w:val="en-US"/>
        </w:rPr>
        <w:t>are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74571" w:rsidRPr="00BB2467">
        <w:rPr>
          <w:rFonts w:ascii="Times New Roman" w:hAnsi="Times New Roman" w:cs="Times New Roman"/>
          <w:sz w:val="24"/>
          <w:szCs w:val="24"/>
          <w:lang w:val="en-US"/>
        </w:rPr>
        <w:t>identified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60AB4" w:rsidRDefault="00A60AB4" w:rsidP="00D9229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Native gold 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074571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 xml:space="preserve"> 150-600 μm</w:t>
      </w:r>
      <w:r w:rsidR="00C5353C" w:rsidRPr="00C5353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>size</w:t>
      </w:r>
      <w:r w:rsidR="00C5353C" w:rsidRPr="00C5353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74571">
        <w:rPr>
          <w:rFonts w:ascii="Times New Roman" w:hAnsi="Times New Roman" w:cs="Times New Roman"/>
          <w:sz w:val="24"/>
          <w:szCs w:val="24"/>
          <w:lang w:val="en-US"/>
        </w:rPr>
        <w:t>is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found in</w:t>
      </w:r>
      <w:r w:rsidR="00C5353C" w:rsidRPr="00C5353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>oxidized hydrothermally altered metasomatites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using </w:t>
      </w:r>
      <w:r w:rsidR="00074571" w:rsidRPr="00BB2467">
        <w:rPr>
          <w:rFonts w:ascii="Times New Roman" w:hAnsi="Times New Roman" w:cs="Times New Roman"/>
          <w:sz w:val="24"/>
          <w:szCs w:val="24"/>
          <w:lang w:val="en-US"/>
        </w:rPr>
        <w:t>heavy concentrate</w:t>
      </w:r>
      <w:r w:rsidRPr="00D9794C">
        <w:rPr>
          <w:rFonts w:ascii="Times New Roman" w:hAnsi="Times New Roman" w:cs="Times New Roman"/>
          <w:sz w:val="24"/>
          <w:szCs w:val="24"/>
          <w:lang w:val="en-US"/>
        </w:rPr>
        <w:t xml:space="preserve"> analysis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74571" w:rsidRPr="00074571" w:rsidRDefault="00074571" w:rsidP="00D922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B2467">
        <w:rPr>
          <w:rFonts w:ascii="Times New Roman" w:hAnsi="Times New Roman" w:cs="Times New Roman"/>
          <w:sz w:val="24"/>
          <w:szCs w:val="24"/>
          <w:lang w:val="en-US"/>
        </w:rPr>
        <w:t>According to t</w:t>
      </w:r>
      <w:r w:rsidR="00A60AB4" w:rsidRPr="00BB2467">
        <w:rPr>
          <w:rFonts w:ascii="Times New Roman" w:hAnsi="Times New Roman" w:cs="Times New Roman"/>
          <w:sz w:val="24"/>
          <w:szCs w:val="24"/>
          <w:lang w:val="en-US"/>
        </w:rPr>
        <w:t>he</w:t>
      </w:r>
      <w:r w:rsidR="00C5353C" w:rsidRPr="00C5353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>chemical composition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the </w:t>
      </w:r>
      <w:r w:rsidR="00A60AB4">
        <w:rPr>
          <w:rFonts w:ascii="Times New Roman" w:hAnsi="Times New Roman" w:cs="Times New Roman"/>
          <w:sz w:val="24"/>
          <w:szCs w:val="24"/>
          <w:lang w:val="en-US"/>
        </w:rPr>
        <w:t xml:space="preserve">native gold 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>is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>medium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 xml:space="preserve"> (860</w:t>
      </w:r>
      <w:r w:rsidR="00A0241D" w:rsidRPr="00A0241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>891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B2467" w:rsidRPr="00BB2467">
        <w:rPr>
          <w:rFonts w:ascii="Times New Roman" w:hAnsi="Times New Roman" w:cs="Times New Roman"/>
          <w:sz w:val="24"/>
          <w:szCs w:val="24"/>
          <w:lang w:val="en-US"/>
        </w:rPr>
        <w:t>‰</w:t>
      </w:r>
      <w:r w:rsidRPr="00074571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with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 xml:space="preserve">the main impurities 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>of</w:t>
      </w:r>
      <w:r w:rsidR="006A3A20" w:rsidRPr="006A3A2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60AB4">
        <w:rPr>
          <w:rFonts w:ascii="Times New Roman" w:hAnsi="Times New Roman" w:cs="Times New Roman"/>
          <w:sz w:val="24"/>
          <w:szCs w:val="24"/>
          <w:lang w:val="en-US"/>
        </w:rPr>
        <w:t>Ag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 xml:space="preserve"> (3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>13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60AB4" w:rsidRPr="00BB2467">
        <w:rPr>
          <w:rFonts w:ascii="Times New Roman" w:hAnsi="Times New Roman" w:cs="Times New Roman"/>
          <w:sz w:val="24"/>
          <w:szCs w:val="24"/>
          <w:lang w:val="en-US"/>
        </w:rPr>
        <w:t>%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 xml:space="preserve">) and </w:t>
      </w:r>
      <w:r w:rsidR="00A60AB4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 xml:space="preserve"> (0.22</w:t>
      </w:r>
      <w:r w:rsidRPr="00BB2467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>2.59</w:t>
      </w:r>
      <w:r w:rsidR="006573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60AB4" w:rsidRPr="00BB2467">
        <w:rPr>
          <w:rFonts w:ascii="Times New Roman" w:hAnsi="Times New Roman" w:cs="Times New Roman"/>
          <w:sz w:val="24"/>
          <w:szCs w:val="24"/>
          <w:lang w:val="en-US"/>
        </w:rPr>
        <w:t>%</w:t>
      </w:r>
      <w:r w:rsidR="00A60AB4" w:rsidRPr="00D9794C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:rsidR="00A60AB4" w:rsidRDefault="00A60AB4" w:rsidP="00D922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:rsidR="00A60AB4" w:rsidRPr="00A23762" w:rsidRDefault="00A60AB4" w:rsidP="0028554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A23762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tbl>
      <w:tblPr>
        <w:tblStyle w:val="a3"/>
        <w:tblW w:w="98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322"/>
        <w:gridCol w:w="532"/>
      </w:tblGrid>
      <w:tr w:rsidR="00A60AB4" w:rsidRPr="00CD500B" w:rsidTr="00074571">
        <w:trPr>
          <w:trHeight w:val="552"/>
        </w:trPr>
        <w:tc>
          <w:tcPr>
            <w:tcW w:w="9322" w:type="dxa"/>
          </w:tcPr>
          <w:p w:rsidR="00A60AB4" w:rsidRPr="00CD500B" w:rsidRDefault="00A60AB4" w:rsidP="00285544">
            <w:pPr>
              <w:spacing w:before="240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ВВЕДЕНИЕ</w:t>
            </w:r>
            <w:r w:rsidRPr="00CD500B">
              <w:rPr>
                <w:rFonts w:ascii="Times New Roman" w:hAnsi="Times New Roman"/>
                <w:sz w:val="24"/>
                <w:szCs w:val="24"/>
                <w:lang w:val="en-US"/>
              </w:rPr>
              <w:t>……………………………………………………………………………………..</w:t>
            </w:r>
          </w:p>
        </w:tc>
        <w:tc>
          <w:tcPr>
            <w:tcW w:w="532" w:type="dxa"/>
          </w:tcPr>
          <w:p w:rsidR="00A60AB4" w:rsidRPr="00AF6287" w:rsidRDefault="00AF6287" w:rsidP="00285544">
            <w:pPr>
              <w:spacing w:before="240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</w:p>
        </w:tc>
      </w:tr>
      <w:tr w:rsidR="00A60AB4" w:rsidRPr="00CD500B" w:rsidTr="00074571">
        <w:trPr>
          <w:trHeight w:val="552"/>
        </w:trPr>
        <w:tc>
          <w:tcPr>
            <w:tcW w:w="9322" w:type="dxa"/>
          </w:tcPr>
          <w:p w:rsidR="00A60AB4" w:rsidRDefault="00A60AB4" w:rsidP="0028554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ГЛАВА 1. ГЕОЛОГИЧЕСКОЕ СТРОЕНИЕ ТАРДАНСКОГО РУДНОГО УЗЛА </w:t>
            </w:r>
          </w:p>
        </w:tc>
        <w:tc>
          <w:tcPr>
            <w:tcW w:w="532" w:type="dxa"/>
          </w:tcPr>
          <w:p w:rsidR="00A60AB4" w:rsidRPr="00AF6287" w:rsidRDefault="00AF6287" w:rsidP="00285544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</w:p>
        </w:tc>
      </w:tr>
      <w:tr w:rsidR="00A60AB4" w:rsidRPr="00CD500B" w:rsidTr="00074571">
        <w:trPr>
          <w:trHeight w:val="552"/>
        </w:trPr>
        <w:tc>
          <w:tcPr>
            <w:tcW w:w="9322" w:type="dxa"/>
          </w:tcPr>
          <w:p w:rsidR="00A60AB4" w:rsidRPr="00A7295A" w:rsidRDefault="00A60AB4" w:rsidP="00285544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Стратиграфия……………………………………………………………………</w:t>
            </w:r>
            <w:r w:rsidR="00074571">
              <w:rPr>
                <w:rFonts w:ascii="Times New Roman" w:hAnsi="Times New Roman"/>
                <w:sz w:val="24"/>
                <w:szCs w:val="24"/>
              </w:rPr>
              <w:t>…</w:t>
            </w:r>
          </w:p>
        </w:tc>
        <w:tc>
          <w:tcPr>
            <w:tcW w:w="532" w:type="dxa"/>
          </w:tcPr>
          <w:p w:rsidR="00A60AB4" w:rsidRPr="00AF6287" w:rsidRDefault="00AF6287" w:rsidP="00285544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</w:p>
        </w:tc>
      </w:tr>
      <w:tr w:rsidR="00A60AB4" w:rsidRPr="00CD500B" w:rsidTr="00074571">
        <w:trPr>
          <w:trHeight w:val="552"/>
        </w:trPr>
        <w:tc>
          <w:tcPr>
            <w:tcW w:w="9322" w:type="dxa"/>
          </w:tcPr>
          <w:p w:rsidR="00A60AB4" w:rsidRDefault="00A60AB4" w:rsidP="00285544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Магматизм………………………………………………………………………</w:t>
            </w:r>
            <w:r w:rsidR="00074571">
              <w:rPr>
                <w:rFonts w:ascii="Times New Roman" w:hAnsi="Times New Roman"/>
                <w:sz w:val="24"/>
                <w:szCs w:val="24"/>
              </w:rPr>
              <w:t>…</w:t>
            </w:r>
            <w:r w:rsidR="00074571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532" w:type="dxa"/>
          </w:tcPr>
          <w:p w:rsidR="00A60AB4" w:rsidRPr="00AF6287" w:rsidRDefault="00AF6287" w:rsidP="0028554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</w:t>
            </w:r>
          </w:p>
        </w:tc>
      </w:tr>
      <w:tr w:rsidR="00A60AB4" w:rsidRPr="00CD500B" w:rsidTr="00074571">
        <w:trPr>
          <w:trHeight w:val="552"/>
        </w:trPr>
        <w:tc>
          <w:tcPr>
            <w:tcW w:w="9322" w:type="dxa"/>
          </w:tcPr>
          <w:p w:rsidR="00A60AB4" w:rsidRDefault="00A60AB4" w:rsidP="00285544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Тектоника…………………………………………………………………………</w:t>
            </w:r>
            <w:r w:rsidR="00074571">
              <w:rPr>
                <w:rFonts w:ascii="Times New Roman" w:hAnsi="Times New Roman"/>
                <w:sz w:val="24"/>
                <w:szCs w:val="24"/>
                <w:lang w:val="en-US"/>
              </w:rPr>
              <w:t>...</w:t>
            </w:r>
          </w:p>
        </w:tc>
        <w:tc>
          <w:tcPr>
            <w:tcW w:w="532" w:type="dxa"/>
          </w:tcPr>
          <w:p w:rsidR="00A60AB4" w:rsidRPr="00AF6287" w:rsidRDefault="00AF6287" w:rsidP="0028554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11</w:t>
            </w:r>
          </w:p>
        </w:tc>
      </w:tr>
      <w:tr w:rsidR="00A60AB4" w:rsidRPr="00CD500B" w:rsidTr="00074571">
        <w:trPr>
          <w:trHeight w:val="552"/>
        </w:trPr>
        <w:tc>
          <w:tcPr>
            <w:tcW w:w="9322" w:type="dxa"/>
          </w:tcPr>
          <w:p w:rsidR="00A60AB4" w:rsidRPr="00074571" w:rsidRDefault="00A60AB4" w:rsidP="0007457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ГЛАВА 2. </w:t>
            </w:r>
            <w:r w:rsidR="00074571" w:rsidRPr="00BB2467">
              <w:rPr>
                <w:rFonts w:ascii="Times New Roman" w:hAnsi="Times New Roman" w:cs="Times New Roman"/>
                <w:sz w:val="24"/>
                <w:szCs w:val="24"/>
              </w:rPr>
              <w:t>ГЕОЛОГИЧЕСКОЕ СТРОЕНИЕ УЧАСТКА КАРА-</w:t>
            </w:r>
            <w:r w:rsidR="00074571" w:rsidRPr="00BB2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="00074571" w:rsidRPr="00BB2467">
              <w:rPr>
                <w:rFonts w:ascii="Times New Roman" w:hAnsi="Times New Roman" w:cs="Times New Roman"/>
                <w:sz w:val="24"/>
                <w:szCs w:val="24"/>
              </w:rPr>
              <w:t>УГ</w:t>
            </w:r>
            <w:r w:rsidR="00074571">
              <w:rPr>
                <w:rFonts w:ascii="Times New Roman" w:hAnsi="Times New Roman" w:cs="Times New Roman"/>
                <w:sz w:val="24"/>
                <w:szCs w:val="24"/>
              </w:rPr>
              <w:t>………………………</w:t>
            </w:r>
          </w:p>
        </w:tc>
        <w:tc>
          <w:tcPr>
            <w:tcW w:w="532" w:type="dxa"/>
          </w:tcPr>
          <w:p w:rsidR="00A60AB4" w:rsidRPr="00AF6287" w:rsidRDefault="006462BC" w:rsidP="0028554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62BC">
              <w:rPr>
                <w:rFonts w:ascii="Times New Roman" w:hAnsi="Times New Roman"/>
                <w:sz w:val="24"/>
                <w:szCs w:val="24"/>
              </w:rPr>
              <w:t>1</w:t>
            </w:r>
            <w:r w:rsidR="00AF6287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8111A4" w:rsidRDefault="00A60AB4" w:rsidP="00285544">
            <w:pPr>
              <w:tabs>
                <w:tab w:val="left" w:pos="1560"/>
              </w:tabs>
              <w:ind w:right="-1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111A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ГЛАВА 3.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ТЕКСТУРНО-СТРУКТУРНЫЕ ОСОБЕННОСТИ РУД И ВМЕЩАЮЩИХ ПОРОД</w:t>
            </w:r>
          </w:p>
        </w:tc>
        <w:tc>
          <w:tcPr>
            <w:tcW w:w="532" w:type="dxa"/>
          </w:tcPr>
          <w:p w:rsidR="006462BC" w:rsidRDefault="006462BC" w:rsidP="0028554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60AB4" w:rsidRPr="00AF6287" w:rsidRDefault="00AF6287" w:rsidP="0028554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8111A4" w:rsidRDefault="00A60AB4" w:rsidP="00285544">
            <w:pPr>
              <w:tabs>
                <w:tab w:val="left" w:pos="1560"/>
              </w:tabs>
              <w:ind w:firstLine="709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419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3.1.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Описание рудных образцов….……………………………...</w:t>
            </w:r>
            <w:r w:rsidR="006462B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.................................</w:t>
            </w:r>
          </w:p>
        </w:tc>
        <w:tc>
          <w:tcPr>
            <w:tcW w:w="532" w:type="dxa"/>
          </w:tcPr>
          <w:p w:rsidR="00A60AB4" w:rsidRPr="00AF6287" w:rsidRDefault="00AF6287" w:rsidP="0028554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8419B0" w:rsidRDefault="00A60AB4" w:rsidP="00285544">
            <w:pPr>
              <w:tabs>
                <w:tab w:val="left" w:pos="1560"/>
              </w:tabs>
              <w:ind w:firstLine="709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419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3.2.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Минеральный состав руд……………………………………………………...</w:t>
            </w:r>
            <w:r w:rsidR="006462B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......</w:t>
            </w:r>
          </w:p>
        </w:tc>
        <w:tc>
          <w:tcPr>
            <w:tcW w:w="532" w:type="dxa"/>
          </w:tcPr>
          <w:p w:rsidR="00A60AB4" w:rsidRPr="00AF6287" w:rsidRDefault="00AF6287" w:rsidP="0028554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21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8419B0" w:rsidRDefault="00A60AB4" w:rsidP="00285544">
            <w:pPr>
              <w:tabs>
                <w:tab w:val="left" w:pos="1560"/>
              </w:tabs>
              <w:ind w:firstLine="709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419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3.3</w:t>
            </w:r>
            <w:r w:rsidRPr="00FF186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Минеральный состав вмещающих пород……………………...……………</w:t>
            </w:r>
            <w:r w:rsidR="006462B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…….</w:t>
            </w:r>
          </w:p>
        </w:tc>
        <w:tc>
          <w:tcPr>
            <w:tcW w:w="532" w:type="dxa"/>
          </w:tcPr>
          <w:p w:rsidR="00A60AB4" w:rsidRPr="00AF6287" w:rsidRDefault="00AF6287" w:rsidP="00E82985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32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8111A4" w:rsidRDefault="00A60AB4" w:rsidP="00285544">
            <w:pPr>
              <w:tabs>
                <w:tab w:val="left" w:pos="1560"/>
              </w:tabs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111A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ГЛАВА 4. </w:t>
            </w:r>
            <w:r w:rsidR="00074571" w:rsidRPr="008415A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ЗОЛОТО</w:t>
            </w:r>
            <w:r w:rsidR="00A0241D" w:rsidRPr="008415A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РУДОПРОЯВЛЕНИЯ КАРА-СУГ</w:t>
            </w:r>
          </w:p>
        </w:tc>
        <w:tc>
          <w:tcPr>
            <w:tcW w:w="532" w:type="dxa"/>
          </w:tcPr>
          <w:p w:rsidR="00A60AB4" w:rsidRPr="00AF6287" w:rsidRDefault="006462BC" w:rsidP="0028554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62BC">
              <w:rPr>
                <w:rFonts w:ascii="Times New Roman" w:hAnsi="Times New Roman"/>
                <w:sz w:val="24"/>
                <w:szCs w:val="24"/>
              </w:rPr>
              <w:t>3</w:t>
            </w:r>
            <w:r w:rsidR="00AF6287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760132" w:rsidRDefault="00A60AB4" w:rsidP="00285544">
            <w:pPr>
              <w:tabs>
                <w:tab w:val="left" w:pos="1560"/>
              </w:tabs>
              <w:ind w:firstLine="70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111A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4.1.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Результаты шлихового анализа……………………………………......</w:t>
            </w:r>
            <w:r w:rsidR="006462B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.................</w:t>
            </w:r>
          </w:p>
        </w:tc>
        <w:tc>
          <w:tcPr>
            <w:tcW w:w="532" w:type="dxa"/>
          </w:tcPr>
          <w:p w:rsidR="00A60AB4" w:rsidRPr="00AF6287" w:rsidRDefault="006462BC" w:rsidP="00AF6287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62BC">
              <w:rPr>
                <w:rFonts w:ascii="Times New Roman" w:hAnsi="Times New Roman"/>
                <w:sz w:val="24"/>
                <w:szCs w:val="24"/>
              </w:rPr>
              <w:t>3</w:t>
            </w:r>
            <w:r w:rsidR="00AF6287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2725E7" w:rsidRDefault="00A60AB4" w:rsidP="00285544">
            <w:pPr>
              <w:tabs>
                <w:tab w:val="left" w:pos="1560"/>
              </w:tabs>
              <w:ind w:firstLine="709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111A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4.2.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Состав самородного золота……………………………………………….…......</w:t>
            </w:r>
            <w:r w:rsidR="006462B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...</w:t>
            </w:r>
          </w:p>
        </w:tc>
        <w:tc>
          <w:tcPr>
            <w:tcW w:w="532" w:type="dxa"/>
          </w:tcPr>
          <w:p w:rsidR="00A60AB4" w:rsidRPr="00AF6287" w:rsidRDefault="006462BC" w:rsidP="00E82985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62BC">
              <w:rPr>
                <w:rFonts w:ascii="Times New Roman" w:hAnsi="Times New Roman"/>
                <w:sz w:val="24"/>
                <w:szCs w:val="24"/>
              </w:rPr>
              <w:t>3</w:t>
            </w:r>
            <w:r w:rsidR="00AF6287"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2725E7" w:rsidRDefault="00A60AB4" w:rsidP="00285544">
            <w:pPr>
              <w:tabs>
                <w:tab w:val="left" w:pos="1560"/>
              </w:tabs>
              <w:ind w:right="-1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725E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ЗАКЛЮЧЕНИЕ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………………………………………………………………………………...</w:t>
            </w:r>
            <w:r w:rsidR="006462B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532" w:type="dxa"/>
          </w:tcPr>
          <w:p w:rsidR="00A60AB4" w:rsidRPr="00AF6287" w:rsidRDefault="00AF6287" w:rsidP="00E82985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40</w:t>
            </w:r>
          </w:p>
        </w:tc>
      </w:tr>
      <w:tr w:rsidR="00A60AB4" w:rsidTr="00074571">
        <w:trPr>
          <w:trHeight w:val="552"/>
        </w:trPr>
        <w:tc>
          <w:tcPr>
            <w:tcW w:w="9322" w:type="dxa"/>
          </w:tcPr>
          <w:p w:rsidR="00A60AB4" w:rsidRPr="002725E7" w:rsidRDefault="00A60AB4" w:rsidP="00285544">
            <w:pPr>
              <w:tabs>
                <w:tab w:val="left" w:pos="1560"/>
              </w:tabs>
              <w:ind w:right="-1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СПИСОК ЛИТЕРАТУРЫ…………...…………………………………………………………</w:t>
            </w:r>
          </w:p>
        </w:tc>
        <w:tc>
          <w:tcPr>
            <w:tcW w:w="532" w:type="dxa"/>
          </w:tcPr>
          <w:p w:rsidR="00A60AB4" w:rsidRPr="00AF6287" w:rsidRDefault="00AF6287" w:rsidP="00072FA3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41</w:t>
            </w:r>
          </w:p>
        </w:tc>
      </w:tr>
    </w:tbl>
    <w:p w:rsidR="00345A33" w:rsidRDefault="00345A33" w:rsidP="00345A33">
      <w:pPr>
        <w:spacing w:after="240" w:line="240" w:lineRule="auto"/>
        <w:jc w:val="both"/>
        <w:rPr>
          <w:rFonts w:ascii="Times New Roman" w:hAnsi="Times New Roman"/>
          <w:sz w:val="24"/>
          <w:szCs w:val="24"/>
        </w:rPr>
        <w:sectPr w:rsidR="00345A33" w:rsidSect="00A60AB4">
          <w:footerReference w:type="default" r:id="rId8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A60AB4" w:rsidRDefault="00A60AB4" w:rsidP="00285544">
      <w:pPr>
        <w:spacing w:after="24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ВВЕДЕНИЕ</w:t>
      </w:r>
    </w:p>
    <w:p w:rsidR="00A60AB4" w:rsidRPr="008B6C8E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B6C8E">
        <w:rPr>
          <w:rFonts w:ascii="Times New Roman" w:hAnsi="Times New Roman" w:cs="Times New Roman"/>
          <w:sz w:val="24"/>
          <w:szCs w:val="24"/>
        </w:rPr>
        <w:t>Золоторудная минерализация в пределах Тарданского рудного узла связана с разнотипными гидротермально-метасоматическими образованиями, имеет сложное многостадийное формирование и охватывает период 5–6 млн лет (Гаськов и др., 2010). Золоторудная минерализация, ассоциирующая с магнетитовыми телами, имеет пространственную корреляцию с магнезиальными и известковыми скарнами, а золотое оруденение, проявленное в зонах дробления и вдоль швов разломов в средне- и низкотемпературных гидротермально-метасоматических породах, имеет постскарновое образование. Золоторудная минерализация представлена двумя разными типами: связанная со скарново-магнетитовыми образованиями и в метасоматитах линейных зон дробления (Коробейников</w:t>
      </w:r>
      <w:r>
        <w:rPr>
          <w:rFonts w:ascii="Times New Roman" w:hAnsi="Times New Roman" w:cs="Times New Roman"/>
          <w:sz w:val="24"/>
          <w:szCs w:val="24"/>
        </w:rPr>
        <w:t xml:space="preserve"> и др., 1987</w:t>
      </w:r>
      <w:r w:rsidRPr="008B6C8E">
        <w:rPr>
          <w:rFonts w:ascii="Times New Roman" w:hAnsi="Times New Roman" w:cs="Times New Roman"/>
          <w:sz w:val="24"/>
          <w:szCs w:val="24"/>
        </w:rPr>
        <w:t>). Эти два типа золоторудной минерализации характеризуются своими специфически</w:t>
      </w:r>
      <w:r>
        <w:rPr>
          <w:rFonts w:ascii="Times New Roman" w:hAnsi="Times New Roman" w:cs="Times New Roman"/>
          <w:sz w:val="24"/>
          <w:szCs w:val="24"/>
        </w:rPr>
        <w:t>ми минералого-геохимически</w:t>
      </w:r>
      <w:r w:rsidRPr="008B6C8E">
        <w:rPr>
          <w:rFonts w:ascii="Times New Roman" w:hAnsi="Times New Roman" w:cs="Times New Roman"/>
          <w:sz w:val="24"/>
          <w:szCs w:val="24"/>
        </w:rPr>
        <w:t xml:space="preserve">ми  особенностями. </w:t>
      </w:r>
    </w:p>
    <w:p w:rsidR="00A60AB4" w:rsidRPr="00A7295A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295A">
        <w:rPr>
          <w:rFonts w:ascii="Times New Roman" w:hAnsi="Times New Roman" w:cs="Times New Roman"/>
          <w:b/>
          <w:sz w:val="24"/>
          <w:szCs w:val="24"/>
        </w:rPr>
        <w:t>Актуальность</w:t>
      </w:r>
      <w:r w:rsidR="000C7C4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7295A">
        <w:rPr>
          <w:rFonts w:ascii="Times New Roman" w:hAnsi="Times New Roman" w:cs="Times New Roman"/>
          <w:b/>
          <w:sz w:val="24"/>
          <w:szCs w:val="24"/>
        </w:rPr>
        <w:t>исследований</w:t>
      </w:r>
      <w:r w:rsidRPr="00A7295A">
        <w:rPr>
          <w:rFonts w:ascii="Times New Roman" w:hAnsi="Times New Roman" w:cs="Times New Roman"/>
          <w:sz w:val="24"/>
          <w:szCs w:val="24"/>
        </w:rPr>
        <w:t>. В настоящее время ведутся поисково-оценоч</w:t>
      </w:r>
      <w:r w:rsidR="00C84CDA">
        <w:rPr>
          <w:rFonts w:ascii="Times New Roman" w:hAnsi="Times New Roman" w:cs="Times New Roman"/>
          <w:sz w:val="24"/>
          <w:szCs w:val="24"/>
        </w:rPr>
        <w:t>ные работы золото-магнетит</w:t>
      </w:r>
      <w:r w:rsidR="00744AB4">
        <w:rPr>
          <w:rFonts w:ascii="Times New Roman" w:hAnsi="Times New Roman" w:cs="Times New Roman"/>
          <w:sz w:val="24"/>
          <w:szCs w:val="24"/>
        </w:rPr>
        <w:t>-</w:t>
      </w:r>
      <w:r w:rsidRPr="00A7295A">
        <w:rPr>
          <w:rFonts w:ascii="Times New Roman" w:hAnsi="Times New Roman" w:cs="Times New Roman"/>
          <w:sz w:val="24"/>
          <w:szCs w:val="24"/>
        </w:rPr>
        <w:t xml:space="preserve">скарнового рудопроявления Кара-Суг, расположенного в юго-западной части Тарданского рудного узла. В связи с этим изучение минералого-геохимических особенностей золотосодержащих пород и </w:t>
      </w:r>
      <w:r>
        <w:rPr>
          <w:rFonts w:ascii="Times New Roman" w:hAnsi="Times New Roman" w:cs="Times New Roman"/>
          <w:sz w:val="24"/>
          <w:szCs w:val="24"/>
        </w:rPr>
        <w:t>скарновых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A7295A">
        <w:rPr>
          <w:rFonts w:ascii="Times New Roman" w:hAnsi="Times New Roman" w:cs="Times New Roman"/>
          <w:sz w:val="24"/>
          <w:szCs w:val="24"/>
        </w:rPr>
        <w:t xml:space="preserve">руд важно для оценки концентрации </w:t>
      </w:r>
      <w:r>
        <w:rPr>
          <w:rFonts w:ascii="Times New Roman" w:hAnsi="Times New Roman" w:cs="Times New Roman"/>
          <w:sz w:val="24"/>
          <w:szCs w:val="24"/>
        </w:rPr>
        <w:t xml:space="preserve">золота в них </w:t>
      </w:r>
      <w:r w:rsidRPr="00A7295A">
        <w:rPr>
          <w:rFonts w:ascii="Times New Roman" w:hAnsi="Times New Roman" w:cs="Times New Roman"/>
          <w:sz w:val="24"/>
          <w:szCs w:val="24"/>
        </w:rPr>
        <w:t xml:space="preserve">в пределах рудопроявления. </w:t>
      </w:r>
    </w:p>
    <w:p w:rsidR="00A60AB4" w:rsidRPr="0008177A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8177A">
        <w:rPr>
          <w:rFonts w:ascii="Times New Roman" w:hAnsi="Times New Roman" w:cs="Times New Roman"/>
          <w:b/>
          <w:bCs/>
          <w:sz w:val="24"/>
          <w:szCs w:val="24"/>
        </w:rPr>
        <w:t xml:space="preserve">Цель работы: </w:t>
      </w:r>
      <w:r w:rsidRPr="0008177A">
        <w:rPr>
          <w:rFonts w:ascii="Times New Roman" w:hAnsi="Times New Roman" w:cs="Times New Roman"/>
          <w:bCs/>
          <w:sz w:val="24"/>
          <w:szCs w:val="24"/>
        </w:rPr>
        <w:t xml:space="preserve">изучение минерального состава руд и вмещающих пород для выявления </w:t>
      </w:r>
      <w:r>
        <w:rPr>
          <w:rFonts w:ascii="Times New Roman" w:hAnsi="Times New Roman" w:cs="Times New Roman"/>
          <w:bCs/>
          <w:sz w:val="24"/>
          <w:szCs w:val="24"/>
        </w:rPr>
        <w:t xml:space="preserve">локализации золота в пределах </w:t>
      </w:r>
      <w:r w:rsidR="00C84CDA">
        <w:rPr>
          <w:rFonts w:ascii="Times New Roman" w:hAnsi="Times New Roman" w:cs="Times New Roman"/>
          <w:bCs/>
          <w:sz w:val="24"/>
          <w:szCs w:val="24"/>
        </w:rPr>
        <w:t>золото-магнетит</w:t>
      </w:r>
      <w:r w:rsidR="00744AB4">
        <w:rPr>
          <w:rFonts w:ascii="Times New Roman" w:hAnsi="Times New Roman" w:cs="Times New Roman"/>
          <w:bCs/>
          <w:sz w:val="24"/>
          <w:szCs w:val="24"/>
        </w:rPr>
        <w:t>-</w:t>
      </w:r>
      <w:r w:rsidRPr="0008177A">
        <w:rPr>
          <w:rFonts w:ascii="Times New Roman" w:hAnsi="Times New Roman" w:cs="Times New Roman"/>
          <w:bCs/>
          <w:sz w:val="24"/>
          <w:szCs w:val="24"/>
        </w:rPr>
        <w:t>скарнового рудопроявления Кара-Суг (Тарданский рудный узел)</w:t>
      </w:r>
      <w:r w:rsidR="00C84CDA">
        <w:rPr>
          <w:rFonts w:ascii="Times New Roman" w:hAnsi="Times New Roman" w:cs="Times New Roman"/>
          <w:bCs/>
          <w:sz w:val="24"/>
          <w:szCs w:val="24"/>
        </w:rPr>
        <w:t>.</w:t>
      </w:r>
    </w:p>
    <w:p w:rsidR="00A60AB4" w:rsidRPr="0008177A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Задачи: </w:t>
      </w:r>
      <w:r w:rsidRPr="0008177A">
        <w:rPr>
          <w:rFonts w:ascii="Times New Roman" w:hAnsi="Times New Roman" w:cs="Times New Roman"/>
          <w:sz w:val="24"/>
          <w:szCs w:val="24"/>
        </w:rPr>
        <w:t xml:space="preserve">1)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08177A">
        <w:rPr>
          <w:rFonts w:ascii="Times New Roman" w:hAnsi="Times New Roman" w:cs="Times New Roman"/>
          <w:sz w:val="24"/>
          <w:szCs w:val="24"/>
        </w:rPr>
        <w:t>зучение геологического строен</w:t>
      </w:r>
      <w:r w:rsidR="00C84CDA">
        <w:rPr>
          <w:rFonts w:ascii="Times New Roman" w:hAnsi="Times New Roman" w:cs="Times New Roman"/>
          <w:sz w:val="24"/>
          <w:szCs w:val="24"/>
        </w:rPr>
        <w:t xml:space="preserve">ия рудного района и участка по </w:t>
      </w:r>
      <w:r w:rsidRPr="0008177A">
        <w:rPr>
          <w:rFonts w:ascii="Times New Roman" w:hAnsi="Times New Roman" w:cs="Times New Roman"/>
          <w:sz w:val="24"/>
          <w:szCs w:val="24"/>
        </w:rPr>
        <w:t xml:space="preserve">фондовым материалам; 2)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08177A">
        <w:rPr>
          <w:rFonts w:ascii="Times New Roman" w:hAnsi="Times New Roman" w:cs="Times New Roman"/>
          <w:sz w:val="24"/>
          <w:szCs w:val="24"/>
        </w:rPr>
        <w:t>оставление коллекций рудных образцов и вмещающих пород, определение их структурно-текстурных особенностей;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08177A">
        <w:rPr>
          <w:rFonts w:ascii="Times New Roman" w:hAnsi="Times New Roman" w:cs="Times New Roman"/>
          <w:sz w:val="24"/>
          <w:szCs w:val="24"/>
        </w:rPr>
        <w:t xml:space="preserve">3)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08177A">
        <w:rPr>
          <w:rFonts w:ascii="Times New Roman" w:hAnsi="Times New Roman" w:cs="Times New Roman"/>
          <w:sz w:val="24"/>
          <w:szCs w:val="24"/>
        </w:rPr>
        <w:t>зучение минерального состава руд</w:t>
      </w:r>
      <w:r>
        <w:rPr>
          <w:rFonts w:ascii="Times New Roman" w:hAnsi="Times New Roman" w:cs="Times New Roman"/>
          <w:sz w:val="24"/>
          <w:szCs w:val="24"/>
        </w:rPr>
        <w:t xml:space="preserve"> и пород</w:t>
      </w:r>
      <w:r w:rsidRPr="0008177A">
        <w:rPr>
          <w:rFonts w:ascii="Times New Roman" w:hAnsi="Times New Roman" w:cs="Times New Roman"/>
          <w:sz w:val="24"/>
          <w:szCs w:val="24"/>
        </w:rPr>
        <w:t>;</w:t>
      </w:r>
      <w:r w:rsidR="000C7C48">
        <w:rPr>
          <w:rFonts w:ascii="Times New Roman" w:hAnsi="Times New Roman" w:cs="Times New Roman"/>
          <w:sz w:val="24"/>
          <w:szCs w:val="24"/>
        </w:rPr>
        <w:t xml:space="preserve"> 4</w:t>
      </w:r>
      <w:r>
        <w:rPr>
          <w:rFonts w:ascii="Times New Roman" w:hAnsi="Times New Roman" w:cs="Times New Roman"/>
          <w:sz w:val="24"/>
          <w:szCs w:val="24"/>
        </w:rPr>
        <w:t>)</w:t>
      </w:r>
      <w:r w:rsidR="00744AB4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выявление самородного золота и изучение его минералого-геохимических особенностей (морфология, минеральные ассоциации, состав, пробность)</w:t>
      </w:r>
      <w:r w:rsidRPr="00AA59F7">
        <w:rPr>
          <w:rFonts w:ascii="Times New Roman" w:hAnsi="Times New Roman" w:cs="Times New Roman"/>
          <w:sz w:val="24"/>
          <w:szCs w:val="24"/>
        </w:rPr>
        <w:t>;</w:t>
      </w:r>
      <w:r w:rsidR="000C7C48">
        <w:rPr>
          <w:rFonts w:ascii="Times New Roman" w:hAnsi="Times New Roman" w:cs="Times New Roman"/>
          <w:sz w:val="24"/>
          <w:szCs w:val="24"/>
        </w:rPr>
        <w:t xml:space="preserve"> 5</w:t>
      </w:r>
      <w:r w:rsidRPr="0008177A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08177A">
        <w:rPr>
          <w:rFonts w:ascii="Times New Roman" w:hAnsi="Times New Roman" w:cs="Times New Roman"/>
          <w:sz w:val="24"/>
          <w:szCs w:val="24"/>
        </w:rPr>
        <w:t xml:space="preserve">бобщение полученных результатов исследований. </w:t>
      </w:r>
    </w:p>
    <w:p w:rsidR="00A60AB4" w:rsidRDefault="00A60AB4" w:rsidP="00285544">
      <w:pPr>
        <w:tabs>
          <w:tab w:val="left" w:pos="25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47FE">
        <w:rPr>
          <w:rFonts w:ascii="Times New Roman" w:hAnsi="Times New Roman" w:cs="Times New Roman"/>
          <w:sz w:val="24"/>
          <w:szCs w:val="24"/>
        </w:rPr>
        <w:t xml:space="preserve">Фактический материал представлен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BE47FE">
        <w:rPr>
          <w:rFonts w:ascii="Times New Roman" w:hAnsi="Times New Roman" w:cs="Times New Roman"/>
          <w:sz w:val="24"/>
          <w:szCs w:val="24"/>
        </w:rPr>
        <w:t xml:space="preserve"> образцами руд </w:t>
      </w:r>
      <w:r>
        <w:rPr>
          <w:rFonts w:ascii="Times New Roman" w:hAnsi="Times New Roman" w:cs="Times New Roman"/>
          <w:sz w:val="24"/>
          <w:szCs w:val="24"/>
        </w:rPr>
        <w:t>рудопроявления Кара-Суг, отобранны</w:t>
      </w:r>
      <w:r w:rsidR="00C84CDA" w:rsidRPr="00744AB4">
        <w:rPr>
          <w:rFonts w:ascii="Times New Roman" w:hAnsi="Times New Roman" w:cs="Times New Roman"/>
          <w:sz w:val="24"/>
          <w:szCs w:val="24"/>
        </w:rPr>
        <w:t>ми</w:t>
      </w:r>
      <w:r>
        <w:rPr>
          <w:rFonts w:ascii="Times New Roman" w:hAnsi="Times New Roman" w:cs="Times New Roman"/>
          <w:sz w:val="24"/>
          <w:szCs w:val="24"/>
        </w:rPr>
        <w:t xml:space="preserve"> во время прохождения производственной практики (2017 г.).</w:t>
      </w:r>
      <w:r w:rsidRPr="00BE47FE">
        <w:rPr>
          <w:rFonts w:ascii="Times New Roman" w:hAnsi="Times New Roman" w:cs="Times New Roman"/>
          <w:sz w:val="24"/>
          <w:szCs w:val="24"/>
        </w:rPr>
        <w:t xml:space="preserve"> Подготовка образцов к минералого-геохимическим исследованиям </w:t>
      </w:r>
      <w:r>
        <w:rPr>
          <w:rFonts w:ascii="Times New Roman" w:hAnsi="Times New Roman" w:cs="Times New Roman"/>
          <w:sz w:val="24"/>
          <w:szCs w:val="24"/>
        </w:rPr>
        <w:t xml:space="preserve">и их изучение </w:t>
      </w:r>
      <w:r w:rsidRPr="00BE47FE">
        <w:rPr>
          <w:rFonts w:ascii="Times New Roman" w:hAnsi="Times New Roman" w:cs="Times New Roman"/>
          <w:sz w:val="24"/>
          <w:szCs w:val="24"/>
        </w:rPr>
        <w:t xml:space="preserve">проводились на базе Института минералогии УрО РАН и Южно-Уральского </w:t>
      </w:r>
      <w:r w:rsidR="00744AB4">
        <w:rPr>
          <w:rFonts w:ascii="Times New Roman" w:hAnsi="Times New Roman" w:cs="Times New Roman"/>
          <w:sz w:val="24"/>
          <w:szCs w:val="24"/>
        </w:rPr>
        <w:t>г</w:t>
      </w:r>
      <w:r w:rsidRPr="00BE47FE">
        <w:rPr>
          <w:rFonts w:ascii="Times New Roman" w:hAnsi="Times New Roman" w:cs="Times New Roman"/>
          <w:sz w:val="24"/>
          <w:szCs w:val="24"/>
        </w:rPr>
        <w:t xml:space="preserve">осударственного </w:t>
      </w:r>
      <w:r w:rsidR="00744AB4">
        <w:rPr>
          <w:rFonts w:ascii="Times New Roman" w:hAnsi="Times New Roman" w:cs="Times New Roman"/>
          <w:sz w:val="24"/>
          <w:szCs w:val="24"/>
        </w:rPr>
        <w:t>у</w:t>
      </w:r>
      <w:r w:rsidRPr="00BE47FE">
        <w:rPr>
          <w:rFonts w:ascii="Times New Roman" w:hAnsi="Times New Roman" w:cs="Times New Roman"/>
          <w:sz w:val="24"/>
          <w:szCs w:val="24"/>
        </w:rPr>
        <w:t>ниверситета. Для макроскопического описания руд образцы были распилены на тонкие (1 см) пластины в шлифовальной мастерской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C84CDA" w:rsidRPr="00744AB4">
        <w:rPr>
          <w:rFonts w:ascii="Times New Roman" w:hAnsi="Times New Roman" w:cs="Times New Roman"/>
          <w:sz w:val="24"/>
          <w:szCs w:val="24"/>
        </w:rPr>
        <w:t>ИМинУрО РАН</w:t>
      </w:r>
      <w:r w:rsidRPr="00BE47FE">
        <w:rPr>
          <w:rFonts w:ascii="Times New Roman" w:hAnsi="Times New Roman" w:cs="Times New Roman"/>
          <w:sz w:val="24"/>
          <w:szCs w:val="24"/>
        </w:rPr>
        <w:t>. Для микроскопических исследований руд изготовлены</w:t>
      </w:r>
      <w:r>
        <w:rPr>
          <w:rFonts w:ascii="Times New Roman" w:hAnsi="Times New Roman" w:cs="Times New Roman"/>
          <w:sz w:val="24"/>
          <w:szCs w:val="24"/>
        </w:rPr>
        <w:t xml:space="preserve"> 10</w:t>
      </w:r>
      <w:r w:rsidRPr="00BE47FE">
        <w:rPr>
          <w:rFonts w:ascii="Times New Roman" w:hAnsi="Times New Roman" w:cs="Times New Roman"/>
          <w:sz w:val="24"/>
          <w:szCs w:val="24"/>
        </w:rPr>
        <w:t xml:space="preserve"> аншлифов из распиленных пластин. Для изучения минерального состава вмещающих пород изготовлены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BE47FE">
        <w:rPr>
          <w:rFonts w:ascii="Times New Roman" w:hAnsi="Times New Roman" w:cs="Times New Roman"/>
          <w:sz w:val="24"/>
          <w:szCs w:val="24"/>
        </w:rPr>
        <w:t xml:space="preserve"> шлиф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E47F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Для выявления </w:t>
      </w:r>
      <w:r w:rsidR="00C84CDA" w:rsidRPr="00744AB4">
        <w:rPr>
          <w:rFonts w:ascii="Times New Roman" w:hAnsi="Times New Roman" w:cs="Times New Roman"/>
          <w:sz w:val="24"/>
          <w:szCs w:val="24"/>
        </w:rPr>
        <w:t>зерен золота</w:t>
      </w:r>
      <w:r>
        <w:rPr>
          <w:rFonts w:ascii="Times New Roman" w:hAnsi="Times New Roman" w:cs="Times New Roman"/>
          <w:sz w:val="24"/>
          <w:szCs w:val="24"/>
        </w:rPr>
        <w:t xml:space="preserve"> проведен шлиховой анализ.</w:t>
      </w:r>
    </w:p>
    <w:p w:rsidR="00A60AB4" w:rsidRPr="00BE47FE" w:rsidRDefault="00A60AB4" w:rsidP="00285544">
      <w:pPr>
        <w:tabs>
          <w:tab w:val="left" w:pos="25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47FE">
        <w:rPr>
          <w:rFonts w:ascii="Times New Roman" w:hAnsi="Times New Roman" w:cs="Times New Roman"/>
          <w:sz w:val="24"/>
          <w:szCs w:val="24"/>
        </w:rPr>
        <w:t>Минеральный состав руд изучен с использованием микроскопа</w:t>
      </w:r>
      <w:r w:rsidRPr="00BE47FE">
        <w:rPr>
          <w:rFonts w:ascii="Times New Roman" w:hAnsi="Times New Roman" w:cs="Times New Roman"/>
          <w:sz w:val="24"/>
          <w:szCs w:val="24"/>
          <w:lang w:val="en-US"/>
        </w:rPr>
        <w:t>OLYMPUSBX</w:t>
      </w:r>
      <w:r w:rsidRPr="00123A8D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51</w:t>
      </w:r>
      <w:r w:rsidRPr="00BE47FE">
        <w:rPr>
          <w:rFonts w:ascii="Times New Roman" w:hAnsi="Times New Roman" w:cs="Times New Roman"/>
          <w:sz w:val="24"/>
          <w:szCs w:val="24"/>
        </w:rPr>
        <w:t xml:space="preserve">, а </w:t>
      </w:r>
      <w:r>
        <w:rPr>
          <w:rFonts w:ascii="Times New Roman" w:hAnsi="Times New Roman" w:cs="Times New Roman"/>
          <w:sz w:val="24"/>
          <w:szCs w:val="24"/>
        </w:rPr>
        <w:t>вмещающих</w:t>
      </w:r>
      <w:r w:rsidRPr="00BE47FE">
        <w:rPr>
          <w:rFonts w:ascii="Times New Roman" w:hAnsi="Times New Roman" w:cs="Times New Roman"/>
          <w:sz w:val="24"/>
          <w:szCs w:val="24"/>
        </w:rPr>
        <w:t xml:space="preserve"> пород </w:t>
      </w:r>
      <w:r w:rsidR="00C84CDA" w:rsidRPr="00744AB4">
        <w:rPr>
          <w:rFonts w:ascii="Times New Roman" w:hAnsi="Times New Roman" w:cs="Times New Roman"/>
          <w:sz w:val="24"/>
          <w:szCs w:val="24"/>
        </w:rPr>
        <w:t>–</w:t>
      </w:r>
      <w:r w:rsidR="00AF6287" w:rsidRPr="00AF6287">
        <w:rPr>
          <w:rFonts w:ascii="Times New Roman" w:hAnsi="Times New Roman" w:cs="Times New Roman"/>
          <w:sz w:val="24"/>
          <w:szCs w:val="24"/>
        </w:rPr>
        <w:t xml:space="preserve"> </w:t>
      </w:r>
      <w:r w:rsidRPr="00BE47FE">
        <w:rPr>
          <w:rFonts w:ascii="Times New Roman" w:hAnsi="Times New Roman" w:cs="Times New Roman"/>
          <w:sz w:val="24"/>
          <w:szCs w:val="24"/>
        </w:rPr>
        <w:t xml:space="preserve">с использованием </w:t>
      </w:r>
      <w:r w:rsidRPr="00BE47FE">
        <w:rPr>
          <w:rFonts w:ascii="Times New Roman" w:hAnsi="Times New Roman" w:cs="Times New Roman"/>
          <w:sz w:val="24"/>
          <w:szCs w:val="24"/>
          <w:lang w:val="en-US"/>
        </w:rPr>
        <w:t>POLAM</w:t>
      </w:r>
      <w:r w:rsidRPr="00051F34">
        <w:rPr>
          <w:rFonts w:ascii="Times New Roman" w:hAnsi="Times New Roman" w:cs="Times New Roman"/>
          <w:sz w:val="24"/>
          <w:szCs w:val="24"/>
        </w:rPr>
        <w:t>312</w:t>
      </w:r>
      <w:r w:rsidRPr="00BE47FE">
        <w:rPr>
          <w:rFonts w:ascii="Times New Roman" w:hAnsi="Times New Roman" w:cs="Times New Roman"/>
          <w:sz w:val="24"/>
          <w:szCs w:val="24"/>
        </w:rPr>
        <w:t>.</w:t>
      </w:r>
      <w:r w:rsidR="00AF6287" w:rsidRPr="00AF6287">
        <w:rPr>
          <w:rFonts w:ascii="Times New Roman" w:hAnsi="Times New Roman" w:cs="Times New Roman"/>
          <w:sz w:val="24"/>
          <w:szCs w:val="24"/>
        </w:rPr>
        <w:t xml:space="preserve"> </w:t>
      </w:r>
      <w:r w:rsidRPr="00DA0C0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Для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изучения внутреннего строения рудных </w:t>
      </w:r>
      <w:r w:rsidRPr="00DA0C02">
        <w:rPr>
          <w:rFonts w:ascii="Times New Roman" w:eastAsia="Calibri" w:hAnsi="Times New Roman" w:cs="Times New Roman"/>
          <w:sz w:val="24"/>
          <w:szCs w:val="24"/>
          <w:lang w:eastAsia="en-US"/>
        </w:rPr>
        <w:t>минерал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ов</w:t>
      </w:r>
      <w:r w:rsidRPr="00DA0C0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было использовано структурное травление. Структурное травление – это выявление структуры рудных минералов (для мономинеральных агрегатов) и внутреннего строения на полированных поверхностях аншлифа. При травлении часто уда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е</w:t>
      </w:r>
      <w:r w:rsidRPr="00DA0C0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тся установить внутреннее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строение кристаллических зерен </w:t>
      </w:r>
      <w:r w:rsidR="00C84CDA" w:rsidRPr="00744AB4">
        <w:rPr>
          <w:rFonts w:ascii="Times New Roman" w:eastAsia="Calibri" w:hAnsi="Times New Roman" w:cs="Times New Roman"/>
          <w:sz w:val="24"/>
          <w:szCs w:val="24"/>
          <w:lang w:eastAsia="en-US"/>
        </w:rPr>
        <w:t>(</w:t>
      </w:r>
      <w:r w:rsidRPr="00DA0C0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Сафина,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Новоселов, </w:t>
      </w:r>
      <w:r w:rsidRPr="00DA0C02">
        <w:rPr>
          <w:rFonts w:ascii="Times New Roman" w:eastAsia="Calibri" w:hAnsi="Times New Roman" w:cs="Times New Roman"/>
          <w:sz w:val="24"/>
          <w:szCs w:val="24"/>
          <w:lang w:eastAsia="en-US"/>
        </w:rPr>
        <w:t>2013</w:t>
      </w:r>
      <w:r w:rsidR="00C84CDA" w:rsidRPr="00744AB4">
        <w:rPr>
          <w:rFonts w:ascii="Times New Roman" w:eastAsia="Calibri" w:hAnsi="Times New Roman" w:cs="Times New Roman"/>
          <w:sz w:val="24"/>
          <w:szCs w:val="24"/>
          <w:lang w:eastAsia="en-US"/>
        </w:rPr>
        <w:t>)</w:t>
      </w:r>
      <w:r w:rsidRPr="00DA0C0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. </w:t>
      </w:r>
      <w:r w:rsidRPr="00BE47FE">
        <w:rPr>
          <w:rFonts w:ascii="Times New Roman" w:hAnsi="Times New Roman" w:cs="Times New Roman"/>
          <w:sz w:val="24"/>
          <w:szCs w:val="24"/>
        </w:rPr>
        <w:t xml:space="preserve">Диагностика минералов </w:t>
      </w:r>
      <w:r>
        <w:rPr>
          <w:rFonts w:ascii="Times New Roman" w:hAnsi="Times New Roman" w:cs="Times New Roman"/>
          <w:sz w:val="24"/>
          <w:szCs w:val="24"/>
        </w:rPr>
        <w:t xml:space="preserve">с определением их химического состава, в том числе и самородного золота, </w:t>
      </w:r>
      <w:r w:rsidRPr="00BE47FE">
        <w:rPr>
          <w:rFonts w:ascii="Times New Roman" w:hAnsi="Times New Roman" w:cs="Times New Roman"/>
          <w:sz w:val="24"/>
          <w:szCs w:val="24"/>
        </w:rPr>
        <w:t xml:space="preserve">выполнена с помощью сканирующего электронного микроскопа </w:t>
      </w:r>
      <w:r w:rsidRPr="00BE47FE">
        <w:rPr>
          <w:rFonts w:ascii="Times New Roman" w:hAnsi="Times New Roman" w:cs="Times New Roman"/>
          <w:sz w:val="24"/>
          <w:szCs w:val="24"/>
          <w:lang w:val="en-US"/>
        </w:rPr>
        <w:t>TescanVega</w:t>
      </w:r>
      <w:r w:rsidRPr="00BE47FE">
        <w:rPr>
          <w:rFonts w:ascii="Times New Roman" w:hAnsi="Times New Roman" w:cs="Times New Roman"/>
          <w:sz w:val="24"/>
          <w:szCs w:val="24"/>
        </w:rPr>
        <w:t xml:space="preserve">3 с энергодисперсионным анализатором </w:t>
      </w:r>
      <w:r w:rsidRPr="00BE47FE">
        <w:rPr>
          <w:rFonts w:ascii="Times New Roman" w:hAnsi="Times New Roman" w:cs="Times New Roman"/>
          <w:sz w:val="24"/>
          <w:szCs w:val="24"/>
          <w:lang w:val="en-US"/>
        </w:rPr>
        <w:t>OxfordInstrumentsX</w:t>
      </w:r>
      <w:r w:rsidRPr="00BE47FE">
        <w:rPr>
          <w:rFonts w:ascii="Times New Roman" w:hAnsi="Times New Roman" w:cs="Times New Roman"/>
          <w:sz w:val="24"/>
          <w:szCs w:val="24"/>
        </w:rPr>
        <w:t>-</w:t>
      </w:r>
      <w:r w:rsidRPr="00BE47FE">
        <w:rPr>
          <w:rFonts w:ascii="Times New Roman" w:hAnsi="Times New Roman" w:cs="Times New Roman"/>
          <w:sz w:val="24"/>
          <w:szCs w:val="24"/>
          <w:lang w:val="en-US"/>
        </w:rPr>
        <w:t>act</w:t>
      </w:r>
      <w:r w:rsidRPr="00BE47FE">
        <w:rPr>
          <w:rFonts w:ascii="Times New Roman" w:hAnsi="Times New Roman" w:cs="Times New Roman"/>
          <w:sz w:val="24"/>
          <w:szCs w:val="24"/>
        </w:rPr>
        <w:t xml:space="preserve"> (ИМинУрО РАН, аналитик БлиновИ.А.). </w:t>
      </w:r>
    </w:p>
    <w:p w:rsidR="0085439C" w:rsidRDefault="00A60AB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7015">
        <w:rPr>
          <w:rFonts w:ascii="Times New Roman" w:hAnsi="Times New Roman" w:cs="Times New Roman"/>
          <w:sz w:val="24"/>
          <w:szCs w:val="24"/>
        </w:rPr>
        <w:t>Автор выражает огромную благодарность своему научному руководителю к.г.-м.н. Аюповой Н.</w:t>
      </w:r>
      <w:r>
        <w:rPr>
          <w:rFonts w:ascii="Times New Roman" w:hAnsi="Times New Roman" w:cs="Times New Roman"/>
          <w:sz w:val="24"/>
          <w:szCs w:val="24"/>
        </w:rPr>
        <w:t xml:space="preserve">Р. за всестороннюю помощь и консультации, </w:t>
      </w:r>
      <w:r w:rsidRPr="00BD7015">
        <w:rPr>
          <w:rFonts w:ascii="Times New Roman" w:hAnsi="Times New Roman" w:cs="Times New Roman"/>
          <w:sz w:val="24"/>
          <w:szCs w:val="24"/>
        </w:rPr>
        <w:t xml:space="preserve">а также за </w:t>
      </w:r>
      <w:r>
        <w:rPr>
          <w:rFonts w:ascii="Times New Roman" w:hAnsi="Times New Roman" w:cs="Times New Roman"/>
          <w:sz w:val="24"/>
          <w:szCs w:val="24"/>
        </w:rPr>
        <w:t xml:space="preserve">советы </w:t>
      </w:r>
      <w:r w:rsidRPr="00BD7015">
        <w:rPr>
          <w:rFonts w:ascii="Times New Roman" w:hAnsi="Times New Roman" w:cs="Times New Roman"/>
          <w:sz w:val="24"/>
          <w:szCs w:val="24"/>
        </w:rPr>
        <w:t>и помощь в работе аспиранту</w:t>
      </w:r>
      <w:r w:rsidR="00A766A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Целуйко А.С., к.г.-м.н. Кабановой Л.</w:t>
      </w:r>
      <w:r w:rsidRPr="00B60C56">
        <w:rPr>
          <w:rFonts w:ascii="Times New Roman" w:hAnsi="Times New Roman" w:cs="Times New Roman"/>
          <w:sz w:val="24"/>
          <w:szCs w:val="24"/>
        </w:rPr>
        <w:t xml:space="preserve">Я., к.г.-м.н. Блинову И.А., и </w:t>
      </w:r>
      <w:r>
        <w:rPr>
          <w:rFonts w:ascii="Times New Roman" w:hAnsi="Times New Roman" w:cs="Times New Roman"/>
          <w:sz w:val="24"/>
          <w:szCs w:val="24"/>
        </w:rPr>
        <w:t xml:space="preserve">работникам </w:t>
      </w:r>
      <w:r w:rsidRPr="00B60C56">
        <w:rPr>
          <w:rFonts w:ascii="Times New Roman" w:hAnsi="Times New Roman" w:cs="Times New Roman"/>
          <w:sz w:val="24"/>
          <w:szCs w:val="24"/>
        </w:rPr>
        <w:t>шлифовальной мастерскойИнститута минералогии УрО РАН.</w:t>
      </w:r>
      <w:r w:rsidR="0085439C">
        <w:rPr>
          <w:rFonts w:ascii="Times New Roman" w:hAnsi="Times New Roman" w:cs="Times New Roman"/>
          <w:sz w:val="24"/>
          <w:szCs w:val="24"/>
        </w:rPr>
        <w:br w:type="page"/>
      </w:r>
    </w:p>
    <w:p w:rsidR="0085439C" w:rsidRPr="00E57DFC" w:rsidRDefault="0085439C" w:rsidP="00285544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7DF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ГЛАВА </w:t>
      </w:r>
      <w:r>
        <w:rPr>
          <w:rFonts w:ascii="Times New Roman" w:hAnsi="Times New Roman" w:cs="Times New Roman"/>
          <w:b/>
          <w:sz w:val="24"/>
          <w:szCs w:val="24"/>
        </w:rPr>
        <w:t>1.</w:t>
      </w:r>
      <w:r w:rsidRPr="00E57DFC">
        <w:rPr>
          <w:rFonts w:ascii="Times New Roman" w:hAnsi="Times New Roman" w:cs="Times New Roman"/>
          <w:b/>
          <w:sz w:val="24"/>
          <w:szCs w:val="24"/>
        </w:rPr>
        <w:t xml:space="preserve"> ГЕОЛОГИЧЕСКОЕ СТРОЕНИЕ ТАРДАНСКОГО РУДНОГО УЗЛА</w:t>
      </w:r>
    </w:p>
    <w:p w:rsidR="0085439C" w:rsidRDefault="0085439C" w:rsidP="0028554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>В региональном плане Тарданский рудный узел расположен на юге Алтае-Саянской складчатой области. Рудный узел приурочен к краевой северо-западной части Каа-Хемского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плутона, внедрившегося в разновозрастные отложения вулканогенно-терригенно-карбонатного состава, в зоне глубинного Каа-Хемского разлома</w:t>
      </w:r>
      <w:r>
        <w:rPr>
          <w:rFonts w:ascii="Times New Roman" w:hAnsi="Times New Roman" w:cs="Times New Roman"/>
          <w:sz w:val="24"/>
          <w:szCs w:val="24"/>
        </w:rPr>
        <w:t xml:space="preserve"> (рис. 1.1)</w:t>
      </w:r>
      <w:r w:rsidRPr="00E57DFC">
        <w:rPr>
          <w:rFonts w:ascii="Times New Roman" w:hAnsi="Times New Roman" w:cs="Times New Roman"/>
          <w:sz w:val="24"/>
          <w:szCs w:val="24"/>
        </w:rPr>
        <w:t>. Стратифицированные образования относятся к вулканогенной туматтайгинской свите позднерифейского возраста, карбонатной вадибалинской свите венд-раннекембрийского возраста, а также к красноцветным песчаникам дерзигской свиты силурийского во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E57DFC">
        <w:rPr>
          <w:rFonts w:ascii="Times New Roman" w:hAnsi="Times New Roman" w:cs="Times New Roman"/>
          <w:sz w:val="24"/>
          <w:szCs w:val="24"/>
        </w:rPr>
        <w:t>раста.</w:t>
      </w:r>
    </w:p>
    <w:p w:rsidR="0085439C" w:rsidRPr="00E57DFC" w:rsidRDefault="005C037B" w:rsidP="00285544">
      <w:pPr>
        <w:spacing w:after="12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10404" cy="4008475"/>
            <wp:effectExtent l="19050" t="0" r="0" b="0"/>
            <wp:docPr id="2" name="Рисунок 3" descr="C:\Users\Sergei\Desktop\фываывафывафы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i\Desktop\фываывафывафыв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443" cy="40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39C" w:rsidRPr="00A0241D" w:rsidRDefault="00CE1CB2" w:rsidP="00285544">
      <w:pPr>
        <w:pStyle w:val="5"/>
        <w:spacing w:before="0"/>
        <w:ind w:firstLine="709"/>
        <w:rPr>
          <w:noProof/>
          <w:sz w:val="22"/>
          <w:szCs w:val="22"/>
        </w:rPr>
      </w:pPr>
      <w:bookmarkStart w:id="0" w:name="_Toc383960959"/>
      <w:r w:rsidRPr="00A0241D">
        <w:rPr>
          <w:noProof/>
          <w:sz w:val="22"/>
          <w:szCs w:val="22"/>
        </w:rPr>
        <w:t>Рис.</w:t>
      </w:r>
      <w:r w:rsidR="0085439C" w:rsidRPr="00A0241D">
        <w:rPr>
          <w:noProof/>
          <w:sz w:val="22"/>
          <w:szCs w:val="22"/>
        </w:rPr>
        <w:t>1.1.</w:t>
      </w:r>
      <w:r w:rsidR="00D30DE2" w:rsidRPr="00D30DE2">
        <w:rPr>
          <w:noProof/>
          <w:sz w:val="22"/>
          <w:szCs w:val="22"/>
        </w:rPr>
        <w:t xml:space="preserve"> </w:t>
      </w:r>
      <w:r w:rsidR="0085439C" w:rsidRPr="00A0241D">
        <w:rPr>
          <w:noProof/>
          <w:sz w:val="22"/>
          <w:szCs w:val="22"/>
        </w:rPr>
        <w:t>Геологическое строение Тарданского рудного узла</w:t>
      </w:r>
      <w:r w:rsidR="00477DDB" w:rsidRPr="00A0241D">
        <w:rPr>
          <w:noProof/>
          <w:sz w:val="22"/>
          <w:szCs w:val="22"/>
        </w:rPr>
        <w:t>(</w:t>
      </w:r>
      <w:r w:rsidR="0085439C" w:rsidRPr="00A0241D">
        <w:rPr>
          <w:noProof/>
          <w:sz w:val="22"/>
          <w:szCs w:val="22"/>
        </w:rPr>
        <w:t>Совлук и др., 2014ф</w:t>
      </w:r>
      <w:r w:rsidR="00477DDB" w:rsidRPr="00A0241D">
        <w:rPr>
          <w:noProof/>
          <w:sz w:val="22"/>
          <w:szCs w:val="22"/>
        </w:rPr>
        <w:t>)</w:t>
      </w:r>
      <w:r w:rsidR="0085439C" w:rsidRPr="00A0241D">
        <w:rPr>
          <w:noProof/>
          <w:sz w:val="22"/>
          <w:szCs w:val="22"/>
        </w:rPr>
        <w:t xml:space="preserve">. </w:t>
      </w:r>
    </w:p>
    <w:p w:rsidR="0085439C" w:rsidRPr="00A0241D" w:rsidRDefault="0085439C" w:rsidP="00285544">
      <w:pPr>
        <w:pStyle w:val="5"/>
        <w:spacing w:before="0"/>
        <w:ind w:firstLine="709"/>
        <w:rPr>
          <w:noProof/>
          <w:sz w:val="22"/>
          <w:szCs w:val="22"/>
        </w:rPr>
      </w:pPr>
      <w:r w:rsidRPr="00A0241D">
        <w:rPr>
          <w:noProof/>
          <w:sz w:val="22"/>
          <w:szCs w:val="22"/>
        </w:rPr>
        <w:t>Масштаб 1:500 000</w:t>
      </w:r>
      <w:bookmarkEnd w:id="0"/>
    </w:p>
    <w:p w:rsidR="0085439C" w:rsidRDefault="0085439C" w:rsidP="00285544">
      <w:pPr>
        <w:spacing w:after="12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85439C" w:rsidRDefault="0085439C" w:rsidP="00E7076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7BF9">
        <w:rPr>
          <w:rFonts w:ascii="Times New Roman" w:hAnsi="Times New Roman" w:cs="Times New Roman"/>
          <w:b/>
          <w:sz w:val="24"/>
          <w:szCs w:val="24"/>
        </w:rPr>
        <w:t>1.1.Стратиграфия</w:t>
      </w:r>
    </w:p>
    <w:p w:rsidR="00E7076B" w:rsidRPr="003F7BF9" w:rsidRDefault="00E7076B" w:rsidP="00E7076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439C" w:rsidRPr="00E57DFC" w:rsidRDefault="0085439C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>В стратиграфическом отношении геологическое строение района характеризуют отложения рифейского, венд-кембрийского, силурийского</w:t>
      </w:r>
      <w:r w:rsidR="00A766A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возраста, а такж</w:t>
      </w:r>
      <w:r>
        <w:rPr>
          <w:rFonts w:ascii="Times New Roman" w:hAnsi="Times New Roman" w:cs="Times New Roman"/>
          <w:sz w:val="24"/>
          <w:szCs w:val="24"/>
        </w:rPr>
        <w:t>е отложения четвер</w:t>
      </w:r>
      <w:r w:rsidR="00477DDB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ичной системы. </w:t>
      </w:r>
      <w:r w:rsidRPr="00E57DFC">
        <w:rPr>
          <w:rFonts w:ascii="Times New Roman" w:hAnsi="Times New Roman" w:cs="Times New Roman"/>
          <w:sz w:val="24"/>
          <w:szCs w:val="24"/>
        </w:rPr>
        <w:t>Позднерифейские-нижнекембрийские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отложения Тарданского рудного узла и прилегающих площадей геологосъемочными и тематическими работами расчленены на три свиты: охемскую, туматтайгинскую и </w:t>
      </w:r>
      <w:r w:rsidR="009F1659">
        <w:rPr>
          <w:rFonts w:ascii="Times New Roman" w:hAnsi="Times New Roman" w:cs="Times New Roman"/>
          <w:sz w:val="24"/>
          <w:szCs w:val="24"/>
        </w:rPr>
        <w:t>вадибалинскую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477DDB" w:rsidRPr="00744AB4">
        <w:rPr>
          <w:rFonts w:ascii="Times New Roman" w:hAnsi="Times New Roman" w:cs="Times New Roman"/>
          <w:sz w:val="24"/>
          <w:szCs w:val="24"/>
        </w:rPr>
        <w:t>(</w:t>
      </w:r>
      <w:r w:rsidR="009F1659">
        <w:rPr>
          <w:rFonts w:ascii="Times New Roman" w:hAnsi="Times New Roman" w:cs="Times New Roman"/>
          <w:sz w:val="24"/>
          <w:szCs w:val="24"/>
        </w:rPr>
        <w:t>Кильчичаков, 1976</w:t>
      </w:r>
      <w:r w:rsidRPr="00E57DFC">
        <w:rPr>
          <w:rFonts w:ascii="Times New Roman" w:hAnsi="Times New Roman" w:cs="Times New Roman"/>
          <w:sz w:val="24"/>
          <w:szCs w:val="24"/>
        </w:rPr>
        <w:t>ф</w:t>
      </w:r>
      <w:r w:rsidR="00477DDB" w:rsidRPr="00744AB4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5439C" w:rsidRPr="00E57DFC" w:rsidRDefault="0085439C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5A7">
        <w:rPr>
          <w:rFonts w:ascii="Times New Roman" w:hAnsi="Times New Roman" w:cs="Times New Roman"/>
          <w:b/>
          <w:i/>
          <w:sz w:val="24"/>
          <w:szCs w:val="24"/>
        </w:rPr>
        <w:t>Средний-верхний рифей</w:t>
      </w:r>
      <w:r w:rsidR="00E7076B" w:rsidRPr="008415A7"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E7076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Отложения о</w:t>
      </w:r>
      <w:r w:rsidRPr="00E57DFC">
        <w:rPr>
          <w:rFonts w:ascii="Times New Roman" w:hAnsi="Times New Roman" w:cs="Times New Roman"/>
          <w:sz w:val="24"/>
          <w:szCs w:val="24"/>
        </w:rPr>
        <w:t>хемск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E57DFC">
        <w:rPr>
          <w:rFonts w:ascii="Times New Roman" w:hAnsi="Times New Roman" w:cs="Times New Roman"/>
          <w:sz w:val="24"/>
          <w:szCs w:val="24"/>
        </w:rPr>
        <w:t xml:space="preserve"> свит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E57DFC">
        <w:rPr>
          <w:rFonts w:ascii="Times New Roman" w:hAnsi="Times New Roman" w:cs="Times New Roman"/>
          <w:sz w:val="24"/>
          <w:szCs w:val="24"/>
        </w:rPr>
        <w:t xml:space="preserve"> (R</w:t>
      </w:r>
      <w:r w:rsidRPr="008826C8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8826C8">
        <w:rPr>
          <w:rFonts w:ascii="Times New Roman" w:hAnsi="Times New Roman" w:cs="Times New Roman"/>
          <w:i/>
          <w:sz w:val="24"/>
          <w:szCs w:val="24"/>
        </w:rPr>
        <w:t>oh</w:t>
      </w:r>
      <w:r w:rsidRPr="00E57DFC">
        <w:rPr>
          <w:rFonts w:ascii="Times New Roman" w:hAnsi="Times New Roman" w:cs="Times New Roman"/>
          <w:sz w:val="24"/>
          <w:szCs w:val="24"/>
        </w:rPr>
        <w:t>)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в пр</w:t>
      </w:r>
      <w:r>
        <w:rPr>
          <w:rFonts w:ascii="Times New Roman" w:hAnsi="Times New Roman" w:cs="Times New Roman"/>
          <w:sz w:val="24"/>
          <w:szCs w:val="24"/>
        </w:rPr>
        <w:t xml:space="preserve">еделах Тарданского рудного узла </w:t>
      </w:r>
      <w:r w:rsidRPr="00E57DFC">
        <w:rPr>
          <w:rFonts w:ascii="Times New Roman" w:hAnsi="Times New Roman" w:cs="Times New Roman"/>
          <w:sz w:val="24"/>
          <w:szCs w:val="24"/>
        </w:rPr>
        <w:t>распространены исключительно в зоне К</w:t>
      </w:r>
      <w:r>
        <w:rPr>
          <w:rFonts w:ascii="Times New Roman" w:hAnsi="Times New Roman" w:cs="Times New Roman"/>
          <w:sz w:val="24"/>
          <w:szCs w:val="24"/>
        </w:rPr>
        <w:t>аа-Хемского глубинного разлома</w:t>
      </w:r>
      <w:r w:rsidRPr="00744AB4">
        <w:rPr>
          <w:rFonts w:ascii="Times New Roman" w:hAnsi="Times New Roman" w:cs="Times New Roman"/>
          <w:sz w:val="24"/>
          <w:szCs w:val="24"/>
        </w:rPr>
        <w:t>.</w:t>
      </w:r>
      <w:r w:rsidRPr="00E57DFC">
        <w:rPr>
          <w:rFonts w:ascii="Times New Roman" w:hAnsi="Times New Roman" w:cs="Times New Roman"/>
          <w:sz w:val="24"/>
          <w:szCs w:val="24"/>
        </w:rPr>
        <w:t xml:space="preserve"> Свита имеет неоднородный состав</w:t>
      </w:r>
      <w:r>
        <w:rPr>
          <w:rFonts w:ascii="Times New Roman" w:hAnsi="Times New Roman" w:cs="Times New Roman"/>
          <w:sz w:val="24"/>
          <w:szCs w:val="24"/>
        </w:rPr>
        <w:t xml:space="preserve"> и представлена </w:t>
      </w:r>
      <w:r w:rsidRPr="00E57DFC">
        <w:rPr>
          <w:rFonts w:ascii="Times New Roman" w:hAnsi="Times New Roman" w:cs="Times New Roman"/>
          <w:sz w:val="24"/>
          <w:szCs w:val="24"/>
        </w:rPr>
        <w:t>метаалевролит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E57DFC">
        <w:rPr>
          <w:rFonts w:ascii="Times New Roman" w:hAnsi="Times New Roman" w:cs="Times New Roman"/>
          <w:sz w:val="24"/>
          <w:szCs w:val="24"/>
        </w:rPr>
        <w:t>, метапесчаник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E57DFC">
        <w:rPr>
          <w:rFonts w:ascii="Times New Roman" w:hAnsi="Times New Roman" w:cs="Times New Roman"/>
          <w:sz w:val="24"/>
          <w:szCs w:val="24"/>
        </w:rPr>
        <w:t>, хлоритовы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E57DFC">
        <w:rPr>
          <w:rFonts w:ascii="Times New Roman" w:hAnsi="Times New Roman" w:cs="Times New Roman"/>
          <w:sz w:val="24"/>
          <w:szCs w:val="24"/>
        </w:rPr>
        <w:t>, карбонат-хлоритовы</w:t>
      </w:r>
      <w:r>
        <w:rPr>
          <w:rFonts w:ascii="Times New Roman" w:hAnsi="Times New Roman" w:cs="Times New Roman"/>
          <w:sz w:val="24"/>
          <w:szCs w:val="24"/>
        </w:rPr>
        <w:t>ми сланцами</w:t>
      </w:r>
      <w:r w:rsidRPr="00E57DFC">
        <w:rPr>
          <w:rFonts w:ascii="Times New Roman" w:hAnsi="Times New Roman" w:cs="Times New Roman"/>
          <w:sz w:val="24"/>
          <w:szCs w:val="24"/>
        </w:rPr>
        <w:t>, просло</w:t>
      </w:r>
      <w:r>
        <w:rPr>
          <w:rFonts w:ascii="Times New Roman" w:hAnsi="Times New Roman" w:cs="Times New Roman"/>
          <w:sz w:val="24"/>
          <w:szCs w:val="24"/>
        </w:rPr>
        <w:t>ями,</w:t>
      </w:r>
      <w:r w:rsidRPr="00E57DFC">
        <w:rPr>
          <w:rFonts w:ascii="Times New Roman" w:hAnsi="Times New Roman" w:cs="Times New Roman"/>
          <w:sz w:val="24"/>
          <w:szCs w:val="24"/>
        </w:rPr>
        <w:t xml:space="preserve"> линз</w:t>
      </w:r>
      <w:r>
        <w:rPr>
          <w:rFonts w:ascii="Times New Roman" w:hAnsi="Times New Roman" w:cs="Times New Roman"/>
          <w:sz w:val="24"/>
          <w:szCs w:val="24"/>
        </w:rPr>
        <w:t>ами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мраморизованных известняков, метабазальт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E57DFC">
        <w:rPr>
          <w:rFonts w:ascii="Times New Roman" w:hAnsi="Times New Roman" w:cs="Times New Roman"/>
          <w:sz w:val="24"/>
          <w:szCs w:val="24"/>
        </w:rPr>
        <w:t>, метаандезит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E57DFC">
        <w:rPr>
          <w:rFonts w:ascii="Times New Roman" w:hAnsi="Times New Roman" w:cs="Times New Roman"/>
          <w:sz w:val="24"/>
          <w:szCs w:val="24"/>
        </w:rPr>
        <w:t>, рассланцованны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E57DFC">
        <w:rPr>
          <w:rFonts w:ascii="Times New Roman" w:hAnsi="Times New Roman" w:cs="Times New Roman"/>
          <w:sz w:val="24"/>
          <w:szCs w:val="24"/>
        </w:rPr>
        <w:t xml:space="preserve"> порфир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E57DFC">
        <w:rPr>
          <w:rFonts w:ascii="Times New Roman" w:hAnsi="Times New Roman" w:cs="Times New Roman"/>
          <w:sz w:val="24"/>
          <w:szCs w:val="24"/>
        </w:rPr>
        <w:t>, метатуфопесчаник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E57DFC">
        <w:rPr>
          <w:rFonts w:ascii="Times New Roman" w:hAnsi="Times New Roman" w:cs="Times New Roman"/>
          <w:sz w:val="24"/>
          <w:szCs w:val="24"/>
        </w:rPr>
        <w:t>, метатуфогравелит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E57DFC">
        <w:rPr>
          <w:rFonts w:ascii="Times New Roman" w:hAnsi="Times New Roman" w:cs="Times New Roman"/>
          <w:sz w:val="24"/>
          <w:szCs w:val="24"/>
        </w:rPr>
        <w:t>, метатуфоконгломерат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E57DFC">
        <w:rPr>
          <w:rFonts w:ascii="Times New Roman" w:hAnsi="Times New Roman" w:cs="Times New Roman"/>
          <w:sz w:val="24"/>
          <w:szCs w:val="24"/>
        </w:rPr>
        <w:t>. Метаморфизм пород охемской свиты не превышает мусковит-хлоритовой субфации фации зеленых сланцев. Для сланцевой толщи зоны Каа-Хемского разлома характерно моноклинальное залегание пород с субширотным простиранием.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Контакты с вышележащими породами и образованиями таннуольского комплекса </w:t>
      </w:r>
      <w:r w:rsidRPr="00E57DFC">
        <w:rPr>
          <w:rFonts w:ascii="Times New Roman" w:hAnsi="Times New Roman" w:cs="Times New Roman"/>
          <w:sz w:val="24"/>
          <w:szCs w:val="24"/>
        </w:rPr>
        <w:lastRenderedPageBreak/>
        <w:t>тектонические. Зеленосланцевые рифейские отложения вмещают в себя более 90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% россыпной золотоносности Тувы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57DFC">
        <w:rPr>
          <w:rFonts w:ascii="Times New Roman" w:hAnsi="Times New Roman" w:cs="Times New Roman"/>
          <w:sz w:val="24"/>
          <w:szCs w:val="24"/>
        </w:rPr>
        <w:t>Мощность отложений не менее 3500 м.</w:t>
      </w:r>
    </w:p>
    <w:p w:rsidR="0085439C" w:rsidRPr="00E57DFC" w:rsidRDefault="0085439C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Отложения т</w:t>
      </w:r>
      <w:r w:rsidRPr="00E57DFC">
        <w:rPr>
          <w:rFonts w:ascii="Times New Roman" w:hAnsi="Times New Roman" w:cs="Times New Roman"/>
          <w:sz w:val="24"/>
          <w:szCs w:val="24"/>
        </w:rPr>
        <w:t>уматтайгинск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E57DFC">
        <w:rPr>
          <w:rFonts w:ascii="Times New Roman" w:hAnsi="Times New Roman" w:cs="Times New Roman"/>
          <w:sz w:val="24"/>
          <w:szCs w:val="24"/>
        </w:rPr>
        <w:t xml:space="preserve"> свит</w:t>
      </w:r>
      <w:r>
        <w:rPr>
          <w:rFonts w:ascii="Times New Roman" w:hAnsi="Times New Roman" w:cs="Times New Roman"/>
          <w:sz w:val="24"/>
          <w:szCs w:val="24"/>
        </w:rPr>
        <w:t xml:space="preserve">ы </w:t>
      </w:r>
      <w:r w:rsidRPr="00E57DFC">
        <w:rPr>
          <w:rFonts w:ascii="Times New Roman" w:hAnsi="Times New Roman" w:cs="Times New Roman"/>
          <w:sz w:val="24"/>
          <w:szCs w:val="24"/>
        </w:rPr>
        <w:t>(R</w:t>
      </w:r>
      <w:r w:rsidRPr="008826C8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826C8">
        <w:rPr>
          <w:rFonts w:ascii="Times New Roman" w:hAnsi="Times New Roman" w:cs="Times New Roman"/>
          <w:i/>
          <w:sz w:val="24"/>
          <w:szCs w:val="24"/>
        </w:rPr>
        <w:t>tm</w:t>
      </w:r>
      <w:r w:rsidRPr="00E57DFC">
        <w:rPr>
          <w:rFonts w:ascii="Times New Roman" w:hAnsi="Times New Roman" w:cs="Times New Roman"/>
          <w:sz w:val="24"/>
          <w:szCs w:val="24"/>
        </w:rPr>
        <w:t>)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широко распространен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E57DFC">
        <w:rPr>
          <w:rFonts w:ascii="Times New Roman" w:hAnsi="Times New Roman" w:cs="Times New Roman"/>
          <w:sz w:val="24"/>
          <w:szCs w:val="24"/>
        </w:rPr>
        <w:t xml:space="preserve"> в пределах площади. Свита представлена позднерифейскими образованиями базальт-андезит-дацитовой формации. Поля распространения позднерифейских вулканитов с севера ограничены зоной Каа-Хемского разлома и представляют собой провесы кровли Каа-Хемского ареал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Pr="00E57DFC">
        <w:rPr>
          <w:rFonts w:ascii="Times New Roman" w:hAnsi="Times New Roman" w:cs="Times New Roman"/>
          <w:sz w:val="24"/>
          <w:szCs w:val="24"/>
        </w:rPr>
        <w:t>плутона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таннуольского комплекса. Этим обстоятельством обусловлен площадной характер ороговикования пород свиты. Наибольшее распространение свита получила в междуречье Копто-Бай-Сют, где её отложения разделяют Буренский и Копто-Бай-Сютский массивы таннуольского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комплекса.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Мощность свиты достигает 2000 м </w:t>
      </w:r>
      <w:r w:rsidR="00F8121A" w:rsidRPr="00744AB4">
        <w:rPr>
          <w:rFonts w:ascii="Times New Roman" w:hAnsi="Times New Roman" w:cs="Times New Roman"/>
          <w:sz w:val="24"/>
          <w:szCs w:val="24"/>
        </w:rPr>
        <w:t>(</w:t>
      </w:r>
      <w:r w:rsidRPr="00744AB4">
        <w:rPr>
          <w:rFonts w:ascii="Times New Roman" w:hAnsi="Times New Roman" w:cs="Times New Roman"/>
          <w:sz w:val="24"/>
          <w:szCs w:val="24"/>
        </w:rPr>
        <w:t>Кальная, 2002ф</w:t>
      </w:r>
      <w:r w:rsidR="00F8121A" w:rsidRPr="00744AB4">
        <w:rPr>
          <w:rFonts w:ascii="Times New Roman" w:hAnsi="Times New Roman" w:cs="Times New Roman"/>
          <w:sz w:val="24"/>
          <w:szCs w:val="24"/>
        </w:rPr>
        <w:t>)</w:t>
      </w:r>
      <w:r w:rsidRPr="00744AB4">
        <w:rPr>
          <w:rFonts w:ascii="Times New Roman" w:hAnsi="Times New Roman" w:cs="Times New Roman"/>
          <w:sz w:val="24"/>
          <w:szCs w:val="24"/>
        </w:rPr>
        <w:t>.</w:t>
      </w:r>
    </w:p>
    <w:p w:rsidR="0085439C" w:rsidRPr="00E57DFC" w:rsidRDefault="0085439C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5A7">
        <w:rPr>
          <w:rFonts w:ascii="Times New Roman" w:hAnsi="Times New Roman" w:cs="Times New Roman"/>
          <w:b/>
          <w:i/>
          <w:sz w:val="24"/>
          <w:szCs w:val="24"/>
        </w:rPr>
        <w:t>Венд-нижний кембрий</w:t>
      </w:r>
      <w:r w:rsidR="007725D6" w:rsidRPr="008415A7"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7725D6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Вадибалинская свита (V-Є 1 </w:t>
      </w:r>
      <w:r w:rsidRPr="00D61BEC">
        <w:rPr>
          <w:rFonts w:ascii="Times New Roman" w:hAnsi="Times New Roman" w:cs="Times New Roman"/>
          <w:i/>
          <w:sz w:val="24"/>
          <w:szCs w:val="24"/>
        </w:rPr>
        <w:t>vd</w:t>
      </w:r>
      <w:r w:rsidRPr="00E57DFC">
        <w:rPr>
          <w:rFonts w:ascii="Times New Roman" w:hAnsi="Times New Roman" w:cs="Times New Roman"/>
          <w:sz w:val="24"/>
          <w:szCs w:val="24"/>
        </w:rPr>
        <w:t>) свита сложена массивными светлыми различных оттенков доломитами, доломитистыми известняками и в меньшей степени известняками. На площади рудного узла наибольшее распространение вадибалинская свита получила на левобережье р. Бай-Сют (</w:t>
      </w:r>
      <w:r>
        <w:rPr>
          <w:rFonts w:ascii="Times New Roman" w:hAnsi="Times New Roman" w:cs="Times New Roman"/>
          <w:sz w:val="24"/>
          <w:szCs w:val="24"/>
        </w:rPr>
        <w:t xml:space="preserve">см. </w:t>
      </w:r>
      <w:r w:rsidRPr="0085439C">
        <w:rPr>
          <w:rFonts w:ascii="Times New Roman" w:hAnsi="Times New Roman" w:cs="Times New Roman"/>
          <w:sz w:val="24"/>
          <w:szCs w:val="24"/>
        </w:rPr>
        <w:t>рис. 1.1</w:t>
      </w:r>
      <w:r w:rsidRPr="00E57DFC">
        <w:rPr>
          <w:rFonts w:ascii="Times New Roman" w:hAnsi="Times New Roman" w:cs="Times New Roman"/>
          <w:sz w:val="24"/>
          <w:szCs w:val="24"/>
        </w:rPr>
        <w:t>). Отложения свиты прослеживаются вдоль западной-юго-западной границы Копто-Бай-Сютского интрузивного массива на расстояние более 22</w:t>
      </w:r>
      <w:r w:rsidR="007E0E09">
        <w:rPr>
          <w:rFonts w:ascii="Times New Roman" w:hAnsi="Times New Roman" w:cs="Times New Roman"/>
          <w:sz w:val="24"/>
          <w:szCs w:val="24"/>
        </w:rPr>
        <w:t> </w:t>
      </w:r>
      <w:r w:rsidRPr="00E57DFC">
        <w:rPr>
          <w:rFonts w:ascii="Times New Roman" w:hAnsi="Times New Roman" w:cs="Times New Roman"/>
          <w:sz w:val="24"/>
          <w:szCs w:val="24"/>
        </w:rPr>
        <w:t>км при ширине до 1,5 км. Большинство границ с вышележащими отложениями туматтайгинской свиты имеют тектонический характер, а контакты с интрузивными образованиями зачастую скарнированы. В основании свиты залегает толща мраморизованных известняков с линзами эффузивов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E57DFC">
        <w:rPr>
          <w:rFonts w:ascii="Times New Roman" w:hAnsi="Times New Roman" w:cs="Times New Roman"/>
          <w:sz w:val="24"/>
          <w:szCs w:val="24"/>
        </w:rPr>
        <w:t xml:space="preserve"> мощность до 400 м. Выше по разрезу сменяется оолитовыми мраморизованными известняками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E57DFC">
        <w:rPr>
          <w:rFonts w:ascii="Times New Roman" w:hAnsi="Times New Roman" w:cs="Times New Roman"/>
          <w:sz w:val="24"/>
          <w:szCs w:val="24"/>
        </w:rPr>
        <w:t xml:space="preserve">мощность до 300 м. Оолитовые мраморированные известняки, в свою очередь, сменяются кварц-плагиоклазовыми порфирами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E57DFC">
        <w:rPr>
          <w:rFonts w:ascii="Times New Roman" w:hAnsi="Times New Roman" w:cs="Times New Roman"/>
          <w:sz w:val="24"/>
          <w:szCs w:val="24"/>
        </w:rPr>
        <w:t xml:space="preserve"> мощност</w:t>
      </w:r>
      <w:r w:rsidR="009F1659">
        <w:rPr>
          <w:rFonts w:ascii="Times New Roman" w:hAnsi="Times New Roman" w:cs="Times New Roman"/>
          <w:sz w:val="24"/>
          <w:szCs w:val="24"/>
        </w:rPr>
        <w:t xml:space="preserve">ь до 100 м </w:t>
      </w:r>
      <w:r w:rsidR="00744AB4">
        <w:rPr>
          <w:rFonts w:ascii="Times New Roman" w:hAnsi="Times New Roman" w:cs="Times New Roman"/>
          <w:sz w:val="24"/>
          <w:szCs w:val="24"/>
        </w:rPr>
        <w:t>(</w:t>
      </w:r>
      <w:r w:rsidR="009F1659">
        <w:rPr>
          <w:rFonts w:ascii="Times New Roman" w:hAnsi="Times New Roman" w:cs="Times New Roman"/>
          <w:sz w:val="24"/>
          <w:szCs w:val="24"/>
        </w:rPr>
        <w:t>Вамбольдт,</w:t>
      </w:r>
      <w:r w:rsidR="00A8136A">
        <w:rPr>
          <w:rFonts w:ascii="Times New Roman" w:hAnsi="Times New Roman" w:cs="Times New Roman"/>
          <w:sz w:val="24"/>
          <w:szCs w:val="24"/>
        </w:rPr>
        <w:t> </w:t>
      </w:r>
      <w:r w:rsidR="009F1659">
        <w:rPr>
          <w:rFonts w:ascii="Times New Roman" w:hAnsi="Times New Roman" w:cs="Times New Roman"/>
          <w:sz w:val="24"/>
          <w:szCs w:val="24"/>
        </w:rPr>
        <w:t>2010</w:t>
      </w:r>
      <w:r w:rsidR="00744AB4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 Общая мощность свиты 600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E57DFC">
        <w:rPr>
          <w:rFonts w:ascii="Times New Roman" w:hAnsi="Times New Roman" w:cs="Times New Roman"/>
          <w:sz w:val="24"/>
          <w:szCs w:val="24"/>
        </w:rPr>
        <w:t>800 м.</w:t>
      </w:r>
    </w:p>
    <w:p w:rsidR="0085439C" w:rsidRPr="00E57DFC" w:rsidRDefault="0085439C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5A7">
        <w:rPr>
          <w:rFonts w:ascii="Times New Roman" w:hAnsi="Times New Roman" w:cs="Times New Roman"/>
          <w:b/>
          <w:i/>
          <w:sz w:val="24"/>
          <w:szCs w:val="24"/>
        </w:rPr>
        <w:t>Силурийская система</w:t>
      </w:r>
      <w:r w:rsidR="007725D6" w:rsidRPr="008415A7"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7725D6" w:rsidRPr="007725D6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Дерзигская свита(S1-2 </w:t>
      </w:r>
      <w:r w:rsidRPr="00D61BEC">
        <w:rPr>
          <w:rFonts w:ascii="Times New Roman" w:hAnsi="Times New Roman" w:cs="Times New Roman"/>
          <w:i/>
          <w:sz w:val="24"/>
          <w:szCs w:val="24"/>
        </w:rPr>
        <w:t>dr</w:t>
      </w:r>
      <w:r w:rsidRPr="00E57DFC">
        <w:rPr>
          <w:rFonts w:ascii="Times New Roman" w:hAnsi="Times New Roman" w:cs="Times New Roman"/>
          <w:sz w:val="24"/>
          <w:szCs w:val="24"/>
        </w:rPr>
        <w:t>)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в пределах </w:t>
      </w:r>
      <w:r>
        <w:rPr>
          <w:rFonts w:ascii="Times New Roman" w:hAnsi="Times New Roman" w:cs="Times New Roman"/>
          <w:sz w:val="24"/>
          <w:szCs w:val="24"/>
        </w:rPr>
        <w:t>Тарданского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рудного узла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57DFC">
        <w:rPr>
          <w:rFonts w:ascii="Times New Roman" w:hAnsi="Times New Roman" w:cs="Times New Roman"/>
          <w:sz w:val="24"/>
          <w:szCs w:val="24"/>
        </w:rPr>
        <w:t xml:space="preserve"> в основном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57DFC">
        <w:rPr>
          <w:rFonts w:ascii="Times New Roman" w:hAnsi="Times New Roman" w:cs="Times New Roman"/>
          <w:sz w:val="24"/>
          <w:szCs w:val="24"/>
        </w:rPr>
        <w:t xml:space="preserve"> расположена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в его южной части и прослежена на 12 км от правобережья среднего течения р.Бай-Сют до урочища Кара-Суг.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По ширине отложения прослеживаются на расстояние до 3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км.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С севера и востока свита ограничивается разломами, с запада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Бреньским массивом таннуольского комплекса, с юга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E57DFC">
        <w:rPr>
          <w:rFonts w:ascii="Times New Roman" w:hAnsi="Times New Roman" w:cs="Times New Roman"/>
          <w:sz w:val="24"/>
          <w:szCs w:val="24"/>
        </w:rPr>
        <w:t xml:space="preserve">граница погребена под четвертичными отложениями. </w:t>
      </w:r>
      <w:r w:rsidR="00744AB4">
        <w:rPr>
          <w:rFonts w:ascii="Times New Roman" w:hAnsi="Times New Roman" w:cs="Times New Roman"/>
          <w:sz w:val="24"/>
          <w:szCs w:val="24"/>
        </w:rPr>
        <w:t>(Тверянкин, 1965ф)</w:t>
      </w:r>
      <w:r w:rsidRPr="00E57DFC">
        <w:rPr>
          <w:rFonts w:ascii="Times New Roman" w:hAnsi="Times New Roman" w:cs="Times New Roman"/>
          <w:sz w:val="24"/>
          <w:szCs w:val="24"/>
        </w:rPr>
        <w:t>. Кроме южной части лицензионного участка, отложения дерзигской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свиты обнаружены в его северо-восточной части. Здесь они представлены небольшим тектоническим блоком в зоне Каа-Хемского Южного разлома.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В целом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57DFC">
        <w:rPr>
          <w:rFonts w:ascii="Times New Roman" w:hAnsi="Times New Roman" w:cs="Times New Roman"/>
          <w:sz w:val="24"/>
          <w:szCs w:val="24"/>
        </w:rPr>
        <w:t xml:space="preserve"> породы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представлены красноцветными разнозернистыми песчаниками, гравелитами, конгломератами с редкими линзами известняков. Известняки свиты содержат обильную фауну брахиопод и мшанок раннего и позднего силура. Мощность свиты в нижнем течении р. Бай-Сют, где она с глубоким размывом залегает на гранитоидах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таннуольского комплекса, 150 м. Мощность свиты в бассейне р. Дерзиг</w:t>
      </w:r>
      <w:r w:rsidR="00CE1CB2">
        <w:rPr>
          <w:rFonts w:ascii="Times New Roman" w:hAnsi="Times New Roman" w:cs="Times New Roman"/>
          <w:sz w:val="24"/>
          <w:szCs w:val="24"/>
        </w:rPr>
        <w:t xml:space="preserve"> – 600 </w:t>
      </w:r>
      <w:r w:rsidRPr="00E57DFC">
        <w:rPr>
          <w:rFonts w:ascii="Times New Roman" w:hAnsi="Times New Roman" w:cs="Times New Roman"/>
          <w:sz w:val="24"/>
          <w:szCs w:val="24"/>
        </w:rPr>
        <w:t>м.</w:t>
      </w:r>
    </w:p>
    <w:p w:rsidR="0085439C" w:rsidRDefault="0085439C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5A7">
        <w:rPr>
          <w:rFonts w:ascii="Times New Roman" w:hAnsi="Times New Roman" w:cs="Times New Roman"/>
          <w:b/>
          <w:i/>
          <w:sz w:val="24"/>
          <w:szCs w:val="24"/>
        </w:rPr>
        <w:t>Четвертичная система</w:t>
      </w:r>
      <w:r w:rsidR="007725D6" w:rsidRPr="008415A7"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7725D6" w:rsidRPr="007725D6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Четвертичные отложения подразделены на средний, верхний, нерасчлененный с</w:t>
      </w:r>
      <w:r w:rsidR="00CE1CB2">
        <w:rPr>
          <w:rFonts w:ascii="Times New Roman" w:hAnsi="Times New Roman" w:cs="Times New Roman"/>
          <w:sz w:val="24"/>
          <w:szCs w:val="24"/>
        </w:rPr>
        <w:t>овременный и современный отделы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CE1CB2">
        <w:rPr>
          <w:rFonts w:ascii="Times New Roman" w:hAnsi="Times New Roman" w:cs="Times New Roman"/>
          <w:sz w:val="24"/>
          <w:szCs w:val="24"/>
        </w:rPr>
        <w:t>(</w:t>
      </w:r>
      <w:r w:rsidRPr="00E57DFC">
        <w:rPr>
          <w:rFonts w:ascii="Times New Roman" w:hAnsi="Times New Roman" w:cs="Times New Roman"/>
          <w:sz w:val="24"/>
          <w:szCs w:val="24"/>
        </w:rPr>
        <w:t>Тверянкин, 1965ф</w:t>
      </w:r>
      <w:r w:rsidR="00CE1CB2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Нерасчлененный современный и верхний отдел (Q</w:t>
      </w:r>
      <w:r w:rsidRPr="00D61BEC">
        <w:rPr>
          <w:rFonts w:ascii="Times New Roman" w:hAnsi="Times New Roman" w:cs="Times New Roman"/>
          <w:sz w:val="24"/>
          <w:szCs w:val="24"/>
          <w:vertAlign w:val="subscript"/>
        </w:rPr>
        <w:t>III-IV</w:t>
      </w:r>
      <w:r w:rsidRPr="00E57DFC">
        <w:rPr>
          <w:rFonts w:ascii="Times New Roman" w:hAnsi="Times New Roman" w:cs="Times New Roman"/>
          <w:sz w:val="24"/>
          <w:szCs w:val="24"/>
        </w:rPr>
        <w:t>) включает в себя делювиально-пролювиальные и делювиально-солифлюкционные отложения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57DFC">
        <w:rPr>
          <w:rFonts w:ascii="Times New Roman" w:hAnsi="Times New Roman" w:cs="Times New Roman"/>
          <w:sz w:val="24"/>
          <w:szCs w:val="24"/>
        </w:rPr>
        <w:t xml:space="preserve"> находящиеся на правобережье рек Копто, Бай-Сют, Соруглуг-Хем и в долине р. Кара-Суг. Они представлены лёссовидными суглинками с незначительным количеством обломков местных пород. По данным буровых работ</w:t>
      </w:r>
      <w:r w:rsidR="003F7BF9">
        <w:rPr>
          <w:rFonts w:ascii="Times New Roman" w:hAnsi="Times New Roman" w:cs="Times New Roman"/>
          <w:sz w:val="24"/>
          <w:szCs w:val="24"/>
        </w:rPr>
        <w:t>,</w:t>
      </w:r>
      <w:r w:rsidRPr="00E57DFC">
        <w:rPr>
          <w:rFonts w:ascii="Times New Roman" w:hAnsi="Times New Roman" w:cs="Times New Roman"/>
          <w:sz w:val="24"/>
          <w:szCs w:val="24"/>
        </w:rPr>
        <w:t xml:space="preserve"> их мощность достигает 30 м.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Современный отдел (Q</w:t>
      </w:r>
      <w:r w:rsidRPr="00D61BEC">
        <w:rPr>
          <w:rFonts w:ascii="Times New Roman" w:hAnsi="Times New Roman" w:cs="Times New Roman"/>
          <w:sz w:val="24"/>
          <w:szCs w:val="24"/>
          <w:vertAlign w:val="subscript"/>
        </w:rPr>
        <w:t>IV</w:t>
      </w:r>
      <w:r w:rsidRPr="00E57DFC">
        <w:rPr>
          <w:rFonts w:ascii="Times New Roman" w:hAnsi="Times New Roman" w:cs="Times New Roman"/>
          <w:sz w:val="24"/>
          <w:szCs w:val="24"/>
        </w:rPr>
        <w:t xml:space="preserve">) сложен аллювиальными отложениями пойм и русел рек </w:t>
      </w:r>
      <w:r w:rsidR="00CE1CB2">
        <w:rPr>
          <w:rFonts w:ascii="Times New Roman" w:hAnsi="Times New Roman" w:cs="Times New Roman"/>
          <w:sz w:val="24"/>
          <w:szCs w:val="24"/>
        </w:rPr>
        <w:t>(</w:t>
      </w:r>
      <w:r w:rsidRPr="00E57DFC">
        <w:rPr>
          <w:rFonts w:ascii="Times New Roman" w:hAnsi="Times New Roman" w:cs="Times New Roman"/>
          <w:sz w:val="24"/>
          <w:szCs w:val="24"/>
        </w:rPr>
        <w:t>Кильчичаков, 197</w:t>
      </w:r>
      <w:r w:rsidR="009F1659">
        <w:rPr>
          <w:rFonts w:ascii="Times New Roman" w:hAnsi="Times New Roman" w:cs="Times New Roman"/>
          <w:sz w:val="24"/>
          <w:szCs w:val="24"/>
        </w:rPr>
        <w:t>6</w:t>
      </w:r>
      <w:r w:rsidR="00CE1CB2">
        <w:rPr>
          <w:rFonts w:ascii="Times New Roman" w:hAnsi="Times New Roman" w:cs="Times New Roman"/>
          <w:sz w:val="24"/>
          <w:szCs w:val="24"/>
        </w:rPr>
        <w:t>ф)</w:t>
      </w:r>
      <w:r w:rsidRPr="00E57DFC">
        <w:rPr>
          <w:rFonts w:ascii="Times New Roman" w:hAnsi="Times New Roman" w:cs="Times New Roman"/>
          <w:sz w:val="24"/>
          <w:szCs w:val="24"/>
        </w:rPr>
        <w:t>. Современные пойменные и русловые аллювиальные отложения распространены в долинах всех водотоков. Мощность аллювия изменяется от 3 до 15 м.В аллювиальных отложениях поймы рек Бай-</w:t>
      </w:r>
      <w:r w:rsidR="008C3273">
        <w:rPr>
          <w:rFonts w:ascii="Times New Roman" w:hAnsi="Times New Roman" w:cs="Times New Roman"/>
          <w:sz w:val="24"/>
          <w:szCs w:val="24"/>
        </w:rPr>
        <w:t>С</w:t>
      </w:r>
      <w:r w:rsidRPr="00E57DFC">
        <w:rPr>
          <w:rFonts w:ascii="Times New Roman" w:hAnsi="Times New Roman" w:cs="Times New Roman"/>
          <w:sz w:val="24"/>
          <w:szCs w:val="24"/>
        </w:rPr>
        <w:t>ют и Соруглуг-Хем локализованы золотоносные россыпи, частично отработанные. Оставшиеся запасы около 500 кг пригодны для открытой добычи. Мощность аллювия колеблется от 5 до 80 м.</w:t>
      </w:r>
    </w:p>
    <w:p w:rsidR="007725D6" w:rsidRPr="00E57DFC" w:rsidRDefault="007725D6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5439C" w:rsidRDefault="0085439C" w:rsidP="00E7076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7BF9">
        <w:rPr>
          <w:rFonts w:ascii="Times New Roman" w:hAnsi="Times New Roman" w:cs="Times New Roman"/>
          <w:b/>
          <w:sz w:val="24"/>
          <w:szCs w:val="24"/>
        </w:rPr>
        <w:t>1.2. Магматизм</w:t>
      </w:r>
    </w:p>
    <w:p w:rsidR="007725D6" w:rsidRPr="003F7BF9" w:rsidRDefault="007725D6" w:rsidP="00E7076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439C" w:rsidRPr="00E57DFC" w:rsidRDefault="0085439C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>Интрузивные породы слагают более 50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% площади района работ</w:t>
      </w:r>
      <w:r>
        <w:rPr>
          <w:rFonts w:ascii="Times New Roman" w:hAnsi="Times New Roman" w:cs="Times New Roman"/>
          <w:sz w:val="24"/>
          <w:szCs w:val="24"/>
        </w:rPr>
        <w:t xml:space="preserve"> и п</w:t>
      </w:r>
      <w:r w:rsidRPr="00E57DFC">
        <w:rPr>
          <w:rFonts w:ascii="Times New Roman" w:hAnsi="Times New Roman" w:cs="Times New Roman"/>
          <w:sz w:val="24"/>
          <w:szCs w:val="24"/>
        </w:rPr>
        <w:t>редставлены метагаббро актовракского гипербазитового комплекса и разнообразными породами, преимущественно кислыми, таннуольского комплекса.</w:t>
      </w:r>
    </w:p>
    <w:p w:rsidR="0085439C" w:rsidRPr="00E57DFC" w:rsidRDefault="0085439C" w:rsidP="00E707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Актовракский комплекс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(σ</w:t>
      </w:r>
      <w:r w:rsidRPr="00E57DFC">
        <w:rPr>
          <w:rFonts w:ascii="Times New Roman" w:hAnsi="Times New Roman" w:cs="Times New Roman"/>
          <w:sz w:val="24"/>
          <w:szCs w:val="24"/>
        </w:rPr>
        <w:t>Є</w:t>
      </w:r>
      <w:r w:rsidRPr="00D61BEC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D61BEC">
        <w:rPr>
          <w:rFonts w:ascii="Times New Roman" w:hAnsi="Times New Roman" w:cs="Times New Roman"/>
          <w:i/>
          <w:sz w:val="24"/>
          <w:szCs w:val="24"/>
        </w:rPr>
        <w:t>ak</w:t>
      </w:r>
      <w:r w:rsidRPr="00E57DFC">
        <w:rPr>
          <w:rFonts w:ascii="Times New Roman" w:hAnsi="Times New Roman" w:cs="Times New Roman"/>
          <w:sz w:val="24"/>
          <w:szCs w:val="24"/>
        </w:rPr>
        <w:t>) представлен мелкими линзовидными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телами метагаббро, которые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располагаются среди отложений охемско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E57DFC">
        <w:rPr>
          <w:rFonts w:ascii="Times New Roman" w:hAnsi="Times New Roman" w:cs="Times New Roman"/>
          <w:sz w:val="24"/>
          <w:szCs w:val="24"/>
        </w:rPr>
        <w:t xml:space="preserve"> свиты</w:t>
      </w:r>
      <w:r w:rsidR="00D30DE2" w:rsidRPr="00D30DE2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и находятся в пределах подвижной зоны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Каа-Хемского глубинного разлома.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Все тела комплекса интенсивно серпентинизированы. По составу резко преобладают антигоритовые серпентиниты. Взаимоотношения с вмещающими породами тектонические. Экзоконтактовые изменения практически отсутствуют. Первичные породы дунитового состава сохранились только в центральных частях наиболее крупных массивов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CE1CB2">
        <w:rPr>
          <w:rFonts w:ascii="Times New Roman" w:hAnsi="Times New Roman" w:cs="Times New Roman"/>
          <w:sz w:val="24"/>
          <w:szCs w:val="24"/>
        </w:rPr>
        <w:t>(</w:t>
      </w:r>
      <w:r w:rsidRPr="00E57DFC">
        <w:rPr>
          <w:rFonts w:ascii="Times New Roman" w:hAnsi="Times New Roman" w:cs="Times New Roman"/>
          <w:sz w:val="24"/>
          <w:szCs w:val="24"/>
        </w:rPr>
        <w:t>Тверянкин, 1965ф</w:t>
      </w:r>
      <w:r w:rsidR="00CE1CB2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 На площади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работ установлен лишь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один из массивов актовракского комплекса. Располагается он в северо-восточной части лицензионного участка, на левобережье реки Чанд-Хем. В плане массив представляет, вытянутое в северо-западном направлении, линзовидное тело длиной около 5 км (в пределах площади работ находится только его западная часть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E57DFC">
        <w:rPr>
          <w:rFonts w:ascii="Times New Roman" w:hAnsi="Times New Roman" w:cs="Times New Roman"/>
          <w:sz w:val="24"/>
          <w:szCs w:val="24"/>
        </w:rPr>
        <w:t xml:space="preserve"> 2,5 км) и шириной около 1,7 км.</w:t>
      </w:r>
    </w:p>
    <w:p w:rsidR="0085439C" w:rsidRPr="00E57DF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>Мажалыкский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комплек</w:t>
      </w:r>
      <w:r w:rsidR="008C3273">
        <w:rPr>
          <w:rFonts w:ascii="Times New Roman" w:hAnsi="Times New Roman" w:cs="Times New Roman"/>
          <w:sz w:val="24"/>
          <w:szCs w:val="24"/>
        </w:rPr>
        <w:t xml:space="preserve">с </w:t>
      </w:r>
      <w:r w:rsidRPr="00E57DFC">
        <w:rPr>
          <w:rFonts w:ascii="Times New Roman" w:hAnsi="Times New Roman" w:cs="Times New Roman"/>
          <w:sz w:val="24"/>
          <w:szCs w:val="24"/>
        </w:rPr>
        <w:t>(ν-ʋЄ</w:t>
      </w:r>
      <w:r w:rsidRPr="00D61BEC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D61BEC">
        <w:rPr>
          <w:rFonts w:ascii="Times New Roman" w:hAnsi="Times New Roman" w:cs="Times New Roman"/>
          <w:i/>
          <w:sz w:val="24"/>
          <w:szCs w:val="24"/>
        </w:rPr>
        <w:t>m</w:t>
      </w:r>
      <w:r w:rsidRPr="00E57DFC">
        <w:rPr>
          <w:rFonts w:ascii="Times New Roman" w:hAnsi="Times New Roman" w:cs="Times New Roman"/>
          <w:sz w:val="24"/>
          <w:szCs w:val="24"/>
        </w:rPr>
        <w:t>) выделяется в юго-восточной части Тарданского рудного узла. Комплекс выделяется на основании распространённости его пород районе, согласно последней редакции государственной геологической карты масштаба 1:1 000 000 листа М-46 (третье поколение). В массиве на стадии геолого-съемочных работ откартированы следующие петрографические разности: габбро и пироксениты. При геолого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E57DFC">
        <w:rPr>
          <w:rFonts w:ascii="Times New Roman" w:hAnsi="Times New Roman" w:cs="Times New Roman"/>
          <w:sz w:val="24"/>
          <w:szCs w:val="24"/>
        </w:rPr>
        <w:t>съемочных работах эти породы относились к третьей фазе таннуольского комплекса на основании четко установленных интрузивных взаимоотношений этой группы пород с плагиогранитами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Буренского массива </w:t>
      </w:r>
      <w:r w:rsidR="00CE1CB2">
        <w:rPr>
          <w:rFonts w:ascii="Times New Roman" w:hAnsi="Times New Roman" w:cs="Times New Roman"/>
          <w:sz w:val="24"/>
          <w:szCs w:val="24"/>
        </w:rPr>
        <w:t>(</w:t>
      </w:r>
      <w:r w:rsidRPr="00E57DFC">
        <w:rPr>
          <w:rFonts w:ascii="Times New Roman" w:hAnsi="Times New Roman" w:cs="Times New Roman"/>
          <w:sz w:val="24"/>
          <w:szCs w:val="24"/>
        </w:rPr>
        <w:t>Тверянкин, 1965ф</w:t>
      </w:r>
      <w:r w:rsidR="00CE1CB2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 Габбро представляют собой темно-серую с зеленоватым оттенком породу, средне-, редко мелкозернистой структуры, габбровой микроструктуры, массивной текстурой. В их составе отмечаются плагиоклаз (андезин-лабрадор) в количестве до 40%, роговая обманка и пироксен – 40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E57DFC">
        <w:rPr>
          <w:rFonts w:ascii="Times New Roman" w:hAnsi="Times New Roman" w:cs="Times New Roman"/>
          <w:sz w:val="24"/>
          <w:szCs w:val="24"/>
        </w:rPr>
        <w:t>50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%, характерной особенностью</w:t>
      </w:r>
      <w:r>
        <w:rPr>
          <w:rFonts w:ascii="Times New Roman" w:hAnsi="Times New Roman" w:cs="Times New Roman"/>
          <w:sz w:val="24"/>
          <w:szCs w:val="24"/>
        </w:rPr>
        <w:t xml:space="preserve"> является наличие магнетита – 6–</w:t>
      </w:r>
      <w:r w:rsidRPr="00E57DFC">
        <w:rPr>
          <w:rFonts w:ascii="Times New Roman" w:hAnsi="Times New Roman" w:cs="Times New Roman"/>
          <w:sz w:val="24"/>
          <w:szCs w:val="24"/>
        </w:rPr>
        <w:t>10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%. Пироксениты слаг</w:t>
      </w:r>
      <w:r w:rsidR="003F7BF9">
        <w:rPr>
          <w:rFonts w:ascii="Times New Roman" w:hAnsi="Times New Roman" w:cs="Times New Roman"/>
          <w:sz w:val="24"/>
          <w:szCs w:val="24"/>
        </w:rPr>
        <w:t xml:space="preserve">ают блоки размером до </w:t>
      </w:r>
      <w:r w:rsidR="003F7BF9" w:rsidRPr="00CE1CB2">
        <w:rPr>
          <w:rFonts w:ascii="Times New Roman" w:hAnsi="Times New Roman" w:cs="Times New Roman"/>
          <w:sz w:val="24"/>
          <w:szCs w:val="24"/>
        </w:rPr>
        <w:t>900 м</w:t>
      </w:r>
      <w:r w:rsidRPr="00E57DFC">
        <w:rPr>
          <w:rFonts w:ascii="Times New Roman" w:hAnsi="Times New Roman" w:cs="Times New Roman"/>
          <w:sz w:val="24"/>
          <w:szCs w:val="24"/>
        </w:rPr>
        <w:t>, которые по магнитометрическим наблюдениям круто погружаются под вмещающие породы. Макроскопически это темно-серые до черного цвета породы, крупнозернистой структуры, массивной текстуры. Минеральный состав представлен клинопироксеном, ортопироксеном, битовнитом и магнетитом – от 5 до 12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%.</w:t>
      </w:r>
    </w:p>
    <w:p w:rsidR="0085439C" w:rsidRPr="00E57DFC" w:rsidRDefault="003F7BF9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Таннуольск</w:t>
      </w:r>
      <w:r w:rsidR="0085439C" w:rsidRPr="00E57DFC">
        <w:rPr>
          <w:rFonts w:ascii="Times New Roman" w:hAnsi="Times New Roman" w:cs="Times New Roman"/>
          <w:sz w:val="24"/>
          <w:szCs w:val="24"/>
        </w:rPr>
        <w:t>ий комплекс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(γδЄ</w:t>
      </w:r>
      <w:r w:rsidR="0085439C" w:rsidRPr="00FA39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5439C" w:rsidRPr="00FA39FC">
        <w:rPr>
          <w:rFonts w:ascii="Times New Roman" w:hAnsi="Times New Roman" w:cs="Times New Roman"/>
          <w:i/>
          <w:sz w:val="24"/>
          <w:szCs w:val="24"/>
        </w:rPr>
        <w:t>t</w:t>
      </w:r>
      <w:r w:rsidR="0085439C" w:rsidRPr="00E57DFC">
        <w:rPr>
          <w:rFonts w:ascii="Times New Roman" w:hAnsi="Times New Roman" w:cs="Times New Roman"/>
          <w:sz w:val="24"/>
          <w:szCs w:val="24"/>
        </w:rPr>
        <w:t>) занимает до 70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% площади района. Его слагают три массива, входящие в состав крупного Каа-Хемского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 xml:space="preserve">плутона: на севере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85439C" w:rsidRPr="00E57DFC">
        <w:rPr>
          <w:rFonts w:ascii="Times New Roman" w:hAnsi="Times New Roman" w:cs="Times New Roman"/>
          <w:sz w:val="24"/>
          <w:szCs w:val="24"/>
        </w:rPr>
        <w:t>Тапсинский, на западе</w:t>
      </w:r>
      <w:r w:rsidR="00015586">
        <w:rPr>
          <w:rFonts w:ascii="Times New Roman" w:hAnsi="Times New Roman" w:cs="Times New Roman"/>
          <w:sz w:val="24"/>
          <w:szCs w:val="24"/>
        </w:rPr>
        <w:t xml:space="preserve"> − </w:t>
      </w:r>
      <w:r w:rsidR="0085439C" w:rsidRPr="00E57DFC">
        <w:rPr>
          <w:rFonts w:ascii="Times New Roman" w:hAnsi="Times New Roman" w:cs="Times New Roman"/>
          <w:sz w:val="24"/>
          <w:szCs w:val="24"/>
        </w:rPr>
        <w:t xml:space="preserve">Буренский, в центральной части </w:t>
      </w:r>
      <w:r w:rsidR="0085439C">
        <w:rPr>
          <w:rFonts w:ascii="Times New Roman" w:hAnsi="Times New Roman" w:cs="Times New Roman"/>
          <w:sz w:val="24"/>
          <w:szCs w:val="24"/>
        </w:rPr>
        <w:t xml:space="preserve">и </w:t>
      </w:r>
      <w:r w:rsidR="0085439C" w:rsidRPr="00E57DFC">
        <w:rPr>
          <w:rFonts w:ascii="Times New Roman" w:hAnsi="Times New Roman" w:cs="Times New Roman"/>
          <w:sz w:val="24"/>
          <w:szCs w:val="24"/>
        </w:rPr>
        <w:t>на востоке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="0085439C" w:rsidRPr="00E57DFC">
        <w:rPr>
          <w:rFonts w:ascii="Times New Roman" w:hAnsi="Times New Roman" w:cs="Times New Roman"/>
          <w:sz w:val="24"/>
          <w:szCs w:val="24"/>
        </w:rPr>
        <w:t xml:space="preserve">Копто-Байсютский. Тапсинский массив находится за пределами площади </w:t>
      </w:r>
      <w:r w:rsidR="0085439C">
        <w:rPr>
          <w:rFonts w:ascii="Times New Roman" w:hAnsi="Times New Roman" w:cs="Times New Roman"/>
          <w:sz w:val="24"/>
          <w:szCs w:val="24"/>
        </w:rPr>
        <w:t>площади исследований.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Буренский и Копто-Байсютский массивы на площади работ представлены только частично, продолжаясь на десятки километров за её предел</w:t>
      </w:r>
      <w:r w:rsidR="0085439C">
        <w:rPr>
          <w:rFonts w:ascii="Times New Roman" w:hAnsi="Times New Roman" w:cs="Times New Roman"/>
          <w:sz w:val="24"/>
          <w:szCs w:val="24"/>
        </w:rPr>
        <w:t>ами</w:t>
      </w:r>
      <w:r w:rsidR="0085439C" w:rsidRPr="00E57DFC">
        <w:rPr>
          <w:rFonts w:ascii="Times New Roman" w:hAnsi="Times New Roman" w:cs="Times New Roman"/>
          <w:sz w:val="24"/>
          <w:szCs w:val="24"/>
        </w:rPr>
        <w:t>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Массивы сложены разнообразными по составу породами от гранитов до габбро, прорванными многочисленными дайками плагиогранитов, диоритовых порфиритов.</w:t>
      </w:r>
    </w:p>
    <w:p w:rsidR="0085439C" w:rsidRPr="00E57DF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>Большинство известных рудопроявлений и месторождение Тардан приурочены к экзо- и эндоконтакту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7205F8">
        <w:rPr>
          <w:rFonts w:ascii="Times New Roman" w:hAnsi="Times New Roman" w:cs="Times New Roman"/>
          <w:sz w:val="24"/>
          <w:szCs w:val="24"/>
        </w:rPr>
        <w:t>Копто-Байсютского массива</w:t>
      </w:r>
      <w:r w:rsidRPr="00E57DFC">
        <w:rPr>
          <w:rFonts w:ascii="Times New Roman" w:hAnsi="Times New Roman" w:cs="Times New Roman"/>
          <w:sz w:val="24"/>
          <w:szCs w:val="24"/>
        </w:rPr>
        <w:t>. Контакты его извилистые с большим количеством выступов и заливов. На контакте массива с отложениями туматтайгинской и вадибалинской свит, часто образуются скарны, в том числе золотосодержащие. Массив с севера и северо-востока ограничен Каа-Хемским Южным разломом. На западе прорывает вулканогенно-осадочную толщу рифей-нижнекембрийского возраста. На юге и востоке уходит за пределы лицензионной площади. В теле массива отмечаются многочисленные останцы кровли, слагаемые эффузивами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тумматтайгинской и известняками вадибалинской свит. Характерно, что часто простирание контактов интрузии практически полностью совпадает с простиранием вмещающих пород в экзоконтакте массива и прогибах кровли </w:t>
      </w:r>
      <w:r w:rsidR="00CE1CB2">
        <w:rPr>
          <w:rFonts w:ascii="Times New Roman" w:hAnsi="Times New Roman" w:cs="Times New Roman"/>
          <w:sz w:val="24"/>
          <w:szCs w:val="24"/>
        </w:rPr>
        <w:t>(</w:t>
      </w:r>
      <w:r w:rsidRPr="00E57DFC">
        <w:rPr>
          <w:rFonts w:ascii="Times New Roman" w:hAnsi="Times New Roman" w:cs="Times New Roman"/>
          <w:sz w:val="24"/>
          <w:szCs w:val="24"/>
        </w:rPr>
        <w:t>Тверянкин,1965ф</w:t>
      </w:r>
      <w:r w:rsidR="00CE1CB2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 Паде</w:t>
      </w:r>
      <w:r w:rsidR="003F7BF9">
        <w:rPr>
          <w:rFonts w:ascii="Times New Roman" w:hAnsi="Times New Roman" w:cs="Times New Roman"/>
          <w:sz w:val="24"/>
          <w:szCs w:val="24"/>
        </w:rPr>
        <w:t xml:space="preserve">ние контактов крутое, близкое </w:t>
      </w:r>
      <w:r w:rsidRPr="00E57DFC">
        <w:rPr>
          <w:rFonts w:ascii="Times New Roman" w:hAnsi="Times New Roman" w:cs="Times New Roman"/>
          <w:sz w:val="24"/>
          <w:szCs w:val="24"/>
        </w:rPr>
        <w:t xml:space="preserve">вертикальному. В плане массив вытянут в северо-западном направлении. Строение массива грубо зональное: центральная его часть сложена плагиогранитами, краевые – кварцевыми диоритами, диоритами и габбро-диоритами </w:t>
      </w:r>
      <w:r w:rsidR="00CE1CB2">
        <w:rPr>
          <w:rFonts w:ascii="Times New Roman" w:hAnsi="Times New Roman" w:cs="Times New Roman"/>
          <w:sz w:val="24"/>
          <w:szCs w:val="24"/>
        </w:rPr>
        <w:t>(</w:t>
      </w:r>
      <w:r w:rsidRPr="00E57DFC">
        <w:rPr>
          <w:rFonts w:ascii="Times New Roman" w:hAnsi="Times New Roman" w:cs="Times New Roman"/>
          <w:sz w:val="24"/>
          <w:szCs w:val="24"/>
        </w:rPr>
        <w:t>Кильчичаков, 1980ф</w:t>
      </w:r>
      <w:r w:rsidR="00CE1CB2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</w:t>
      </w:r>
    </w:p>
    <w:p w:rsidR="0085439C" w:rsidRPr="00E57DF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>Буренский массив заходит на площадь лишь своей восточной краевой частью. Массив имеет почти изометричную форму. На севере и востоке он прорывает вулканогенную толщу туматтайгинской свиты, в восточной части имеет с последней тектонические контакты.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Буренский массив представл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E57DFC">
        <w:rPr>
          <w:rFonts w:ascii="Times New Roman" w:hAnsi="Times New Roman" w:cs="Times New Roman"/>
          <w:sz w:val="24"/>
          <w:szCs w:val="24"/>
        </w:rPr>
        <w:t>н различными породами от гранодиоритов до пироксенитов.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Контактовые изменения проявлены в виде ороговикования, скарнирования, мраморизации.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Ореол контактовых изменений </w:t>
      </w:r>
      <w:r w:rsidR="009F1659">
        <w:rPr>
          <w:rFonts w:ascii="Times New Roman" w:hAnsi="Times New Roman" w:cs="Times New Roman"/>
          <w:sz w:val="24"/>
          <w:szCs w:val="24"/>
        </w:rPr>
        <w:t xml:space="preserve">достигает 200 м </w:t>
      </w:r>
      <w:r w:rsidR="00015586">
        <w:rPr>
          <w:rFonts w:ascii="Times New Roman" w:hAnsi="Times New Roman" w:cs="Times New Roman"/>
          <w:sz w:val="24"/>
          <w:szCs w:val="24"/>
        </w:rPr>
        <w:t>(</w:t>
      </w:r>
      <w:r w:rsidR="009F1659">
        <w:rPr>
          <w:rFonts w:ascii="Times New Roman" w:hAnsi="Times New Roman" w:cs="Times New Roman"/>
          <w:sz w:val="24"/>
          <w:szCs w:val="24"/>
        </w:rPr>
        <w:t>Вамбольдт, 2010</w:t>
      </w:r>
      <w:r w:rsidR="00015586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</w:t>
      </w:r>
    </w:p>
    <w:p w:rsidR="0085439C" w:rsidRPr="00E57DFC" w:rsidRDefault="008C3273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Бреньский комплекс</w:t>
      </w:r>
      <w:r w:rsidR="000C7C48">
        <w:rPr>
          <w:rFonts w:ascii="Times New Roman" w:hAnsi="Times New Roman" w:cs="Times New Roman"/>
          <w:sz w:val="24"/>
          <w:szCs w:val="24"/>
        </w:rPr>
        <w:t xml:space="preserve"> </w:t>
      </w:r>
      <w:r w:rsidR="0085439C">
        <w:rPr>
          <w:rFonts w:ascii="Times New Roman" w:hAnsi="Times New Roman" w:cs="Times New Roman"/>
          <w:sz w:val="24"/>
          <w:szCs w:val="24"/>
        </w:rPr>
        <w:t>(γ</w:t>
      </w:r>
      <w:r w:rsidR="0085439C" w:rsidRPr="00E57DFC">
        <w:rPr>
          <w:rFonts w:ascii="Times New Roman" w:hAnsi="Times New Roman" w:cs="Times New Roman"/>
          <w:sz w:val="24"/>
          <w:szCs w:val="24"/>
        </w:rPr>
        <w:t>D</w:t>
      </w:r>
      <w:r w:rsidR="0085439C" w:rsidRPr="00FA39FC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85439C" w:rsidRPr="00FA39FC">
        <w:rPr>
          <w:rFonts w:ascii="Times New Roman" w:hAnsi="Times New Roman" w:cs="Times New Roman"/>
          <w:i/>
          <w:sz w:val="24"/>
          <w:szCs w:val="24"/>
        </w:rPr>
        <w:t>b</w:t>
      </w:r>
      <w:r w:rsidR="0085439C" w:rsidRPr="00E57DFC">
        <w:rPr>
          <w:rFonts w:ascii="Times New Roman" w:hAnsi="Times New Roman" w:cs="Times New Roman"/>
          <w:sz w:val="24"/>
          <w:szCs w:val="24"/>
        </w:rPr>
        <w:t>) в районе представлен массивами гранодиоритового и аляскитового состава, пространственно и парагенетически сопряженными с вулканитами кендейской свиты, с которыми образуют единую вулкано-плутоническую ассоциацию. Массивы бреньского комплекса наиболее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распространены севернее Каа-Хемского разлома.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На площади Тарданского рудного узла представлен одним мелким штоком овальной в плане формой площадью около 13 км</w:t>
      </w:r>
      <w:r w:rsidR="0085439C" w:rsidRPr="00FA39F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85439C" w:rsidRPr="00E57DFC">
        <w:rPr>
          <w:rFonts w:ascii="Times New Roman" w:hAnsi="Times New Roman" w:cs="Times New Roman"/>
          <w:sz w:val="24"/>
          <w:szCs w:val="24"/>
        </w:rPr>
        <w:t>. Он располагается на правобережье верхнего течения р. Бай-Сют, среди плагиогранитов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Копто-Байсютского массива (</w:t>
      </w:r>
      <w:r w:rsidRPr="00CE1CB2">
        <w:rPr>
          <w:rFonts w:ascii="Times New Roman" w:hAnsi="Times New Roman" w:cs="Times New Roman"/>
          <w:sz w:val="24"/>
          <w:szCs w:val="24"/>
        </w:rPr>
        <w:t xml:space="preserve">см. рис. </w:t>
      </w:r>
      <w:r w:rsidR="0085439C" w:rsidRPr="00CE1CB2">
        <w:rPr>
          <w:rFonts w:ascii="Times New Roman" w:hAnsi="Times New Roman" w:cs="Times New Roman"/>
          <w:sz w:val="24"/>
          <w:szCs w:val="24"/>
        </w:rPr>
        <w:t>1</w:t>
      </w:r>
      <w:r w:rsidR="00CE1CB2">
        <w:rPr>
          <w:rFonts w:ascii="Times New Roman" w:hAnsi="Times New Roman" w:cs="Times New Roman"/>
          <w:sz w:val="24"/>
          <w:szCs w:val="24"/>
        </w:rPr>
        <w:t xml:space="preserve">.1). </w:t>
      </w:r>
      <w:r w:rsidR="0085439C" w:rsidRPr="00E57DFC">
        <w:rPr>
          <w:rFonts w:ascii="Times New Roman" w:hAnsi="Times New Roman" w:cs="Times New Roman"/>
          <w:sz w:val="24"/>
          <w:szCs w:val="24"/>
        </w:rPr>
        <w:t>Граниты представляют собой розовато-серые, крупнозернистые, редко слабопорфировидные породы. Их минеральный состав представлен кварцем до 25</w:t>
      </w:r>
      <w:r w:rsidR="0085439C">
        <w:rPr>
          <w:rFonts w:ascii="Times New Roman" w:hAnsi="Times New Roman" w:cs="Times New Roman"/>
          <w:sz w:val="24"/>
          <w:szCs w:val="24"/>
        </w:rPr>
        <w:t>–</w:t>
      </w:r>
      <w:r w:rsidR="0085439C" w:rsidRPr="00E57DFC">
        <w:rPr>
          <w:rFonts w:ascii="Times New Roman" w:hAnsi="Times New Roman" w:cs="Times New Roman"/>
          <w:sz w:val="24"/>
          <w:szCs w:val="24"/>
        </w:rPr>
        <w:t>30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%, плагиоклазом 25</w:t>
      </w:r>
      <w:r w:rsidR="0085439C">
        <w:rPr>
          <w:rFonts w:ascii="Times New Roman" w:hAnsi="Times New Roman" w:cs="Times New Roman"/>
          <w:sz w:val="24"/>
          <w:szCs w:val="24"/>
        </w:rPr>
        <w:t>–</w:t>
      </w:r>
      <w:r w:rsidR="0085439C" w:rsidRPr="00E57DFC">
        <w:rPr>
          <w:rFonts w:ascii="Times New Roman" w:hAnsi="Times New Roman" w:cs="Times New Roman"/>
          <w:sz w:val="24"/>
          <w:szCs w:val="24"/>
        </w:rPr>
        <w:t>30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%, калиевым полевым шпатом 30</w:t>
      </w:r>
      <w:r w:rsidR="0085439C">
        <w:rPr>
          <w:rFonts w:ascii="Times New Roman" w:hAnsi="Times New Roman" w:cs="Times New Roman"/>
          <w:sz w:val="24"/>
          <w:szCs w:val="24"/>
        </w:rPr>
        <w:t>–</w:t>
      </w:r>
      <w:r w:rsidR="0085439C" w:rsidRPr="00E57DFC">
        <w:rPr>
          <w:rFonts w:ascii="Times New Roman" w:hAnsi="Times New Roman" w:cs="Times New Roman"/>
          <w:sz w:val="24"/>
          <w:szCs w:val="24"/>
        </w:rPr>
        <w:t>40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%, биотитом до 7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57DFC">
        <w:rPr>
          <w:rFonts w:ascii="Times New Roman" w:hAnsi="Times New Roman" w:cs="Times New Roman"/>
          <w:sz w:val="24"/>
          <w:szCs w:val="24"/>
        </w:rPr>
        <w:t>%. В качестве акцессорных минералов встречается магнетит.</w:t>
      </w:r>
    </w:p>
    <w:p w:rsidR="0085439C" w:rsidRPr="003F7BF9" w:rsidRDefault="0085439C" w:rsidP="00285544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7BF9">
        <w:rPr>
          <w:rFonts w:ascii="Times New Roman" w:hAnsi="Times New Roman" w:cs="Times New Roman"/>
          <w:b/>
          <w:sz w:val="24"/>
          <w:szCs w:val="24"/>
        </w:rPr>
        <w:t>1.3. Тектоника</w:t>
      </w:r>
    </w:p>
    <w:p w:rsidR="0085439C" w:rsidRPr="00E57DF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 xml:space="preserve">В тектоническом отношении район расположен в восточном окончании Алтае-Саянской складчатой области. Строение </w:t>
      </w:r>
      <w:r>
        <w:rPr>
          <w:rFonts w:ascii="Times New Roman" w:hAnsi="Times New Roman" w:cs="Times New Roman"/>
          <w:sz w:val="24"/>
          <w:szCs w:val="24"/>
        </w:rPr>
        <w:t>Тарданского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рудного узла </w:t>
      </w:r>
      <w:r w:rsidRPr="00E57DFC">
        <w:rPr>
          <w:rFonts w:ascii="Times New Roman" w:hAnsi="Times New Roman" w:cs="Times New Roman"/>
          <w:sz w:val="24"/>
          <w:szCs w:val="24"/>
        </w:rPr>
        <w:t>определяется сочленением салаирской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Ондум</w:t>
      </w:r>
      <w:r w:rsidR="003F7BF9">
        <w:rPr>
          <w:rFonts w:ascii="Times New Roman" w:hAnsi="Times New Roman" w:cs="Times New Roman"/>
          <w:sz w:val="24"/>
          <w:szCs w:val="24"/>
        </w:rPr>
        <w:t>-</w:t>
      </w:r>
      <w:r w:rsidRPr="00E57DFC">
        <w:rPr>
          <w:rFonts w:ascii="Times New Roman" w:hAnsi="Times New Roman" w:cs="Times New Roman"/>
          <w:sz w:val="24"/>
          <w:szCs w:val="24"/>
        </w:rPr>
        <w:t>Буренской зоны складчатости с зоной Каа-Хемского глубинного разлома, что обусловило сложное блоковое строение территории и наличие многочисленных разрывных нарушений (</w:t>
      </w:r>
      <w:r>
        <w:rPr>
          <w:rFonts w:ascii="Times New Roman" w:hAnsi="Times New Roman" w:cs="Times New Roman"/>
          <w:sz w:val="24"/>
          <w:szCs w:val="24"/>
        </w:rPr>
        <w:t>см. рис</w:t>
      </w:r>
      <w:r w:rsidRPr="00E57DFC">
        <w:rPr>
          <w:rFonts w:ascii="Times New Roman" w:hAnsi="Times New Roman" w:cs="Times New Roman"/>
          <w:sz w:val="24"/>
          <w:szCs w:val="24"/>
        </w:rPr>
        <w:t>. 1.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E57DFC">
        <w:rPr>
          <w:rFonts w:ascii="Times New Roman" w:hAnsi="Times New Roman" w:cs="Times New Roman"/>
          <w:sz w:val="24"/>
          <w:szCs w:val="24"/>
        </w:rPr>
        <w:t>).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Каа-Хемская зона глубинных разломов представляет собой широкую (15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E57DFC">
        <w:rPr>
          <w:rFonts w:ascii="Times New Roman" w:hAnsi="Times New Roman" w:cs="Times New Roman"/>
          <w:sz w:val="24"/>
          <w:szCs w:val="24"/>
        </w:rPr>
        <w:t>20 км) зону смятия, осложнённую субпараллельными разрывами. С севера зону ограничивает Каа-Хемский Северный разлом, а с юга Каа-Хемский Южный, которые на местности выражаются серией разрывов, зонами окварцевания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хлоритизированных и эпидотизированных трещиноватых и рассланцованных пород. Амплитуда вертикального смещения по ним достигает нескольких километров </w:t>
      </w:r>
      <w:r w:rsidR="00CE1CB2">
        <w:rPr>
          <w:rFonts w:ascii="Times New Roman" w:hAnsi="Times New Roman" w:cs="Times New Roman"/>
          <w:sz w:val="24"/>
          <w:szCs w:val="24"/>
        </w:rPr>
        <w:t>(Кальная, 2002ф)</w:t>
      </w:r>
      <w:r w:rsidRPr="00E57DFC">
        <w:rPr>
          <w:rFonts w:ascii="Times New Roman" w:hAnsi="Times New Roman" w:cs="Times New Roman"/>
          <w:sz w:val="24"/>
          <w:szCs w:val="24"/>
        </w:rPr>
        <w:t>.</w:t>
      </w:r>
    </w:p>
    <w:p w:rsidR="0085439C" w:rsidRPr="00E57DF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>Одум-Буренский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конседиментационный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антиклинорий с севера ограничивается Каа-Хемским Южным разломом. На территории </w:t>
      </w:r>
      <w:r>
        <w:rPr>
          <w:rFonts w:ascii="Times New Roman" w:hAnsi="Times New Roman" w:cs="Times New Roman"/>
          <w:sz w:val="24"/>
          <w:szCs w:val="24"/>
        </w:rPr>
        <w:t>Т</w:t>
      </w:r>
      <w:r w:rsidR="00CE1CB2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рданского рудного узла</w:t>
      </w:r>
      <w:r w:rsidRPr="00E57DFC">
        <w:rPr>
          <w:rFonts w:ascii="Times New Roman" w:hAnsi="Times New Roman" w:cs="Times New Roman"/>
          <w:sz w:val="24"/>
          <w:szCs w:val="24"/>
        </w:rPr>
        <w:t xml:space="preserve"> структура сложена позднерифейскими породами, прорванными интрузиями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таннуольского комплекса.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Непосредственно на площади прослежен только южный Каа-Хемский разлом. Разлом представляет собой систему сближенных ветвящихся нарушений с главным швом, по которому проходит контакт пород подвижной зоны Каа-Хемского глубинного разлома и зоны салаирской складчатости. Одно из нарушений, морфологически представляет собой надвиг, по которому отложения Каа-Хемской зоны глубинных разломов надвинуты на Копто-Бай-Сютский массив и отложения туматтайгинской и вадибалинской свит. Для сланцевой толщи зоны Каа-Хемского разлома характерно моноклинальное залегание пород с субширотным простиранием, согласным простиранию разлома, и крутым падением на север. Часто встречаются кварцевые жи</w:t>
      </w:r>
      <w:r w:rsidR="009F1659">
        <w:rPr>
          <w:rFonts w:ascii="Times New Roman" w:hAnsi="Times New Roman" w:cs="Times New Roman"/>
          <w:sz w:val="24"/>
          <w:szCs w:val="24"/>
        </w:rPr>
        <w:t xml:space="preserve">лы и прожилки </w:t>
      </w:r>
      <w:r w:rsidR="00CE1CB2">
        <w:rPr>
          <w:rFonts w:ascii="Times New Roman" w:hAnsi="Times New Roman" w:cs="Times New Roman"/>
          <w:sz w:val="24"/>
          <w:szCs w:val="24"/>
        </w:rPr>
        <w:t>(</w:t>
      </w:r>
      <w:r w:rsidR="009F1659">
        <w:rPr>
          <w:rFonts w:ascii="Times New Roman" w:hAnsi="Times New Roman" w:cs="Times New Roman"/>
          <w:sz w:val="24"/>
          <w:szCs w:val="24"/>
        </w:rPr>
        <w:t>Кильчичаков, 1971</w:t>
      </w:r>
      <w:r w:rsidRPr="00E57DFC">
        <w:rPr>
          <w:rFonts w:ascii="Times New Roman" w:hAnsi="Times New Roman" w:cs="Times New Roman"/>
          <w:sz w:val="24"/>
          <w:szCs w:val="24"/>
        </w:rPr>
        <w:t>ф</w:t>
      </w:r>
      <w:r w:rsidR="00CE1CB2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</w:t>
      </w:r>
    </w:p>
    <w:p w:rsidR="0085439C" w:rsidRDefault="0085439C" w:rsidP="002855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57DFC">
        <w:rPr>
          <w:rFonts w:ascii="Times New Roman" w:hAnsi="Times New Roman" w:cs="Times New Roman"/>
          <w:sz w:val="24"/>
          <w:szCs w:val="24"/>
        </w:rPr>
        <w:t>Ещё одним крупным тектоническим нарушением является Байсютский разлом широтного простирания (</w:t>
      </w:r>
      <w:r>
        <w:rPr>
          <w:rFonts w:ascii="Times New Roman" w:hAnsi="Times New Roman" w:cs="Times New Roman"/>
          <w:sz w:val="24"/>
          <w:szCs w:val="24"/>
        </w:rPr>
        <w:t>см. р</w:t>
      </w:r>
      <w:r w:rsidRPr="00E57DFC">
        <w:rPr>
          <w:rFonts w:ascii="Times New Roman" w:hAnsi="Times New Roman" w:cs="Times New Roman"/>
          <w:sz w:val="24"/>
          <w:szCs w:val="24"/>
        </w:rPr>
        <w:t>ис. 1.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E57DFC">
        <w:rPr>
          <w:rFonts w:ascii="Times New Roman" w:hAnsi="Times New Roman" w:cs="Times New Roman"/>
          <w:sz w:val="24"/>
          <w:szCs w:val="24"/>
        </w:rPr>
        <w:t xml:space="preserve">). На отрезке р. Бай-Сют – урочище Кара-Суг проходит контакт древних вулканогенно-осадочных образований с более молодыми силурийскими красноцветными осадочными породами. По морфологии разлом является вертикальным </w:t>
      </w:r>
      <w:r w:rsidR="00015586">
        <w:rPr>
          <w:rFonts w:ascii="Times New Roman" w:hAnsi="Times New Roman" w:cs="Times New Roman"/>
          <w:sz w:val="24"/>
          <w:szCs w:val="24"/>
        </w:rPr>
        <w:t>сбросом с амплитудой до 1200 м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CE1CB2">
        <w:rPr>
          <w:rFonts w:ascii="Times New Roman" w:hAnsi="Times New Roman" w:cs="Times New Roman"/>
          <w:sz w:val="24"/>
          <w:szCs w:val="24"/>
        </w:rPr>
        <w:t>(</w:t>
      </w:r>
      <w:r w:rsidRPr="00E57DFC">
        <w:rPr>
          <w:rFonts w:ascii="Times New Roman" w:hAnsi="Times New Roman" w:cs="Times New Roman"/>
          <w:sz w:val="24"/>
          <w:szCs w:val="24"/>
        </w:rPr>
        <w:t>Тверянкин, 1965ф</w:t>
      </w:r>
      <w:r w:rsidR="00CE1CB2">
        <w:rPr>
          <w:rFonts w:ascii="Times New Roman" w:hAnsi="Times New Roman" w:cs="Times New Roman"/>
          <w:sz w:val="24"/>
          <w:szCs w:val="24"/>
        </w:rPr>
        <w:t>)</w:t>
      </w:r>
      <w:r w:rsidRPr="00E57DFC">
        <w:rPr>
          <w:rFonts w:ascii="Times New Roman" w:hAnsi="Times New Roman" w:cs="Times New Roman"/>
          <w:sz w:val="24"/>
          <w:szCs w:val="24"/>
        </w:rPr>
        <w:t>. Вдоль разлома гранодиориты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таннуольского комплекса катаклазированы, эффузивы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 xml:space="preserve">передроблены, </w:t>
      </w:r>
      <w:r w:rsidR="008C3273">
        <w:rPr>
          <w:rFonts w:ascii="Times New Roman" w:hAnsi="Times New Roman" w:cs="Times New Roman"/>
          <w:sz w:val="24"/>
          <w:szCs w:val="24"/>
        </w:rPr>
        <w:t>о</w:t>
      </w:r>
      <w:r w:rsidRPr="00E57DFC">
        <w:rPr>
          <w:rFonts w:ascii="Times New Roman" w:hAnsi="Times New Roman" w:cs="Times New Roman"/>
          <w:sz w:val="24"/>
          <w:szCs w:val="24"/>
        </w:rPr>
        <w:t>кварцованы,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hAnsi="Times New Roman" w:cs="Times New Roman"/>
          <w:sz w:val="24"/>
          <w:szCs w:val="24"/>
        </w:rPr>
        <w:t>гематитизированы, известняки брекчированы в полосе шириной до 200 м.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Остальные тектонические нарушения являются более мелкими. По пространственной ориентировке они группируется в три системы: разломы северо-западного, разломы северо-восточного простирания и субширотные разломы.</w:t>
      </w:r>
    </w:p>
    <w:p w:rsidR="0085439C" w:rsidRPr="00E57DFC" w:rsidRDefault="0085439C" w:rsidP="002855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57DFC">
        <w:rPr>
          <w:rFonts w:ascii="Times New Roman" w:eastAsia="Times New Roman" w:hAnsi="Times New Roman" w:cs="Times New Roman"/>
          <w:sz w:val="24"/>
          <w:szCs w:val="24"/>
        </w:rPr>
        <w:t>К разломам северо-западного простирания приурочено большинство выявленных проявлений золота, меди, полиметаллов. Наиболее крупным из тектонических нарушений северо-западного простирания является Соруглуг-Хемский разлом. Под небольшим углом к нему расположена крупная зона повышенной</w:t>
      </w:r>
      <w:r w:rsidR="007F49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 xml:space="preserve">трещиноватости, дробления и рассланцевания пород. В среднем и нижнем течении р. Соруглуг-Хем она сопровождается многочисленными дайками основного состава. На левобережье р. Бай-Сют зона контролируется дайками плагиогранитов, насыщена кварцевыми жилами. В пределах зоны дробления отмечается обохренность, гематитизация и окварцевание пород. Река Бай-Сют в месте пересечения с зоной дробления делает коленообразный изгиб, после которого россыпь золота вниз по течению резко увеличивает свои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lastRenderedPageBreak/>
        <w:t>параметры (</w:t>
      </w:r>
      <w:r>
        <w:rPr>
          <w:rFonts w:ascii="Times New Roman" w:eastAsia="Times New Roman" w:hAnsi="Times New Roman" w:cs="Times New Roman"/>
          <w:sz w:val="24"/>
          <w:szCs w:val="24"/>
        </w:rPr>
        <w:t>см. рис. 1.1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).В плотике россыпи была отмечена мощная зона березитизации, насыщенная кварцевыми прожилками.</w:t>
      </w:r>
    </w:p>
    <w:p w:rsidR="0085439C" w:rsidRPr="00E57DFC" w:rsidRDefault="0085439C" w:rsidP="002855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57DFC">
        <w:rPr>
          <w:rFonts w:ascii="Times New Roman" w:eastAsia="Times New Roman" w:hAnsi="Times New Roman" w:cs="Times New Roman"/>
          <w:sz w:val="24"/>
          <w:szCs w:val="24"/>
        </w:rPr>
        <w:t>Западнее, параллельно Соруглуг-Хемскому разлому по отложениям туматтайгинской свиты проходит Кызылторгский разлом. Прослежен на 13 км в виде чёткого шва. В узлах сопряжения этого разлома с нарушениями субширотного простирания, сопровождается значительным</w:t>
      </w:r>
      <w:r w:rsidR="007F49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окварцеванием, обохренностью, гематитизацией и пиритизацией (рудопроявление Кызыл-Торг). Амплитуда смещения по разлому достигает 800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900 м. По отношению к субширотным нарушениям этот разлом является более молодым, смещая или ограничивая последние.</w:t>
      </w:r>
    </w:p>
    <w:p w:rsidR="0085439C" w:rsidRPr="00E57DFC" w:rsidRDefault="0085439C" w:rsidP="002855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57DFC">
        <w:rPr>
          <w:rFonts w:ascii="Times New Roman" w:eastAsia="Times New Roman" w:hAnsi="Times New Roman" w:cs="Times New Roman"/>
          <w:sz w:val="24"/>
          <w:szCs w:val="24"/>
        </w:rPr>
        <w:t>Тарданский разлом</w:t>
      </w:r>
      <w:r w:rsidR="007F49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прослежен от левобережья р. Бай-Сют до проявления Правобережное, и распол</w:t>
      </w:r>
      <w:r w:rsidR="00A850F4" w:rsidRPr="00015586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гается между Соруглуг-Хемским разломом и Кызылторгским. На значительной части своего протяжения он является тектоническим контактом отложений туматтайгинской и вадибалинской свит.</w:t>
      </w:r>
    </w:p>
    <w:p w:rsidR="0085439C" w:rsidRPr="00E57DFC" w:rsidRDefault="0085439C" w:rsidP="00281C0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57DFC">
        <w:rPr>
          <w:rFonts w:ascii="Times New Roman" w:eastAsia="Times New Roman" w:hAnsi="Times New Roman" w:cs="Times New Roman"/>
          <w:sz w:val="24"/>
          <w:szCs w:val="24"/>
        </w:rPr>
        <w:t>Тектонические нарушения северо-восточного простирания менее проявлены на площади работ. Самым крупным нарушени</w:t>
      </w:r>
      <w:r w:rsidR="00A850F4">
        <w:rPr>
          <w:rFonts w:ascii="Times New Roman" w:eastAsia="Times New Roman" w:hAnsi="Times New Roman" w:cs="Times New Roman"/>
          <w:sz w:val="24"/>
          <w:szCs w:val="24"/>
        </w:rPr>
        <w:t xml:space="preserve">ям такого направления является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 xml:space="preserve">Солонхемский разлом, проходящий по долине руч. Мал.Соруглуг-Хем и прослеженный далее на северо-восток, пересекая долины рек Бай-Сют и Копто, до сопряжения с зоной Каа-Хемского разлома </w:t>
      </w:r>
      <w:r w:rsidR="00015586">
        <w:rPr>
          <w:rFonts w:ascii="Times New Roman" w:eastAsia="Times New Roman" w:hAnsi="Times New Roman" w:cs="Times New Roman"/>
          <w:sz w:val="24"/>
          <w:szCs w:val="24"/>
        </w:rPr>
        <w:t>(Тверянкин, 1965ф)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91CCD" w:rsidRDefault="0085439C" w:rsidP="00281C0A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57DFC">
        <w:rPr>
          <w:rFonts w:ascii="Times New Roman" w:eastAsia="Times New Roman" w:hAnsi="Times New Roman" w:cs="Times New Roman"/>
          <w:sz w:val="24"/>
          <w:szCs w:val="24"/>
        </w:rPr>
        <w:t>В субширотном направлении, кроме Байсютского, картируются ещё два параллельных сближенных разлома, берущих своё началоот верховий ручья Кызыл-Торг (левого верхнего притока р. Бурен) в отложениях туматтайгинской свиты. С запада разломы берут начало</w:t>
      </w:r>
      <w:r w:rsidR="007F49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в известняках</w:t>
      </w:r>
      <w:r w:rsidR="007F49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вадибалинской свиты, после чего</w:t>
      </w:r>
      <w:r w:rsidR="007F49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прослеживаются далее на восток по инт</w:t>
      </w:r>
      <w:r>
        <w:rPr>
          <w:rFonts w:ascii="Times New Roman" w:eastAsia="Times New Roman" w:hAnsi="Times New Roman" w:cs="Times New Roman"/>
          <w:sz w:val="24"/>
          <w:szCs w:val="24"/>
        </w:rPr>
        <w:t>рузивным образованиям Копто-Байс</w:t>
      </w:r>
      <w:r w:rsidRPr="00E57DFC">
        <w:rPr>
          <w:rFonts w:ascii="Times New Roman" w:eastAsia="Times New Roman" w:hAnsi="Times New Roman" w:cs="Times New Roman"/>
          <w:sz w:val="24"/>
          <w:szCs w:val="24"/>
        </w:rPr>
        <w:t>ютского массива.</w:t>
      </w:r>
    </w:p>
    <w:p w:rsidR="0085439C" w:rsidRDefault="0085439C" w:rsidP="00285544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85439C" w:rsidRDefault="0085439C" w:rsidP="0028554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0161">
        <w:rPr>
          <w:rFonts w:ascii="Times New Roman" w:hAnsi="Times New Roman" w:cs="Times New Roman"/>
          <w:b/>
          <w:sz w:val="24"/>
          <w:szCs w:val="24"/>
        </w:rPr>
        <w:lastRenderedPageBreak/>
        <w:t>ГЛАВА 2. ГЕОЛОГИЧЕСКОЕ СТРОЕНИЕ УЧАСТКА КАРА-СУГ</w:t>
      </w:r>
    </w:p>
    <w:p w:rsidR="00A850F4" w:rsidRPr="00B80161" w:rsidRDefault="00A850F4" w:rsidP="0028554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439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Рудопроявление Кара-Суг</w:t>
      </w:r>
      <w:r w:rsidRPr="005B6EE6">
        <w:rPr>
          <w:rFonts w:ascii="Times New Roman" w:hAnsi="Times New Roman" w:cs="Times New Roman"/>
          <w:sz w:val="24"/>
          <w:szCs w:val="24"/>
        </w:rPr>
        <w:t xml:space="preserve"> расположен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5B6EE6">
        <w:rPr>
          <w:rFonts w:ascii="Times New Roman" w:hAnsi="Times New Roman" w:cs="Times New Roman"/>
          <w:sz w:val="24"/>
          <w:szCs w:val="24"/>
        </w:rPr>
        <w:t xml:space="preserve"> в юго-западной части Тарданского рудного узла в районе урочища Кара-Суг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приурочено к</w:t>
      </w:r>
      <w:r w:rsidRPr="005B6EE6">
        <w:rPr>
          <w:rFonts w:ascii="Times New Roman" w:hAnsi="Times New Roman" w:cs="Times New Roman"/>
          <w:sz w:val="24"/>
          <w:szCs w:val="24"/>
        </w:rPr>
        <w:t xml:space="preserve"> зоне контакта интрузивных пород Буренского массива таннуольского комплекса и образований мажалыкского комплекса. </w:t>
      </w:r>
      <w:r w:rsidRPr="00B80161">
        <w:rPr>
          <w:rFonts w:ascii="Times New Roman" w:hAnsi="Times New Roman" w:cs="Times New Roman"/>
          <w:sz w:val="24"/>
          <w:szCs w:val="24"/>
        </w:rPr>
        <w:t>Эти массивы прорывают отложения туматтайгинской свиты и перекрываются терригенными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B80161">
        <w:rPr>
          <w:rFonts w:ascii="Times New Roman" w:hAnsi="Times New Roman" w:cs="Times New Roman"/>
          <w:sz w:val="24"/>
          <w:szCs w:val="24"/>
        </w:rPr>
        <w:t xml:space="preserve">дерзигской свиты и чехлом </w:t>
      </w:r>
      <w:r w:rsidR="00CB6FB9">
        <w:rPr>
          <w:rFonts w:ascii="Times New Roman" w:hAnsi="Times New Roman" w:cs="Times New Roman"/>
          <w:sz w:val="24"/>
          <w:szCs w:val="24"/>
        </w:rPr>
        <w:t>современных отложений (рис. 2.1</w:t>
      </w:r>
      <w:r w:rsidRPr="00B80161">
        <w:rPr>
          <w:rFonts w:ascii="Times New Roman" w:hAnsi="Times New Roman" w:cs="Times New Roman"/>
          <w:sz w:val="24"/>
          <w:szCs w:val="24"/>
        </w:rPr>
        <w:t>).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B80161">
        <w:rPr>
          <w:rFonts w:ascii="Times New Roman" w:hAnsi="Times New Roman" w:cs="Times New Roman"/>
          <w:sz w:val="24"/>
          <w:szCs w:val="24"/>
        </w:rPr>
        <w:t>Кроме того, геологическая обстановка осложнена сочленением Бай-Сютского разлома субширотного направления с разломами северо-западного и северо-восточного направления.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B80161">
        <w:rPr>
          <w:rFonts w:ascii="Times New Roman" w:hAnsi="Times New Roman" w:cs="Times New Roman"/>
          <w:sz w:val="24"/>
          <w:szCs w:val="24"/>
        </w:rPr>
        <w:t>Разломы северо-восточного направления сопровождаются гидротермальной проработанностью интрузивных образований и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B80161">
        <w:rPr>
          <w:rFonts w:ascii="Times New Roman" w:hAnsi="Times New Roman" w:cs="Times New Roman"/>
          <w:sz w:val="24"/>
          <w:szCs w:val="24"/>
        </w:rPr>
        <w:t>эффузивов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B80161">
        <w:rPr>
          <w:rFonts w:ascii="Times New Roman" w:hAnsi="Times New Roman" w:cs="Times New Roman"/>
          <w:sz w:val="24"/>
          <w:szCs w:val="24"/>
        </w:rPr>
        <w:t>туматтайгинской свиты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7F4989">
        <w:rPr>
          <w:rFonts w:ascii="Times New Roman" w:hAnsi="Times New Roman" w:cs="Times New Roman"/>
          <w:noProof/>
          <w:sz w:val="24"/>
          <w:szCs w:val="24"/>
        </w:rPr>
        <w:t>(Совлук и др., 2014ф)</w:t>
      </w:r>
      <w:r w:rsidRPr="00B80161">
        <w:rPr>
          <w:rFonts w:ascii="Times New Roman" w:hAnsi="Times New Roman" w:cs="Times New Roman"/>
          <w:noProof/>
          <w:sz w:val="24"/>
          <w:szCs w:val="24"/>
        </w:rPr>
        <w:t>.</w:t>
      </w:r>
      <w:r w:rsidR="007F498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Площадь участка 3,3</w:t>
      </w:r>
      <w:r w:rsidR="00CB6FB9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км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5B6EE6">
        <w:rPr>
          <w:rFonts w:ascii="Times New Roman" w:hAnsi="Times New Roman" w:cs="Times New Roman"/>
          <w:sz w:val="24"/>
          <w:szCs w:val="24"/>
        </w:rPr>
        <w:t>.</w:t>
      </w:r>
    </w:p>
    <w:p w:rsidR="00A850F4" w:rsidRPr="00B80161" w:rsidRDefault="00A850F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27"/>
        <w:gridCol w:w="5740"/>
      </w:tblGrid>
      <w:tr w:rsidR="0085439C" w:rsidTr="00EB58EE">
        <w:tc>
          <w:tcPr>
            <w:tcW w:w="4427" w:type="dxa"/>
          </w:tcPr>
          <w:p w:rsidR="0085439C" w:rsidRDefault="00EB58EE" w:rsidP="002855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58E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14600" cy="6760464"/>
                  <wp:effectExtent l="1905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6760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4" w:type="dxa"/>
          </w:tcPr>
          <w:tbl>
            <w:tblPr>
              <w:tblStyle w:val="a3"/>
              <w:tblpPr w:leftFromText="180" w:rightFromText="180" w:vertAnchor="text" w:horzAnchor="margin" w:tblpY="1572"/>
              <w:tblOverlap w:val="never"/>
              <w:tblW w:w="552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1418"/>
              <w:gridCol w:w="4106"/>
            </w:tblGrid>
            <w:tr w:rsidR="00EB58EE" w:rsidRPr="00D30DE2" w:rsidTr="00E80742">
              <w:tc>
                <w:tcPr>
                  <w:tcW w:w="1418" w:type="dxa"/>
                </w:tcPr>
                <w:p w:rsidR="00EB58EE" w:rsidRPr="00D30DE2" w:rsidRDefault="00EB58EE" w:rsidP="00285544">
                  <w:pPr>
                    <w:rPr>
                      <w:rFonts w:ascii="Times New Roman" w:hAnsi="Times New Roman" w:cs="Times New Roman"/>
                      <w:noProof/>
                    </w:rPr>
                  </w:pPr>
                  <w:r w:rsidRPr="00D30DE2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684213" cy="347424"/>
                        <wp:effectExtent l="19050" t="0" r="1587" b="0"/>
                        <wp:docPr id="5" name="Рисунок 2" descr="C:\Users\Sergei\Desktop\прыапрыарц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011" name="Picture 3" descr="C:\Users\Sergei\Desktop\прыапрыарц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4213" cy="34742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6" w:type="dxa"/>
                </w:tcPr>
                <w:p w:rsidR="00EB58EE" w:rsidRPr="00D30DE2" w:rsidRDefault="00EB58EE" w:rsidP="00285544">
                  <w:pPr>
                    <w:jc w:val="lef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30DE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Риолиты, риолит-порфиры</w:t>
                  </w:r>
                </w:p>
                <w:p w:rsidR="00EB58EE" w:rsidRPr="00D30DE2" w:rsidRDefault="00EB58EE" w:rsidP="00285544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85439C" w:rsidRPr="00D30DE2" w:rsidTr="00E80742">
              <w:tc>
                <w:tcPr>
                  <w:tcW w:w="1418" w:type="dxa"/>
                </w:tcPr>
                <w:p w:rsidR="0085439C" w:rsidRPr="00D30DE2" w:rsidRDefault="0085439C" w:rsidP="00285544">
                  <w:pPr>
                    <w:rPr>
                      <w:rFonts w:ascii="Times New Roman" w:hAnsi="Times New Roman" w:cs="Times New Roman"/>
                    </w:rPr>
                  </w:pPr>
                  <w:r w:rsidRPr="00D30DE2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678889" cy="435935"/>
                        <wp:effectExtent l="19050" t="0" r="6911" b="0"/>
                        <wp:docPr id="49" name="Рисунок 3" descr="C:\Users\Sergei\Desktop\ыпрыпраыпрыа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012" name="Picture 4" descr="C:\Users\Sergei\Desktop\ыпрыпраыпры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7072" cy="43476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6" w:type="dxa"/>
                </w:tcPr>
                <w:p w:rsidR="0085439C" w:rsidRPr="00D30DE2" w:rsidRDefault="0085439C" w:rsidP="00285544">
                  <w:pPr>
                    <w:jc w:val="lef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30DE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Гранодиориты, кварцевые диориты</w:t>
                  </w:r>
                </w:p>
                <w:p w:rsidR="0085439C" w:rsidRPr="00D30DE2" w:rsidRDefault="0085439C" w:rsidP="0028554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85439C" w:rsidRPr="00D30DE2" w:rsidTr="00E80742">
              <w:tc>
                <w:tcPr>
                  <w:tcW w:w="1418" w:type="dxa"/>
                </w:tcPr>
                <w:p w:rsidR="0085439C" w:rsidRPr="00D30DE2" w:rsidRDefault="0085439C" w:rsidP="00285544">
                  <w:pPr>
                    <w:rPr>
                      <w:rFonts w:ascii="Times New Roman" w:hAnsi="Times New Roman" w:cs="Times New Roman"/>
                    </w:rPr>
                  </w:pPr>
                  <w:r w:rsidRPr="00D30DE2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681429" cy="414670"/>
                        <wp:effectExtent l="19050" t="0" r="4371" b="0"/>
                        <wp:docPr id="50" name="Рисунок 4" descr="C:\Users\Sergei\Desktop\ыпрыапоы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013" name="Picture 5" descr="C:\Users\Sergei\Desktop\ыпрыапоы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0385" cy="42012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6" w:type="dxa"/>
                </w:tcPr>
                <w:p w:rsidR="0085439C" w:rsidRPr="00D30DE2" w:rsidRDefault="0085439C" w:rsidP="00285544">
                  <w:pPr>
                    <w:jc w:val="lef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30DE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Диориты</w:t>
                  </w:r>
                </w:p>
                <w:p w:rsidR="0085439C" w:rsidRPr="00D30DE2" w:rsidRDefault="0085439C" w:rsidP="0028554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85439C" w:rsidRPr="00D30DE2" w:rsidTr="00E80742">
              <w:tc>
                <w:tcPr>
                  <w:tcW w:w="1418" w:type="dxa"/>
                </w:tcPr>
                <w:p w:rsidR="0085439C" w:rsidRPr="00D30DE2" w:rsidRDefault="00EB58EE" w:rsidP="00285544">
                  <w:pPr>
                    <w:rPr>
                      <w:rFonts w:ascii="Times New Roman" w:hAnsi="Times New Roman" w:cs="Times New Roman"/>
                    </w:rPr>
                  </w:pPr>
                  <w:r w:rsidRPr="00D30DE2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706939" cy="357190"/>
                        <wp:effectExtent l="19050" t="0" r="0" b="0"/>
                        <wp:docPr id="3" name="Рисунок 3" descr="C:\Users\Sergei\Desktop\пвыиыаптыьы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014" name="Picture 6" descr="C:\Users\Sergei\Desktop\пвыиыаптыьы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6939" cy="35719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6" w:type="dxa"/>
                </w:tcPr>
                <w:p w:rsidR="0085439C" w:rsidRPr="00D30DE2" w:rsidRDefault="0085439C" w:rsidP="00285544">
                  <w:pPr>
                    <w:jc w:val="lef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30DE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Габбро, габбро-диориты</w:t>
                  </w:r>
                </w:p>
                <w:p w:rsidR="0085439C" w:rsidRPr="00D30DE2" w:rsidRDefault="0085439C" w:rsidP="0028554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85439C" w:rsidRPr="00D30DE2" w:rsidTr="00E80742">
              <w:tc>
                <w:tcPr>
                  <w:tcW w:w="1418" w:type="dxa"/>
                </w:tcPr>
                <w:p w:rsidR="0085439C" w:rsidRPr="00D30DE2" w:rsidRDefault="00EB58EE" w:rsidP="00285544">
                  <w:pPr>
                    <w:rPr>
                      <w:rFonts w:ascii="Times New Roman" w:hAnsi="Times New Roman" w:cs="Times New Roman"/>
                    </w:rPr>
                  </w:pPr>
                  <w:r w:rsidRPr="00D30DE2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723014" cy="372139"/>
                        <wp:effectExtent l="19050" t="0" r="886" b="0"/>
                        <wp:docPr id="4" name="Рисунок 6" descr="C:\Users\Sergei\Desktop\ямтымтыьтыаь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015" name="Picture 7" descr="C:\Users\Sergei\Desktop\ямтымтыьтыаь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3930" cy="3726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6" w:type="dxa"/>
                </w:tcPr>
                <w:p w:rsidR="00EB58EE" w:rsidRPr="00D30DE2" w:rsidRDefault="00EB58EE" w:rsidP="00285544">
                  <w:pPr>
                    <w:jc w:val="lef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30DE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Пироксениты</w:t>
                  </w:r>
                </w:p>
                <w:p w:rsidR="0085439C" w:rsidRPr="00D30DE2" w:rsidRDefault="0085439C" w:rsidP="0028554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323174" w:rsidRPr="00D30DE2" w:rsidRDefault="00323174" w:rsidP="00323174">
            <w:pPr>
              <w:ind w:firstLine="818"/>
              <w:rPr>
                <w:rFonts w:ascii="Times New Roman" w:hAnsi="Times New Roman" w:cs="Times New Roman"/>
              </w:rPr>
            </w:pPr>
            <w:r w:rsidRPr="00D30DE2">
              <w:rPr>
                <w:rFonts w:ascii="Times New Roman" w:hAnsi="Times New Roman" w:cs="Times New Roman"/>
              </w:rPr>
              <w:t>Рис 2.1. Геологическая карта-схема рудопроявления Кара-Суг</w:t>
            </w:r>
            <w:r w:rsidR="00015586" w:rsidRPr="00D30DE2">
              <w:rPr>
                <w:rFonts w:ascii="Times New Roman" w:hAnsi="Times New Roman" w:cs="Times New Roman"/>
              </w:rPr>
              <w:t>(Совлук и др.,2014ф)</w:t>
            </w:r>
            <w:r w:rsidRPr="00D30DE2">
              <w:rPr>
                <w:rFonts w:ascii="Times New Roman" w:hAnsi="Times New Roman" w:cs="Times New Roman"/>
              </w:rPr>
              <w:t xml:space="preserve">. </w:t>
            </w:r>
          </w:p>
          <w:p w:rsidR="0085439C" w:rsidRPr="00D30DE2" w:rsidRDefault="0085439C" w:rsidP="00285544">
            <w:pPr>
              <w:ind w:firstLine="818"/>
              <w:rPr>
                <w:rFonts w:ascii="Times New Roman" w:hAnsi="Times New Roman" w:cs="Times New Roman"/>
              </w:rPr>
            </w:pPr>
          </w:p>
          <w:p w:rsidR="0085439C" w:rsidRPr="00D30DE2" w:rsidRDefault="0085439C" w:rsidP="00323174">
            <w:pPr>
              <w:ind w:firstLine="818"/>
              <w:rPr>
                <w:rFonts w:ascii="Times New Roman" w:hAnsi="Times New Roman" w:cs="Times New Roman"/>
              </w:rPr>
            </w:pPr>
          </w:p>
        </w:tc>
      </w:tr>
    </w:tbl>
    <w:p w:rsidR="00A850F4" w:rsidRDefault="00A850F4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5439C" w:rsidRPr="0079063D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пределах рудопроявления б</w:t>
      </w:r>
      <w:r w:rsidRPr="005B6EE6">
        <w:rPr>
          <w:rFonts w:ascii="Times New Roman" w:hAnsi="Times New Roman" w:cs="Times New Roman"/>
          <w:sz w:val="24"/>
          <w:szCs w:val="24"/>
        </w:rPr>
        <w:t>олее 70</w:t>
      </w:r>
      <w:r w:rsidR="00A850F4">
        <w:rPr>
          <w:rFonts w:ascii="Times New Roman" w:hAnsi="Times New Roman" w:cs="Times New Roman"/>
          <w:sz w:val="24"/>
          <w:szCs w:val="24"/>
        </w:rPr>
        <w:t xml:space="preserve"> % </w:t>
      </w:r>
      <w:r w:rsidR="00D30DE2">
        <w:rPr>
          <w:rFonts w:ascii="Times New Roman" w:hAnsi="Times New Roman" w:cs="Times New Roman"/>
          <w:sz w:val="24"/>
          <w:szCs w:val="24"/>
        </w:rPr>
        <w:t>площади</w:t>
      </w:r>
      <w:r w:rsidRPr="005B6EE6">
        <w:rPr>
          <w:rFonts w:ascii="Times New Roman" w:hAnsi="Times New Roman" w:cs="Times New Roman"/>
          <w:sz w:val="24"/>
          <w:szCs w:val="24"/>
        </w:rPr>
        <w:t xml:space="preserve"> занимают интрузивные массивы таннуольско</w:t>
      </w:r>
      <w:r>
        <w:rPr>
          <w:rFonts w:ascii="Times New Roman" w:hAnsi="Times New Roman" w:cs="Times New Roman"/>
          <w:sz w:val="24"/>
          <w:szCs w:val="24"/>
        </w:rPr>
        <w:t>го, мажалыкского и бреньского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5B6EE6">
        <w:rPr>
          <w:rFonts w:ascii="Times New Roman" w:hAnsi="Times New Roman" w:cs="Times New Roman"/>
          <w:sz w:val="24"/>
          <w:szCs w:val="24"/>
        </w:rPr>
        <w:t>комплексов, котор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5B6EE6">
        <w:rPr>
          <w:rFonts w:ascii="Times New Roman" w:hAnsi="Times New Roman" w:cs="Times New Roman"/>
          <w:sz w:val="24"/>
          <w:szCs w:val="24"/>
        </w:rPr>
        <w:t>е наиболее распространены в его западной и южной частях.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5B6EE6">
        <w:rPr>
          <w:rFonts w:ascii="Times New Roman" w:hAnsi="Times New Roman" w:cs="Times New Roman"/>
          <w:sz w:val="24"/>
          <w:szCs w:val="24"/>
        </w:rPr>
        <w:t>В 1965 году двумя мелкими поисково-картировочными скважинами вскрыты интенсивно трещиноватые выветрелые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5B6EE6">
        <w:rPr>
          <w:rFonts w:ascii="Times New Roman" w:hAnsi="Times New Roman" w:cs="Times New Roman"/>
          <w:sz w:val="24"/>
          <w:szCs w:val="24"/>
        </w:rPr>
        <w:t>пироксениты, перекрытые мощным чехлом современных и верхнечетвертичных делювиальных отложений. В пироксенитах установлена вкрапленность магнетита до 8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5B6EE6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5B6EE6">
        <w:rPr>
          <w:rFonts w:ascii="Times New Roman" w:hAnsi="Times New Roman" w:cs="Times New Roman"/>
          <w:sz w:val="24"/>
          <w:szCs w:val="24"/>
        </w:rPr>
        <w:t>% и пирита 5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5B6EE6">
        <w:rPr>
          <w:rFonts w:ascii="Times New Roman" w:hAnsi="Times New Roman" w:cs="Times New Roman"/>
          <w:sz w:val="24"/>
          <w:szCs w:val="24"/>
        </w:rPr>
        <w:t>6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5B6EE6">
        <w:rPr>
          <w:rFonts w:ascii="Times New Roman" w:hAnsi="Times New Roman" w:cs="Times New Roman"/>
          <w:sz w:val="24"/>
          <w:szCs w:val="24"/>
        </w:rPr>
        <w:t>%. Остальную же часть площади слагают кварцевые порфиры и их туфы. Красноцветные песчаники дерзигской свиты встречаются лишь в юго-восточном углу участка. Интрузивные образования представлены диоритами, гранодиоритами, кварцевыми дио</w:t>
      </w:r>
      <w:r>
        <w:rPr>
          <w:rFonts w:ascii="Times New Roman" w:hAnsi="Times New Roman" w:cs="Times New Roman"/>
          <w:sz w:val="24"/>
          <w:szCs w:val="24"/>
        </w:rPr>
        <w:t xml:space="preserve">ритами, габбро и пироксенитами. </w:t>
      </w:r>
      <w:r w:rsidRPr="00D629FF">
        <w:rPr>
          <w:rFonts w:ascii="Times New Roman" w:hAnsi="Times New Roman" w:cs="Times New Roman"/>
          <w:sz w:val="24"/>
          <w:szCs w:val="24"/>
        </w:rPr>
        <w:t>Оруденение</w:t>
      </w:r>
      <w:r>
        <w:rPr>
          <w:rFonts w:ascii="Times New Roman" w:hAnsi="Times New Roman" w:cs="Times New Roman"/>
          <w:sz w:val="24"/>
          <w:szCs w:val="24"/>
        </w:rPr>
        <w:t xml:space="preserve">в пределах рудопроявления </w:t>
      </w:r>
      <w:r w:rsidRPr="00D629FF">
        <w:rPr>
          <w:rFonts w:ascii="Times New Roman" w:hAnsi="Times New Roman" w:cs="Times New Roman"/>
          <w:sz w:val="24"/>
          <w:szCs w:val="24"/>
        </w:rPr>
        <w:t>вскрыто единичными скважинами на глубину и подтверждено штуфным опробованием с поверхности</w:t>
      </w:r>
      <w:r>
        <w:rPr>
          <w:rFonts w:ascii="Times New Roman" w:hAnsi="Times New Roman" w:cs="Times New Roman"/>
          <w:sz w:val="24"/>
          <w:szCs w:val="24"/>
        </w:rPr>
        <w:t xml:space="preserve"> и выделено 2 рудных тела</w:t>
      </w:r>
      <w:r w:rsidRPr="0079063D">
        <w:rPr>
          <w:rFonts w:ascii="Times New Roman" w:hAnsi="Times New Roman" w:cs="Times New Roman"/>
          <w:sz w:val="24"/>
          <w:szCs w:val="24"/>
        </w:rPr>
        <w:t>: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Северное и Южное (см. рис. 2.1)</w:t>
      </w:r>
      <w:r w:rsidR="00A850F4">
        <w:rPr>
          <w:rFonts w:ascii="Times New Roman" w:hAnsi="Times New Roman" w:cs="Times New Roman"/>
          <w:sz w:val="24"/>
          <w:szCs w:val="24"/>
        </w:rPr>
        <w:t>.</w:t>
      </w:r>
    </w:p>
    <w:p w:rsidR="0085439C" w:rsidRDefault="0085439C" w:rsidP="002855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439C" w:rsidRPr="00A850F4" w:rsidRDefault="0085439C" w:rsidP="0028554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50F4">
        <w:rPr>
          <w:rFonts w:ascii="Times New Roman" w:hAnsi="Times New Roman" w:cs="Times New Roman"/>
          <w:b/>
          <w:sz w:val="24"/>
          <w:szCs w:val="24"/>
        </w:rPr>
        <w:t>2.1. Геофизическ</w:t>
      </w:r>
      <w:r w:rsidR="00A850F4" w:rsidRPr="00A850F4">
        <w:rPr>
          <w:rFonts w:ascii="Times New Roman" w:hAnsi="Times New Roman" w:cs="Times New Roman"/>
          <w:b/>
          <w:sz w:val="24"/>
          <w:szCs w:val="24"/>
        </w:rPr>
        <w:t>ая изученность участка Кара-Суг</w:t>
      </w:r>
    </w:p>
    <w:p w:rsidR="00A850F4" w:rsidRDefault="00A850F4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5439C" w:rsidRPr="00DE5A55" w:rsidRDefault="0085439C" w:rsidP="0028554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5A55">
        <w:rPr>
          <w:rFonts w:ascii="Times New Roman" w:hAnsi="Times New Roman" w:cs="Times New Roman"/>
          <w:sz w:val="24"/>
          <w:szCs w:val="24"/>
        </w:rPr>
        <w:t>В 2012 году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DE5A55">
        <w:rPr>
          <w:rFonts w:ascii="Times New Roman" w:hAnsi="Times New Roman" w:cs="Times New Roman"/>
          <w:sz w:val="24"/>
          <w:szCs w:val="24"/>
        </w:rPr>
        <w:t>на участке рудопроявления выполнены электротомографические и магниторазведочные работы по трем профилям (рис. 2.2)</w:t>
      </w:r>
      <w:r w:rsidR="00015586">
        <w:rPr>
          <w:rFonts w:ascii="Times New Roman" w:hAnsi="Times New Roman" w:cs="Times New Roman"/>
          <w:noProof/>
          <w:sz w:val="24"/>
          <w:szCs w:val="24"/>
        </w:rPr>
        <w:t>(Совлук и др., 2014ф)</w:t>
      </w:r>
      <w:r w:rsidRPr="00DE5A55">
        <w:rPr>
          <w:rFonts w:ascii="Times New Roman" w:hAnsi="Times New Roman" w:cs="Times New Roman"/>
          <w:noProof/>
          <w:sz w:val="24"/>
          <w:szCs w:val="24"/>
        </w:rPr>
        <w:t>.</w:t>
      </w:r>
      <w:r w:rsidRPr="00DE5A55">
        <w:rPr>
          <w:rFonts w:ascii="Times New Roman" w:hAnsi="Times New Roman" w:cs="Times New Roman"/>
          <w:sz w:val="24"/>
          <w:szCs w:val="24"/>
        </w:rPr>
        <w:t xml:space="preserve"> Объёмы работ составили 5,94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DE5A55">
        <w:rPr>
          <w:rFonts w:ascii="Times New Roman" w:hAnsi="Times New Roman" w:cs="Times New Roman"/>
          <w:sz w:val="24"/>
          <w:szCs w:val="24"/>
        </w:rPr>
        <w:t>пог.км.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DE5A55">
        <w:rPr>
          <w:rFonts w:ascii="Times New Roman" w:hAnsi="Times New Roman" w:cs="Times New Roman"/>
          <w:sz w:val="24"/>
          <w:szCs w:val="24"/>
        </w:rPr>
        <w:t>По результатам выполненных работ на всех трех профилях устанавливается однотипный геоэлектрический разрез.</w:t>
      </w:r>
    </w:p>
    <w:tbl>
      <w:tblPr>
        <w:tblStyle w:val="a3"/>
        <w:tblW w:w="0" w:type="auto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61"/>
        <w:gridCol w:w="5635"/>
      </w:tblGrid>
      <w:tr w:rsidR="0085439C" w:rsidTr="00E80742">
        <w:tc>
          <w:tcPr>
            <w:tcW w:w="3261" w:type="dxa"/>
          </w:tcPr>
          <w:p w:rsidR="0085439C" w:rsidRDefault="0085439C" w:rsidP="002855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61359" cy="5109700"/>
                  <wp:effectExtent l="19050" t="0" r="5541" b="0"/>
                  <wp:docPr id="19" name="Рисунок 3" descr="C:\Users\Sergei\Desktop\12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rgei\Desktop\12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394" cy="5115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5" w:type="dxa"/>
          </w:tcPr>
          <w:p w:rsidR="0085439C" w:rsidRPr="00D30DE2" w:rsidRDefault="0085439C" w:rsidP="00015586">
            <w:pPr>
              <w:ind w:firstLine="742"/>
              <w:rPr>
                <w:rFonts w:ascii="Times New Roman" w:hAnsi="Times New Roman" w:cs="Times New Roman"/>
                <w:noProof/>
              </w:rPr>
            </w:pPr>
            <w:r w:rsidRPr="00D30DE2">
              <w:rPr>
                <w:rFonts w:ascii="Times New Roman" w:hAnsi="Times New Roman" w:cs="Times New Roman"/>
              </w:rPr>
              <w:t>Рис. 2.2. Геофизическая изученность рудопроявления Кара-Суг</w:t>
            </w:r>
            <w:r w:rsidR="00015586" w:rsidRPr="00D30DE2">
              <w:rPr>
                <w:rFonts w:ascii="Times New Roman" w:hAnsi="Times New Roman" w:cs="Times New Roman"/>
                <w:noProof/>
              </w:rPr>
              <w:t>(Совлук и др., 2014ф)</w:t>
            </w:r>
            <w:r w:rsidRPr="00D30DE2">
              <w:rPr>
                <w:rFonts w:ascii="Times New Roman" w:hAnsi="Times New Roman" w:cs="Times New Roman"/>
                <w:noProof/>
              </w:rPr>
              <w:t>.</w:t>
            </w:r>
          </w:p>
        </w:tc>
      </w:tr>
    </w:tbl>
    <w:p w:rsidR="00A0241D" w:rsidRDefault="00A0241D" w:rsidP="00747A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5439C" w:rsidRPr="00D629FF" w:rsidRDefault="0085439C" w:rsidP="00747A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5A55">
        <w:rPr>
          <w:rFonts w:ascii="Times New Roman" w:hAnsi="Times New Roman" w:cs="Times New Roman"/>
          <w:sz w:val="24"/>
          <w:szCs w:val="24"/>
        </w:rPr>
        <w:t>На моделях по электросопротивлению наблюдаются низко</w:t>
      </w:r>
      <w:r>
        <w:rPr>
          <w:rFonts w:ascii="Times New Roman" w:hAnsi="Times New Roman" w:cs="Times New Roman"/>
          <w:sz w:val="24"/>
          <w:szCs w:val="24"/>
        </w:rPr>
        <w:t>омные (100–</w:t>
      </w:r>
      <w:r w:rsidRPr="00DE5A55">
        <w:rPr>
          <w:rFonts w:ascii="Times New Roman" w:hAnsi="Times New Roman" w:cs="Times New Roman"/>
          <w:sz w:val="24"/>
          <w:szCs w:val="24"/>
        </w:rPr>
        <w:t>500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DE5A55">
        <w:rPr>
          <w:rFonts w:ascii="Times New Roman" w:hAnsi="Times New Roman" w:cs="Times New Roman"/>
          <w:sz w:val="24"/>
          <w:szCs w:val="24"/>
        </w:rPr>
        <w:t>Ом</w:t>
      </w:r>
      <w:r>
        <w:rPr>
          <w:rFonts w:ascii="Times New Roman" w:hAnsi="Times New Roman" w:cs="Times New Roman"/>
          <w:sz w:val="24"/>
          <w:szCs w:val="24"/>
        </w:rPr>
        <w:t>∙м</w:t>
      </w:r>
      <w:r w:rsidRPr="00DE5A55">
        <w:rPr>
          <w:rFonts w:ascii="Times New Roman" w:hAnsi="Times New Roman" w:cs="Times New Roman"/>
          <w:sz w:val="24"/>
          <w:szCs w:val="24"/>
        </w:rPr>
        <w:t>)</w:t>
      </w:r>
      <w:r w:rsidRPr="00D629FF">
        <w:rPr>
          <w:rFonts w:ascii="Times New Roman" w:hAnsi="Times New Roman" w:cs="Times New Roman"/>
          <w:sz w:val="24"/>
          <w:szCs w:val="24"/>
        </w:rPr>
        <w:t xml:space="preserve"> породы, на фоне которых присутствуют локаль</w:t>
      </w:r>
      <w:r w:rsidR="00323174">
        <w:rPr>
          <w:rFonts w:ascii="Times New Roman" w:hAnsi="Times New Roman" w:cs="Times New Roman"/>
          <w:sz w:val="24"/>
          <w:szCs w:val="24"/>
        </w:rPr>
        <w:t>ные аномалии интенсивностью 500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015586">
        <w:rPr>
          <w:rFonts w:ascii="Times New Roman" w:hAnsi="Times New Roman" w:cs="Times New Roman"/>
          <w:sz w:val="24"/>
          <w:szCs w:val="24"/>
        </w:rPr>
        <w:t xml:space="preserve">3000 </w:t>
      </w:r>
      <w:r w:rsidRPr="00DE5A55">
        <w:rPr>
          <w:rFonts w:ascii="Times New Roman" w:hAnsi="Times New Roman" w:cs="Times New Roman"/>
          <w:sz w:val="24"/>
          <w:szCs w:val="24"/>
        </w:rPr>
        <w:t>Ом</w:t>
      </w:r>
      <w:r>
        <w:rPr>
          <w:rFonts w:ascii="Times New Roman" w:hAnsi="Times New Roman" w:cs="Times New Roman"/>
          <w:sz w:val="24"/>
          <w:szCs w:val="24"/>
        </w:rPr>
        <w:t>∙м, реже до 5000–</w:t>
      </w:r>
      <w:r w:rsidRPr="00D629FF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000 </w:t>
      </w:r>
      <w:r w:rsidRPr="00DE5A55">
        <w:rPr>
          <w:rFonts w:ascii="Times New Roman" w:hAnsi="Times New Roman" w:cs="Times New Roman"/>
          <w:sz w:val="24"/>
          <w:szCs w:val="24"/>
        </w:rPr>
        <w:t>Ом</w:t>
      </w:r>
      <w:r>
        <w:rPr>
          <w:rFonts w:ascii="Times New Roman" w:hAnsi="Times New Roman" w:cs="Times New Roman"/>
          <w:sz w:val="24"/>
          <w:szCs w:val="24"/>
        </w:rPr>
        <w:t>∙м</w:t>
      </w:r>
      <w:r w:rsidRPr="00D629FF">
        <w:rPr>
          <w:rFonts w:ascii="Times New Roman" w:hAnsi="Times New Roman" w:cs="Times New Roman"/>
          <w:sz w:val="24"/>
          <w:szCs w:val="24"/>
        </w:rPr>
        <w:t>. На модел</w:t>
      </w:r>
      <w:r w:rsidR="00323174">
        <w:rPr>
          <w:rFonts w:ascii="Times New Roman" w:hAnsi="Times New Roman" w:cs="Times New Roman"/>
          <w:sz w:val="24"/>
          <w:szCs w:val="24"/>
        </w:rPr>
        <w:t xml:space="preserve">ях </w:t>
      </w:r>
      <w:r w:rsidRPr="00D629FF">
        <w:rPr>
          <w:rFonts w:ascii="Times New Roman" w:hAnsi="Times New Roman" w:cs="Times New Roman"/>
          <w:sz w:val="24"/>
          <w:szCs w:val="24"/>
        </w:rPr>
        <w:t>поляризуемости наблюдаются аномальные поля интенсивностью 2,5</w:t>
      </w:r>
      <w:r>
        <w:rPr>
          <w:rFonts w:ascii="Times New Roman" w:hAnsi="Times New Roman" w:cs="Times New Roman"/>
          <w:sz w:val="24"/>
          <w:szCs w:val="24"/>
        </w:rPr>
        <w:t xml:space="preserve">–3,0 </w:t>
      </w:r>
      <w:r w:rsidRPr="00D629FF">
        <w:rPr>
          <w:rFonts w:ascii="Times New Roman" w:hAnsi="Times New Roman" w:cs="Times New Roman"/>
          <w:sz w:val="24"/>
          <w:szCs w:val="24"/>
        </w:rPr>
        <w:t>% и более.</w:t>
      </w:r>
    </w:p>
    <w:p w:rsidR="0085439C" w:rsidRPr="00D629FF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29FF">
        <w:rPr>
          <w:rFonts w:ascii="Times New Roman" w:hAnsi="Times New Roman" w:cs="Times New Roman"/>
          <w:sz w:val="24"/>
          <w:szCs w:val="24"/>
        </w:rPr>
        <w:lastRenderedPageBreak/>
        <w:t>На всех моделях по электросопротив</w:t>
      </w:r>
      <w:r>
        <w:rPr>
          <w:rFonts w:ascii="Times New Roman" w:hAnsi="Times New Roman" w:cs="Times New Roman"/>
          <w:sz w:val="24"/>
          <w:szCs w:val="24"/>
        </w:rPr>
        <w:t xml:space="preserve">лению выделяется мощная (до 1,0 </w:t>
      </w:r>
      <w:r w:rsidRPr="00D629FF">
        <w:rPr>
          <w:rFonts w:ascii="Times New Roman" w:hAnsi="Times New Roman" w:cs="Times New Roman"/>
          <w:sz w:val="24"/>
          <w:szCs w:val="24"/>
        </w:rPr>
        <w:t>км) минерализованная зона субмеридионального простирания. В магнитном поле она отмечается зоной локальных высокоградиентных аномали</w:t>
      </w:r>
      <w:r w:rsidR="00747A15">
        <w:rPr>
          <w:rFonts w:ascii="Times New Roman" w:hAnsi="Times New Roman" w:cs="Times New Roman"/>
          <w:sz w:val="24"/>
          <w:szCs w:val="24"/>
        </w:rPr>
        <w:t xml:space="preserve">й интенсивностью от 500 до 5000 </w:t>
      </w:r>
      <w:r w:rsidRPr="00D629FF">
        <w:rPr>
          <w:rFonts w:ascii="Times New Roman" w:hAnsi="Times New Roman" w:cs="Times New Roman"/>
          <w:sz w:val="24"/>
          <w:szCs w:val="24"/>
        </w:rPr>
        <w:t>нТл и более. Такой высокой намагниченностью обычно обладают интрузивные тела базит-гипербазитового состава, либо метасоматиты с высоким содержанием магнетита или пирротина. При наличии тела г</w:t>
      </w:r>
      <w:r w:rsidR="00747A15">
        <w:rPr>
          <w:rFonts w:ascii="Times New Roman" w:hAnsi="Times New Roman" w:cs="Times New Roman"/>
          <w:sz w:val="24"/>
          <w:szCs w:val="24"/>
        </w:rPr>
        <w:t xml:space="preserve">ипербазитов мощностью около 1,0 </w:t>
      </w:r>
      <w:r w:rsidRPr="00D629FF">
        <w:rPr>
          <w:rFonts w:ascii="Times New Roman" w:hAnsi="Times New Roman" w:cs="Times New Roman"/>
          <w:sz w:val="24"/>
          <w:szCs w:val="24"/>
        </w:rPr>
        <w:t xml:space="preserve">км в магнитном поле наблюдалась бы единая магнитная аномалия соответствующей ширины. </w:t>
      </w:r>
      <w:r>
        <w:rPr>
          <w:rFonts w:ascii="Times New Roman" w:hAnsi="Times New Roman" w:cs="Times New Roman"/>
          <w:sz w:val="24"/>
          <w:szCs w:val="24"/>
        </w:rPr>
        <w:t xml:space="preserve">Однако </w:t>
      </w:r>
      <w:r w:rsidRPr="00D629FF">
        <w:rPr>
          <w:rFonts w:ascii="Times New Roman" w:hAnsi="Times New Roman" w:cs="Times New Roman"/>
          <w:sz w:val="24"/>
          <w:szCs w:val="24"/>
        </w:rPr>
        <w:t>на графиках магнитного поля наблюда</w:t>
      </w:r>
      <w:r>
        <w:rPr>
          <w:rFonts w:ascii="Times New Roman" w:hAnsi="Times New Roman" w:cs="Times New Roman"/>
          <w:sz w:val="24"/>
          <w:szCs w:val="24"/>
        </w:rPr>
        <w:t>ется серия</w:t>
      </w:r>
      <w:r w:rsidRPr="00D629FF">
        <w:rPr>
          <w:rFonts w:ascii="Times New Roman" w:hAnsi="Times New Roman" w:cs="Times New Roman"/>
          <w:sz w:val="24"/>
          <w:szCs w:val="24"/>
        </w:rPr>
        <w:t xml:space="preserve"> локальных интенсивных аномалий при спокойном региональном магнитном поле. Бурением </w:t>
      </w:r>
      <w:r>
        <w:rPr>
          <w:rFonts w:ascii="Times New Roman" w:hAnsi="Times New Roman" w:cs="Times New Roman"/>
          <w:sz w:val="24"/>
          <w:szCs w:val="24"/>
        </w:rPr>
        <w:t>подтвержден</w:t>
      </w:r>
      <w:r w:rsidR="00E975E1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присутствие </w:t>
      </w:r>
      <w:r w:rsidRPr="00D629FF">
        <w:rPr>
          <w:rFonts w:ascii="Times New Roman" w:hAnsi="Times New Roman" w:cs="Times New Roman"/>
          <w:sz w:val="24"/>
          <w:szCs w:val="24"/>
        </w:rPr>
        <w:t>пироксенит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D629FF">
        <w:rPr>
          <w:rFonts w:ascii="Times New Roman" w:hAnsi="Times New Roman" w:cs="Times New Roman"/>
          <w:sz w:val="24"/>
          <w:szCs w:val="24"/>
        </w:rPr>
        <w:t xml:space="preserve"> с вкрапленностью магнетита.</w:t>
      </w:r>
    </w:p>
    <w:p w:rsidR="0085439C" w:rsidRPr="00D629FF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29FF">
        <w:rPr>
          <w:rFonts w:ascii="Times New Roman" w:hAnsi="Times New Roman" w:cs="Times New Roman"/>
          <w:sz w:val="24"/>
          <w:szCs w:val="24"/>
        </w:rPr>
        <w:t>На моделях по поляризуемости практически повсеместно наблюдается аномально высокая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D629FF">
        <w:rPr>
          <w:rFonts w:ascii="Times New Roman" w:hAnsi="Times New Roman" w:cs="Times New Roman"/>
          <w:sz w:val="24"/>
          <w:szCs w:val="24"/>
        </w:rPr>
        <w:t>поляризуемость, что свидетельствует о наличии интенсивной сульфидной минерализации. Для неизменённых интрузивных пород обильная сульфидная вкрапленность не характерна, а её наличие говорит о значительной гидротермально-метасоматической проработке пород.</w:t>
      </w:r>
    </w:p>
    <w:p w:rsidR="0085439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29FF">
        <w:rPr>
          <w:rFonts w:ascii="Times New Roman" w:hAnsi="Times New Roman" w:cs="Times New Roman"/>
          <w:sz w:val="24"/>
          <w:szCs w:val="24"/>
        </w:rPr>
        <w:t>Установленная минерализованная зона может быть перспективна на выявление не только золота, но и других полезных ископаемых, в том числе и цветных металлов.</w:t>
      </w:r>
    </w:p>
    <w:p w:rsidR="00E975E1" w:rsidRPr="00D629FF" w:rsidRDefault="00E975E1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5439C" w:rsidRPr="00E975E1" w:rsidRDefault="0085439C" w:rsidP="0028554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975E1">
        <w:rPr>
          <w:rFonts w:ascii="Times New Roman" w:hAnsi="Times New Roman" w:cs="Times New Roman"/>
          <w:b/>
          <w:sz w:val="24"/>
          <w:szCs w:val="24"/>
        </w:rPr>
        <w:t>2.2. Горные и буровые работы</w:t>
      </w:r>
    </w:p>
    <w:p w:rsidR="00E975E1" w:rsidRDefault="00E975E1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5439C" w:rsidRPr="0033415E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29FF">
        <w:rPr>
          <w:rFonts w:ascii="Times New Roman" w:hAnsi="Times New Roman" w:cs="Times New Roman"/>
          <w:sz w:val="24"/>
          <w:szCs w:val="24"/>
        </w:rPr>
        <w:t xml:space="preserve">Буровыми работами на </w:t>
      </w:r>
      <w:r>
        <w:rPr>
          <w:rFonts w:ascii="Times New Roman" w:hAnsi="Times New Roman" w:cs="Times New Roman"/>
          <w:sz w:val="24"/>
          <w:szCs w:val="24"/>
        </w:rPr>
        <w:t>рудопроявлении</w:t>
      </w:r>
      <w:r w:rsidRPr="00D629FF">
        <w:rPr>
          <w:rFonts w:ascii="Times New Roman" w:hAnsi="Times New Roman" w:cs="Times New Roman"/>
          <w:sz w:val="24"/>
          <w:szCs w:val="24"/>
        </w:rPr>
        <w:t xml:space="preserve"> Кара-Суг пробурено 12 скважин</w:t>
      </w:r>
      <w:r>
        <w:rPr>
          <w:rFonts w:ascii="Times New Roman" w:hAnsi="Times New Roman" w:cs="Times New Roman"/>
          <w:sz w:val="24"/>
          <w:szCs w:val="24"/>
        </w:rPr>
        <w:t xml:space="preserve">, в результате чего </w:t>
      </w:r>
      <w:r w:rsidRPr="00D629FF">
        <w:rPr>
          <w:rFonts w:ascii="Times New Roman" w:hAnsi="Times New Roman" w:cs="Times New Roman"/>
          <w:sz w:val="24"/>
          <w:szCs w:val="24"/>
        </w:rPr>
        <w:t xml:space="preserve">была подтверждена возможность обнаружения золотого и медного оруденения. </w:t>
      </w:r>
      <w:r w:rsidRPr="0017149F">
        <w:rPr>
          <w:rFonts w:ascii="Times New Roman" w:hAnsi="Times New Roman" w:cs="Times New Roman"/>
          <w:sz w:val="24"/>
          <w:szCs w:val="24"/>
        </w:rPr>
        <w:t>Особенности распространения медного оруденения позволяют выделить два участка для оценки прогнозных ресурсов</w:t>
      </w:r>
      <w:r w:rsidR="00747A15">
        <w:rPr>
          <w:rFonts w:ascii="Times New Roman" w:hAnsi="Times New Roman" w:cs="Times New Roman"/>
          <w:sz w:val="24"/>
          <w:szCs w:val="24"/>
        </w:rPr>
        <w:t xml:space="preserve"> – северный (1Р2) и южный (2Р2)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="00747A15">
        <w:rPr>
          <w:rFonts w:ascii="Times New Roman" w:hAnsi="Times New Roman" w:cs="Times New Roman"/>
          <w:noProof/>
          <w:sz w:val="24"/>
          <w:szCs w:val="24"/>
        </w:rPr>
        <w:t>(Совлук и др., 2014ф)</w:t>
      </w:r>
      <w:r w:rsidRPr="0017149F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85439C" w:rsidRPr="003410B2" w:rsidRDefault="0085439C" w:rsidP="0028554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49F">
        <w:rPr>
          <w:rFonts w:ascii="Times New Roman" w:hAnsi="Times New Roman" w:cs="Times New Roman"/>
          <w:sz w:val="24"/>
          <w:szCs w:val="24"/>
        </w:rPr>
        <w:t>Северный участок приурочен к зоне изменённых и окисленных пироксенитов, габбро, диоритов и гранитоидов, нередко прорываемых кварцевыми жилами, и представляет собой полосу предположительно субвертикального залегания, протягивающуюся вдоль зоны разлома</w:t>
      </w:r>
      <w:r w:rsidRPr="003410B2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рис. 2.3)</w:t>
      </w:r>
      <w:r w:rsidRPr="0017149F">
        <w:rPr>
          <w:rFonts w:ascii="Times New Roman" w:hAnsi="Times New Roman" w:cs="Times New Roman"/>
          <w:sz w:val="24"/>
          <w:szCs w:val="24"/>
        </w:rPr>
        <w:t>. Оруденение представляет собой тонковкрапленные и в редком случае гнездово-вкрапленные окисленные и полуокисленные руды, сложенные халькопиритом, ковеллином, пиритом, малахитом и гидроокислами железа. Значительная часть сульфидов окислена и замещена малахитом и гидроокислами железа. Для этой части участка Кара-Суг характерно повышенное содержание меди и серебра.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85439C" w:rsidTr="00E975E1">
        <w:trPr>
          <w:jc w:val="center"/>
        </w:trPr>
        <w:tc>
          <w:tcPr>
            <w:tcW w:w="9571" w:type="dxa"/>
          </w:tcPr>
          <w:p w:rsidR="0085439C" w:rsidRDefault="0085439C" w:rsidP="0028554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10860" cy="2250219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зрез_север_500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860" cy="2250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39C" w:rsidRPr="0033415E" w:rsidTr="00E975E1">
        <w:trPr>
          <w:jc w:val="center"/>
        </w:trPr>
        <w:tc>
          <w:tcPr>
            <w:tcW w:w="9571" w:type="dxa"/>
          </w:tcPr>
          <w:p w:rsidR="00D30DE2" w:rsidRPr="00A8136A" w:rsidRDefault="0085439C" w:rsidP="00D30DE2">
            <w:pPr>
              <w:ind w:firstLine="709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30DE2">
              <w:rPr>
                <w:rFonts w:ascii="Times New Roman" w:hAnsi="Times New Roman" w:cs="Times New Roman"/>
              </w:rPr>
              <w:t xml:space="preserve">Рис. 2.3. Геологический разрез Северного рудного тела </w:t>
            </w:r>
            <w:r w:rsidR="00747A15" w:rsidRPr="00D30DE2">
              <w:rPr>
                <w:rFonts w:ascii="Times New Roman" w:hAnsi="Times New Roman" w:cs="Times New Roman"/>
                <w:noProof/>
              </w:rPr>
              <w:t>(</w:t>
            </w:r>
            <w:r w:rsidRPr="00D30DE2">
              <w:rPr>
                <w:rFonts w:ascii="Times New Roman" w:hAnsi="Times New Roman" w:cs="Times New Roman"/>
                <w:noProof/>
              </w:rPr>
              <w:t>Совлук и др., 2014ф</w:t>
            </w:r>
            <w:r w:rsidR="00747A15" w:rsidRPr="00D30DE2">
              <w:rPr>
                <w:rFonts w:ascii="Times New Roman" w:hAnsi="Times New Roman" w:cs="Times New Roman"/>
                <w:noProof/>
              </w:rPr>
              <w:t xml:space="preserve">): </w:t>
            </w:r>
          </w:p>
          <w:p w:rsidR="0085439C" w:rsidRPr="00D30DE2" w:rsidRDefault="00747A15" w:rsidP="007F498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1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п</w:t>
            </w:r>
            <w:r w:rsidR="006162C4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ироксениты,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2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диорит</w:t>
            </w:r>
            <w:r w:rsidR="00E975E1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ы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,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3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гран</w:t>
            </w:r>
            <w:r w:rsidR="006162C4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одиориты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, 4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пробуренные скважины.</w:t>
            </w:r>
          </w:p>
        </w:tc>
      </w:tr>
    </w:tbl>
    <w:p w:rsidR="00E975E1" w:rsidRDefault="00E975E1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5439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7CA">
        <w:rPr>
          <w:rFonts w:ascii="Times New Roman" w:hAnsi="Times New Roman" w:cs="Times New Roman"/>
          <w:sz w:val="24"/>
          <w:szCs w:val="24"/>
        </w:rPr>
        <w:t>Содержани</w:t>
      </w:r>
      <w:r w:rsidR="00E975E1">
        <w:rPr>
          <w:rFonts w:ascii="Times New Roman" w:hAnsi="Times New Roman" w:cs="Times New Roman"/>
          <w:sz w:val="24"/>
          <w:szCs w:val="24"/>
        </w:rPr>
        <w:t>е</w:t>
      </w:r>
      <w:r w:rsidRPr="008D17CA">
        <w:rPr>
          <w:rFonts w:ascii="Times New Roman" w:hAnsi="Times New Roman" w:cs="Times New Roman"/>
          <w:sz w:val="24"/>
          <w:szCs w:val="24"/>
        </w:rPr>
        <w:t xml:space="preserve"> золота варьиру</w:t>
      </w:r>
      <w:r w:rsidR="00747A15">
        <w:rPr>
          <w:rFonts w:ascii="Times New Roman" w:hAnsi="Times New Roman" w:cs="Times New Roman"/>
          <w:sz w:val="24"/>
          <w:szCs w:val="24"/>
        </w:rPr>
        <w:t xml:space="preserve">ет от 0,11 г/т до 1,61 </w:t>
      </w:r>
      <w:r w:rsidR="00E975E1">
        <w:rPr>
          <w:rFonts w:ascii="Times New Roman" w:hAnsi="Times New Roman" w:cs="Times New Roman"/>
          <w:sz w:val="24"/>
          <w:szCs w:val="24"/>
        </w:rPr>
        <w:t>г/т. При</w:t>
      </w:r>
      <w:r w:rsidRPr="008D17CA">
        <w:rPr>
          <w:rFonts w:ascii="Times New Roman" w:hAnsi="Times New Roman" w:cs="Times New Roman"/>
          <w:sz w:val="24"/>
          <w:szCs w:val="24"/>
        </w:rPr>
        <w:t>ч</w:t>
      </w:r>
      <w:r w:rsidR="00CB6FB9">
        <w:rPr>
          <w:rFonts w:ascii="Times New Roman" w:hAnsi="Times New Roman" w:cs="Times New Roman"/>
          <w:sz w:val="24"/>
          <w:szCs w:val="24"/>
        </w:rPr>
        <w:t>е</w:t>
      </w:r>
      <w:r w:rsidRPr="008D17CA">
        <w:rPr>
          <w:rFonts w:ascii="Times New Roman" w:hAnsi="Times New Roman" w:cs="Times New Roman"/>
          <w:sz w:val="24"/>
          <w:szCs w:val="24"/>
        </w:rPr>
        <w:t>м наиболее значимые рудные интервалы золота сопряжены с интервалами меди. Содержание меди варьирует от 0,02 % до 2,83</w:t>
      </w:r>
      <w:r w:rsidR="00747A15">
        <w:rPr>
          <w:rFonts w:ascii="Times New Roman" w:hAnsi="Times New Roman" w:cs="Times New Roman"/>
          <w:sz w:val="24"/>
          <w:szCs w:val="24"/>
        </w:rPr>
        <w:t> </w:t>
      </w:r>
      <w:r w:rsidRPr="008D17CA">
        <w:rPr>
          <w:rFonts w:ascii="Times New Roman" w:hAnsi="Times New Roman" w:cs="Times New Roman"/>
          <w:sz w:val="24"/>
          <w:szCs w:val="24"/>
        </w:rPr>
        <w:t>%. В скважине</w:t>
      </w:r>
      <w:r w:rsidR="00747A15">
        <w:rPr>
          <w:rFonts w:ascii="Times New Roman" w:hAnsi="Times New Roman" w:cs="Times New Roman"/>
          <w:sz w:val="24"/>
          <w:szCs w:val="24"/>
        </w:rPr>
        <w:t xml:space="preserve"> С-10612 на интервале длиной 38 м (от 27 м до 65 </w:t>
      </w:r>
      <w:r w:rsidRPr="008D17CA">
        <w:rPr>
          <w:rFonts w:ascii="Times New Roman" w:hAnsi="Times New Roman" w:cs="Times New Roman"/>
          <w:sz w:val="24"/>
          <w:szCs w:val="24"/>
        </w:rPr>
        <w:t>м вдоль скважины) средневзвешенное содержание золота составило 0,2</w:t>
      </w:r>
      <w:r w:rsidR="00747A15">
        <w:rPr>
          <w:rFonts w:ascii="Times New Roman" w:hAnsi="Times New Roman" w:cs="Times New Roman"/>
          <w:sz w:val="24"/>
          <w:szCs w:val="24"/>
        </w:rPr>
        <w:t xml:space="preserve">8 г/т, меди 0,42 </w:t>
      </w:r>
      <w:r w:rsidRPr="008D17CA">
        <w:rPr>
          <w:rFonts w:ascii="Times New Roman" w:hAnsi="Times New Roman" w:cs="Times New Roman"/>
          <w:sz w:val="24"/>
          <w:szCs w:val="24"/>
        </w:rPr>
        <w:t xml:space="preserve">% </w:t>
      </w:r>
      <w:r w:rsidR="00747A15">
        <w:rPr>
          <w:rFonts w:ascii="Times New Roman" w:hAnsi="Times New Roman" w:cs="Times New Roman"/>
          <w:noProof/>
          <w:sz w:val="24"/>
          <w:szCs w:val="24"/>
        </w:rPr>
        <w:t>(</w:t>
      </w:r>
      <w:r w:rsidRPr="008D17CA">
        <w:rPr>
          <w:rFonts w:ascii="Times New Roman" w:hAnsi="Times New Roman" w:cs="Times New Roman"/>
          <w:noProof/>
          <w:sz w:val="24"/>
          <w:szCs w:val="24"/>
        </w:rPr>
        <w:t>Совлук и др., 2014ф</w:t>
      </w:r>
      <w:r w:rsidR="00747A15">
        <w:rPr>
          <w:rFonts w:ascii="Times New Roman" w:hAnsi="Times New Roman" w:cs="Times New Roman"/>
          <w:noProof/>
          <w:sz w:val="24"/>
          <w:szCs w:val="24"/>
        </w:rPr>
        <w:t>)</w:t>
      </w:r>
      <w:r w:rsidRPr="008D17CA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85439C" w:rsidRDefault="0085439C" w:rsidP="0028554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29FF">
        <w:rPr>
          <w:rFonts w:ascii="Times New Roman" w:hAnsi="Times New Roman" w:cs="Times New Roman"/>
          <w:sz w:val="24"/>
          <w:szCs w:val="24"/>
        </w:rPr>
        <w:t xml:space="preserve">Южный участок приурочен к мощной кварцево-жильной зоне, сопровождающейся гидротермально-метасоматическими изменениями вмещающих </w:t>
      </w:r>
      <w:r w:rsidR="00465B3A">
        <w:rPr>
          <w:rFonts w:ascii="Times New Roman" w:hAnsi="Times New Roman" w:cs="Times New Roman"/>
          <w:sz w:val="24"/>
          <w:szCs w:val="24"/>
        </w:rPr>
        <w:t xml:space="preserve">пород </w:t>
      </w:r>
      <w:r w:rsidRPr="00D629FF">
        <w:rPr>
          <w:rFonts w:ascii="Times New Roman" w:hAnsi="Times New Roman" w:cs="Times New Roman"/>
          <w:sz w:val="24"/>
          <w:szCs w:val="24"/>
        </w:rPr>
        <w:t xml:space="preserve">(габброидов, пироксенитов, </w:t>
      </w:r>
      <w:r w:rsidRPr="00D629FF">
        <w:rPr>
          <w:rFonts w:ascii="Times New Roman" w:hAnsi="Times New Roman" w:cs="Times New Roman"/>
          <w:sz w:val="24"/>
          <w:szCs w:val="24"/>
        </w:rPr>
        <w:lastRenderedPageBreak/>
        <w:t>диоритов)</w:t>
      </w:r>
      <w:r w:rsidR="007725D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(рис. 2.4)</w:t>
      </w:r>
      <w:r w:rsidRPr="00D629FF">
        <w:rPr>
          <w:rFonts w:ascii="Times New Roman" w:hAnsi="Times New Roman" w:cs="Times New Roman"/>
          <w:sz w:val="24"/>
          <w:szCs w:val="24"/>
        </w:rPr>
        <w:t>. Оруденение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Pr="00D629FF">
        <w:rPr>
          <w:rFonts w:ascii="Times New Roman" w:hAnsi="Times New Roman" w:cs="Times New Roman"/>
          <w:sz w:val="24"/>
          <w:szCs w:val="24"/>
        </w:rPr>
        <w:t>неравномерное и представлено преимущественно тонковкрапленными и реже вкрапленными, гнездово-вкрапленными и в единичных случаях брекчиевидными (жильными) образованиями</w:t>
      </w:r>
      <w:r w:rsidR="00465B3A">
        <w:rPr>
          <w:rFonts w:ascii="Times New Roman" w:hAnsi="Times New Roman" w:cs="Times New Roman"/>
          <w:sz w:val="24"/>
          <w:szCs w:val="24"/>
        </w:rPr>
        <w:t>,</w:t>
      </w:r>
      <w:r w:rsidRPr="00D629FF">
        <w:rPr>
          <w:rFonts w:ascii="Times New Roman" w:hAnsi="Times New Roman" w:cs="Times New Roman"/>
          <w:sz w:val="24"/>
          <w:szCs w:val="24"/>
        </w:rPr>
        <w:t xml:space="preserve"> как в составе кварцево-жильного комплекса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D629FF">
        <w:rPr>
          <w:rFonts w:ascii="Times New Roman" w:hAnsi="Times New Roman" w:cs="Times New Roman"/>
          <w:sz w:val="24"/>
          <w:szCs w:val="24"/>
        </w:rPr>
        <w:t xml:space="preserve"> так и во вмещающих породах. Основная часть оруденения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465B3A">
        <w:rPr>
          <w:rFonts w:ascii="Times New Roman" w:hAnsi="Times New Roman" w:cs="Times New Roman"/>
          <w:sz w:val="24"/>
          <w:szCs w:val="24"/>
        </w:rPr>
        <w:t>связана</w:t>
      </w:r>
      <w:r w:rsidR="007F4989">
        <w:rPr>
          <w:rFonts w:ascii="Times New Roman" w:hAnsi="Times New Roman" w:cs="Times New Roman"/>
          <w:sz w:val="24"/>
          <w:szCs w:val="24"/>
        </w:rPr>
        <w:t xml:space="preserve"> </w:t>
      </w:r>
      <w:r w:rsidR="00465B3A">
        <w:rPr>
          <w:rFonts w:ascii="Times New Roman" w:hAnsi="Times New Roman" w:cs="Times New Roman"/>
          <w:sz w:val="24"/>
          <w:szCs w:val="24"/>
        </w:rPr>
        <w:t>с</w:t>
      </w:r>
      <w:r w:rsidRPr="00D629FF">
        <w:rPr>
          <w:rFonts w:ascii="Times New Roman" w:hAnsi="Times New Roman" w:cs="Times New Roman"/>
          <w:sz w:val="24"/>
          <w:szCs w:val="24"/>
        </w:rPr>
        <w:t xml:space="preserve"> кварцевой жил</w:t>
      </w:r>
      <w:r w:rsidR="00465B3A">
        <w:rPr>
          <w:rFonts w:ascii="Times New Roman" w:hAnsi="Times New Roman" w:cs="Times New Roman"/>
          <w:sz w:val="24"/>
          <w:szCs w:val="24"/>
        </w:rPr>
        <w:t>ой</w:t>
      </w:r>
      <w:r w:rsidRPr="00D629FF">
        <w:rPr>
          <w:rFonts w:ascii="Times New Roman" w:hAnsi="Times New Roman" w:cs="Times New Roman"/>
          <w:sz w:val="24"/>
          <w:szCs w:val="24"/>
        </w:rPr>
        <w:t>. Состав руд: пирротин, пирит, халькопирит, гематит, в единичных случаях отмечается плёночный и вкрапленный малахит и гидроокислы железа. На данном участке по данным анализа керновых проб значимых содержаний золота и серебра не отмечено.</w:t>
      </w:r>
    </w:p>
    <w:p w:rsidR="00465B3A" w:rsidRPr="00D629FF" w:rsidRDefault="00465B3A" w:rsidP="0028554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85439C" w:rsidTr="006162C4">
        <w:tc>
          <w:tcPr>
            <w:tcW w:w="9571" w:type="dxa"/>
          </w:tcPr>
          <w:p w:rsidR="0085439C" w:rsidRDefault="0085439C" w:rsidP="002855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270075" cy="2737474"/>
                  <wp:effectExtent l="0" t="0" r="0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зрез_юг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480" cy="274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39C" w:rsidTr="006162C4">
        <w:tc>
          <w:tcPr>
            <w:tcW w:w="9571" w:type="dxa"/>
          </w:tcPr>
          <w:p w:rsidR="00D30DE2" w:rsidRPr="00A8136A" w:rsidRDefault="0085439C" w:rsidP="00F64A5E">
            <w:pPr>
              <w:ind w:firstLine="709"/>
              <w:rPr>
                <w:rFonts w:ascii="Times New Roman" w:hAnsi="Times New Roman" w:cs="Times New Roman"/>
                <w:noProof/>
              </w:rPr>
            </w:pPr>
            <w:r w:rsidRPr="00D30DE2">
              <w:rPr>
                <w:rFonts w:ascii="Times New Roman" w:hAnsi="Times New Roman" w:cs="Times New Roman"/>
              </w:rPr>
              <w:t xml:space="preserve">Рис. 2.4. Геологический разрез Южного рудного тела </w:t>
            </w:r>
            <w:r w:rsidR="00F64A5E" w:rsidRPr="00D30DE2">
              <w:rPr>
                <w:rFonts w:ascii="Times New Roman" w:hAnsi="Times New Roman" w:cs="Times New Roman"/>
                <w:noProof/>
              </w:rPr>
              <w:t>(</w:t>
            </w:r>
            <w:r w:rsidRPr="00D30DE2">
              <w:rPr>
                <w:rFonts w:ascii="Times New Roman" w:hAnsi="Times New Roman" w:cs="Times New Roman"/>
                <w:noProof/>
              </w:rPr>
              <w:t>Совлук и др., 2014ф</w:t>
            </w:r>
            <w:r w:rsidR="00F64A5E" w:rsidRPr="00D30DE2">
              <w:rPr>
                <w:rFonts w:ascii="Times New Roman" w:hAnsi="Times New Roman" w:cs="Times New Roman"/>
                <w:noProof/>
              </w:rPr>
              <w:t>)</w:t>
            </w:r>
            <w:r w:rsidRPr="00D30DE2">
              <w:rPr>
                <w:rFonts w:ascii="Times New Roman" w:hAnsi="Times New Roman" w:cs="Times New Roman"/>
                <w:noProof/>
              </w:rPr>
              <w:t>:</w:t>
            </w:r>
            <w:r w:rsidR="00747A15" w:rsidRPr="00D30DE2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:rsidR="0085439C" w:rsidRPr="00D30DE2" w:rsidRDefault="00747A15" w:rsidP="00F64A5E">
            <w:pPr>
              <w:ind w:firstLine="709"/>
              <w:rPr>
                <w:rFonts w:ascii="Times New Roman" w:hAnsi="Times New Roman" w:cs="Times New Roman"/>
                <w:sz w:val="20"/>
                <w:szCs w:val="20"/>
              </w:rPr>
            </w:pP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1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6162C4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пироксениты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, 2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гранитоиды, 3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6162C4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известняк</w:t>
            </w:r>
            <w:r w:rsidR="00465B3A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и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,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4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метасоматиты карбонатного состава, 5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брекчии карбонатные, 6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пробуренные скважины, 7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–</w:t>
            </w:r>
            <w:r w:rsidR="007F4989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номер</w:t>
            </w:r>
            <w:r w:rsidR="00465B3A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>а скважин</w:t>
            </w:r>
            <w:r w:rsidR="0085439C" w:rsidRPr="00D30DE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</w:p>
        </w:tc>
      </w:tr>
    </w:tbl>
    <w:p w:rsidR="0085439C" w:rsidRPr="00D629FF" w:rsidRDefault="0085439C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29FF">
        <w:rPr>
          <w:rFonts w:ascii="Times New Roman" w:hAnsi="Times New Roman" w:cs="Times New Roman"/>
          <w:sz w:val="24"/>
          <w:szCs w:val="24"/>
        </w:rPr>
        <w:t>Содержания меди в пробах варьиру</w:t>
      </w:r>
      <w:r w:rsidR="00F210A6">
        <w:rPr>
          <w:rFonts w:ascii="Times New Roman" w:hAnsi="Times New Roman" w:cs="Times New Roman"/>
          <w:sz w:val="24"/>
          <w:szCs w:val="24"/>
        </w:rPr>
        <w:t>ю</w:t>
      </w:r>
      <w:r w:rsidRPr="00D629FF">
        <w:rPr>
          <w:rFonts w:ascii="Times New Roman" w:hAnsi="Times New Roman" w:cs="Times New Roman"/>
          <w:sz w:val="24"/>
          <w:szCs w:val="24"/>
        </w:rPr>
        <w:t>т от 0,01 до 3,198</w:t>
      </w:r>
      <w:r>
        <w:rPr>
          <w:rFonts w:ascii="Times New Roman" w:hAnsi="Times New Roman" w:cs="Times New Roman"/>
          <w:sz w:val="24"/>
          <w:szCs w:val="24"/>
        </w:rPr>
        <w:t xml:space="preserve"> %, свинца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D629FF">
        <w:rPr>
          <w:rFonts w:ascii="Times New Roman" w:hAnsi="Times New Roman" w:cs="Times New Roman"/>
          <w:sz w:val="24"/>
          <w:szCs w:val="24"/>
        </w:rPr>
        <w:t>от 0,002 до 0,028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629FF">
        <w:rPr>
          <w:rFonts w:ascii="Times New Roman" w:hAnsi="Times New Roman" w:cs="Times New Roman"/>
          <w:sz w:val="24"/>
          <w:szCs w:val="24"/>
        </w:rPr>
        <w:t>%, цинка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="00F210A6">
        <w:rPr>
          <w:rFonts w:ascii="Times New Roman" w:hAnsi="Times New Roman" w:cs="Times New Roman"/>
          <w:sz w:val="24"/>
          <w:szCs w:val="24"/>
        </w:rPr>
        <w:t xml:space="preserve">от </w:t>
      </w:r>
      <w:r w:rsidRPr="00D629FF">
        <w:rPr>
          <w:rFonts w:ascii="Times New Roman" w:hAnsi="Times New Roman" w:cs="Times New Roman"/>
          <w:sz w:val="24"/>
          <w:szCs w:val="24"/>
        </w:rPr>
        <w:t>0,005 до 0,173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629FF">
        <w:rPr>
          <w:rFonts w:ascii="Times New Roman" w:hAnsi="Times New Roman" w:cs="Times New Roman"/>
          <w:sz w:val="24"/>
          <w:szCs w:val="24"/>
        </w:rPr>
        <w:t>%.</w:t>
      </w:r>
    </w:p>
    <w:p w:rsidR="0085439C" w:rsidRPr="008D17CA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7CA">
        <w:rPr>
          <w:rFonts w:ascii="Times New Roman" w:hAnsi="Times New Roman" w:cs="Times New Roman"/>
          <w:sz w:val="24"/>
          <w:szCs w:val="24"/>
        </w:rPr>
        <w:t xml:space="preserve">В центральной части в 3-х скважинах из 5-ти, по результатам атомно-абсорбционного и пробирного анализа, обнаружено присутствие </w:t>
      </w:r>
      <w:r w:rsidR="00F210A6">
        <w:rPr>
          <w:rFonts w:ascii="Times New Roman" w:hAnsi="Times New Roman" w:cs="Times New Roman"/>
          <w:sz w:val="24"/>
          <w:szCs w:val="24"/>
        </w:rPr>
        <w:t>золота</w:t>
      </w:r>
      <w:r w:rsidRPr="008D17CA">
        <w:rPr>
          <w:rFonts w:ascii="Times New Roman" w:hAnsi="Times New Roman" w:cs="Times New Roman"/>
          <w:sz w:val="24"/>
          <w:szCs w:val="24"/>
        </w:rPr>
        <w:t xml:space="preserve"> (рис. 2.3). </w:t>
      </w:r>
    </w:p>
    <w:p w:rsidR="0085439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29FF">
        <w:rPr>
          <w:rFonts w:ascii="Times New Roman" w:hAnsi="Times New Roman" w:cs="Times New Roman"/>
          <w:sz w:val="24"/>
          <w:szCs w:val="24"/>
        </w:rPr>
        <w:t>По результатам опробования керна скважин среди изменённых пироксенитов, диоритов и в кварцево-жильном комплексе выделены интервалы с высокими и промышленными содержаниями меди (от 0,2 до 3,2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629FF">
        <w:rPr>
          <w:rFonts w:ascii="Times New Roman" w:hAnsi="Times New Roman" w:cs="Times New Roman"/>
          <w:sz w:val="24"/>
          <w:szCs w:val="24"/>
        </w:rPr>
        <w:t>%) и по отдельным пробам отмеча</w:t>
      </w:r>
      <w:r w:rsidR="00F210A6">
        <w:rPr>
          <w:rFonts w:ascii="Times New Roman" w:hAnsi="Times New Roman" w:cs="Times New Roman"/>
          <w:sz w:val="24"/>
          <w:szCs w:val="24"/>
        </w:rPr>
        <w:t>ю</w:t>
      </w:r>
      <w:r w:rsidRPr="00D629FF">
        <w:rPr>
          <w:rFonts w:ascii="Times New Roman" w:hAnsi="Times New Roman" w:cs="Times New Roman"/>
          <w:sz w:val="24"/>
          <w:szCs w:val="24"/>
        </w:rPr>
        <w:t>тся повышенн</w:t>
      </w:r>
      <w:r w:rsidR="00F210A6">
        <w:rPr>
          <w:rFonts w:ascii="Times New Roman" w:hAnsi="Times New Roman" w:cs="Times New Roman"/>
          <w:sz w:val="24"/>
          <w:szCs w:val="24"/>
        </w:rPr>
        <w:t>ы</w:t>
      </w:r>
      <w:r w:rsidRPr="00D629FF">
        <w:rPr>
          <w:rFonts w:ascii="Times New Roman" w:hAnsi="Times New Roman" w:cs="Times New Roman"/>
          <w:sz w:val="24"/>
          <w:szCs w:val="24"/>
        </w:rPr>
        <w:t>е содержани</w:t>
      </w:r>
      <w:r w:rsidR="00F210A6">
        <w:rPr>
          <w:rFonts w:ascii="Times New Roman" w:hAnsi="Times New Roman" w:cs="Times New Roman"/>
          <w:sz w:val="24"/>
          <w:szCs w:val="24"/>
        </w:rPr>
        <w:t>я</w:t>
      </w:r>
      <w:r w:rsidRPr="00D629FF">
        <w:rPr>
          <w:rFonts w:ascii="Times New Roman" w:hAnsi="Times New Roman" w:cs="Times New Roman"/>
          <w:sz w:val="24"/>
          <w:szCs w:val="24"/>
        </w:rPr>
        <w:t xml:space="preserve"> з</w:t>
      </w:r>
      <w:r w:rsidR="00F64A5E">
        <w:rPr>
          <w:rFonts w:ascii="Times New Roman" w:hAnsi="Times New Roman" w:cs="Times New Roman"/>
          <w:sz w:val="24"/>
          <w:szCs w:val="24"/>
        </w:rPr>
        <w:t xml:space="preserve">олота и серебра (от 0,1 до 1,45 </w:t>
      </w:r>
      <w:r w:rsidRPr="00D629FF">
        <w:rPr>
          <w:rFonts w:ascii="Times New Roman" w:hAnsi="Times New Roman" w:cs="Times New Roman"/>
          <w:sz w:val="24"/>
          <w:szCs w:val="24"/>
        </w:rPr>
        <w:t xml:space="preserve">г/т). </w:t>
      </w:r>
      <w:r w:rsidRPr="00D509FD">
        <w:rPr>
          <w:rFonts w:ascii="Times New Roman" w:hAnsi="Times New Roman" w:cs="Times New Roman"/>
          <w:sz w:val="24"/>
          <w:szCs w:val="24"/>
        </w:rPr>
        <w:t xml:space="preserve">Содержания свинца и цинка обычно </w:t>
      </w:r>
      <w:r>
        <w:rPr>
          <w:rFonts w:ascii="Times New Roman" w:hAnsi="Times New Roman" w:cs="Times New Roman"/>
          <w:sz w:val="24"/>
          <w:szCs w:val="24"/>
        </w:rPr>
        <w:t>менее</w:t>
      </w:r>
      <w:r w:rsidR="00F64A5E">
        <w:rPr>
          <w:rFonts w:ascii="Times New Roman" w:hAnsi="Times New Roman" w:cs="Times New Roman"/>
          <w:sz w:val="24"/>
          <w:szCs w:val="24"/>
        </w:rPr>
        <w:t xml:space="preserve"> 0,01 </w:t>
      </w:r>
      <w:r w:rsidRPr="00D509FD">
        <w:rPr>
          <w:rFonts w:ascii="Times New Roman" w:hAnsi="Times New Roman" w:cs="Times New Roman"/>
          <w:sz w:val="24"/>
          <w:szCs w:val="24"/>
        </w:rPr>
        <w:t>%, что показывает отсутствие свинцово-цинковой минерализации, потенциально представляющий какой-либо практический интерес.</w:t>
      </w:r>
    </w:p>
    <w:p w:rsidR="00EB58EE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Основываясь на комплексе имеющейся геологической информации</w:t>
      </w:r>
      <w:r w:rsidR="00F210A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сделаны выводы о том, что формирование образования золотого оруденения связано с гидротермально-метасоматической деятельностью вдоль зоны глубинных разломов.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AF2136">
        <w:rPr>
          <w:rFonts w:ascii="Times New Roman" w:hAnsi="Times New Roman" w:cs="Times New Roman"/>
          <w:sz w:val="24"/>
          <w:szCs w:val="24"/>
        </w:rPr>
        <w:t>Запасы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AF2136">
        <w:rPr>
          <w:rFonts w:ascii="Times New Roman" w:hAnsi="Times New Roman" w:cs="Times New Roman"/>
          <w:sz w:val="24"/>
          <w:szCs w:val="24"/>
          <w:lang w:val="en-US"/>
        </w:rPr>
        <w:t>Au</w:t>
      </w:r>
      <w:r w:rsidRPr="00AF2136">
        <w:rPr>
          <w:rFonts w:ascii="Times New Roman" w:hAnsi="Times New Roman" w:cs="Times New Roman"/>
          <w:sz w:val="24"/>
          <w:szCs w:val="24"/>
        </w:rPr>
        <w:t xml:space="preserve">, </w:t>
      </w:r>
      <w:r w:rsidRPr="00AF2136">
        <w:rPr>
          <w:rFonts w:ascii="Times New Roman" w:hAnsi="Times New Roman" w:cs="Times New Roman"/>
          <w:sz w:val="24"/>
          <w:szCs w:val="24"/>
          <w:lang w:val="en-US"/>
        </w:rPr>
        <w:t>Ag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AF2136">
        <w:rPr>
          <w:rFonts w:ascii="Times New Roman" w:hAnsi="Times New Roman" w:cs="Times New Roman"/>
          <w:sz w:val="24"/>
          <w:szCs w:val="24"/>
        </w:rPr>
        <w:t xml:space="preserve">и </w:t>
      </w:r>
      <w:r w:rsidRPr="00AF2136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AF2136">
        <w:rPr>
          <w:rFonts w:ascii="Times New Roman" w:hAnsi="Times New Roman" w:cs="Times New Roman"/>
          <w:sz w:val="24"/>
          <w:szCs w:val="24"/>
        </w:rPr>
        <w:t xml:space="preserve"> подсчитаны для Северного рудного тела по категории </w:t>
      </w:r>
      <w:r w:rsidRPr="00AF2136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AF213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415A7" w:rsidRPr="008415A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2136">
        <w:rPr>
          <w:rFonts w:ascii="Times New Roman" w:hAnsi="Times New Roman" w:cs="Times New Roman"/>
          <w:sz w:val="24"/>
          <w:szCs w:val="24"/>
        </w:rPr>
        <w:t>и составляют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AF2136">
        <w:rPr>
          <w:rFonts w:ascii="Times New Roman" w:hAnsi="Times New Roman" w:cs="Times New Roman"/>
          <w:sz w:val="24"/>
          <w:szCs w:val="24"/>
        </w:rPr>
        <w:t>для 242.4 кг, 456,8 кг и 3635 т, соответственно</w:t>
      </w:r>
      <w:r w:rsidR="00A0241D">
        <w:rPr>
          <w:rFonts w:ascii="Times New Roman" w:hAnsi="Times New Roman" w:cs="Times New Roman"/>
          <w:sz w:val="24"/>
          <w:szCs w:val="24"/>
        </w:rPr>
        <w:t xml:space="preserve"> </w:t>
      </w:r>
      <w:r w:rsidR="00F64A5E">
        <w:rPr>
          <w:rFonts w:ascii="Times New Roman" w:hAnsi="Times New Roman" w:cs="Times New Roman"/>
          <w:noProof/>
          <w:sz w:val="24"/>
          <w:szCs w:val="24"/>
        </w:rPr>
        <w:t>(</w:t>
      </w:r>
      <w:r w:rsidR="00F64A5E" w:rsidRPr="0017149F">
        <w:rPr>
          <w:rFonts w:ascii="Times New Roman" w:hAnsi="Times New Roman" w:cs="Times New Roman"/>
          <w:noProof/>
          <w:sz w:val="24"/>
          <w:szCs w:val="24"/>
        </w:rPr>
        <w:t>Совлук и др., 2014ф</w:t>
      </w:r>
      <w:r w:rsidR="00F64A5E">
        <w:rPr>
          <w:rFonts w:ascii="Times New Roman" w:hAnsi="Times New Roman" w:cs="Times New Roman"/>
          <w:noProof/>
          <w:sz w:val="24"/>
          <w:szCs w:val="24"/>
        </w:rPr>
        <w:t>)</w:t>
      </w:r>
      <w:r w:rsidR="00A0241D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AF2136">
        <w:rPr>
          <w:rFonts w:ascii="Times New Roman" w:hAnsi="Times New Roman" w:cs="Times New Roman"/>
          <w:sz w:val="24"/>
          <w:szCs w:val="24"/>
        </w:rPr>
        <w:t>(табл. 2.1).</w:t>
      </w:r>
      <w:r w:rsidR="00EB58EE">
        <w:rPr>
          <w:rFonts w:ascii="Times New Roman" w:hAnsi="Times New Roman" w:cs="Times New Roman"/>
          <w:sz w:val="24"/>
          <w:szCs w:val="24"/>
        </w:rPr>
        <w:br w:type="page"/>
      </w:r>
    </w:p>
    <w:p w:rsidR="0085439C" w:rsidRDefault="0085439C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149F">
        <w:rPr>
          <w:rFonts w:ascii="Times New Roman" w:hAnsi="Times New Roman" w:cs="Times New Roman"/>
          <w:sz w:val="24"/>
          <w:szCs w:val="24"/>
        </w:rPr>
        <w:lastRenderedPageBreak/>
        <w:t>Таблица 2.1 Прогнозные ресурсы меди, серебра и золота категории Р</w:t>
      </w:r>
      <w:r w:rsidRPr="0017149F">
        <w:rPr>
          <w:rFonts w:ascii="Times New Roman" w:hAnsi="Times New Roman" w:cs="Times New Roman"/>
          <w:sz w:val="24"/>
          <w:szCs w:val="24"/>
          <w:vertAlign w:val="subscript"/>
        </w:rPr>
        <w:t>2</w:t>
      </w:r>
    </w:p>
    <w:p w:rsidR="0085439C" w:rsidRDefault="0085439C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149F">
        <w:rPr>
          <w:rFonts w:ascii="Times New Roman" w:hAnsi="Times New Roman" w:cs="Times New Roman"/>
          <w:sz w:val="24"/>
          <w:szCs w:val="24"/>
        </w:rPr>
        <w:t>по участку Кара-</w:t>
      </w:r>
      <w:r>
        <w:rPr>
          <w:rFonts w:ascii="Times New Roman" w:hAnsi="Times New Roman" w:cs="Times New Roman"/>
          <w:sz w:val="24"/>
          <w:szCs w:val="24"/>
        </w:rPr>
        <w:t>Суг</w:t>
      </w:r>
    </w:p>
    <w:p w:rsidR="00760689" w:rsidRDefault="00760689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85439C" w:rsidRPr="0017149F" w:rsidTr="00760689">
        <w:trPr>
          <w:jc w:val="center"/>
        </w:trPr>
        <w:tc>
          <w:tcPr>
            <w:tcW w:w="9571" w:type="dxa"/>
          </w:tcPr>
          <w:tbl>
            <w:tblPr>
              <w:tblpPr w:leftFromText="180" w:rightFromText="180" w:vertAnchor="text" w:horzAnchor="margin" w:tblpY="103"/>
              <w:tblW w:w="8960" w:type="dxa"/>
              <w:tblLook w:val="04A0"/>
            </w:tblPr>
            <w:tblGrid>
              <w:gridCol w:w="600"/>
              <w:gridCol w:w="760"/>
              <w:gridCol w:w="860"/>
              <w:gridCol w:w="760"/>
              <w:gridCol w:w="841"/>
              <w:gridCol w:w="780"/>
              <w:gridCol w:w="700"/>
              <w:gridCol w:w="780"/>
              <w:gridCol w:w="1060"/>
              <w:gridCol w:w="920"/>
              <w:gridCol w:w="920"/>
            </w:tblGrid>
            <w:tr w:rsidR="0085439C" w:rsidRPr="0017149F" w:rsidTr="00EB58EE">
              <w:trPr>
                <w:trHeight w:val="315"/>
              </w:trPr>
              <w:tc>
                <w:tcPr>
                  <w:tcW w:w="60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№ п/п</w:t>
                  </w:r>
                </w:p>
              </w:tc>
              <w:tc>
                <w:tcPr>
                  <w:tcW w:w="76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№ рудного тела</w:t>
                  </w:r>
                </w:p>
              </w:tc>
              <w:tc>
                <w:tcPr>
                  <w:tcW w:w="86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Объем руды, тыс. м</w:t>
                  </w: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3</w:t>
                  </w:r>
                </w:p>
              </w:tc>
              <w:tc>
                <w:tcPr>
                  <w:tcW w:w="76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Объемная масса, т/м</w:t>
                  </w: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3</w:t>
                  </w:r>
                </w:p>
              </w:tc>
              <w:tc>
                <w:tcPr>
                  <w:tcW w:w="2300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Среднее содержание в блоке</w:t>
                  </w:r>
                </w:p>
              </w:tc>
              <w:tc>
                <w:tcPr>
                  <w:tcW w:w="78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Ресурсы руды, тыс. т</w:t>
                  </w:r>
                </w:p>
              </w:tc>
              <w:tc>
                <w:tcPr>
                  <w:tcW w:w="2900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Прогнозные ресурсы Р</w:t>
                  </w: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2</w:t>
                  </w:r>
                </w:p>
              </w:tc>
            </w:tr>
            <w:tr w:rsidR="0085439C" w:rsidRPr="0017149F" w:rsidTr="00EB58EE">
              <w:trPr>
                <w:trHeight w:val="1605"/>
              </w:trPr>
              <w:tc>
                <w:tcPr>
                  <w:tcW w:w="60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6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6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6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Cu, мас.%</w:t>
                  </w:r>
                </w:p>
              </w:tc>
              <w:tc>
                <w:tcPr>
                  <w:tcW w:w="7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Ag, г/т</w:t>
                  </w:r>
                </w:p>
              </w:tc>
              <w:tc>
                <w:tcPr>
                  <w:tcW w:w="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Au, г/т</w:t>
                  </w:r>
                </w:p>
              </w:tc>
              <w:tc>
                <w:tcPr>
                  <w:tcW w:w="78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Cu, т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Ag, кг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Au, кг</w:t>
                  </w:r>
                </w:p>
              </w:tc>
            </w:tr>
            <w:tr w:rsidR="0085439C" w:rsidRPr="0017149F" w:rsidTr="00EB58EE">
              <w:trPr>
                <w:trHeight w:val="375"/>
              </w:trPr>
              <w:tc>
                <w:tcPr>
                  <w:tcW w:w="6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7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1Р</w:t>
                  </w: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2</w:t>
                  </w:r>
                </w:p>
              </w:tc>
              <w:tc>
                <w:tcPr>
                  <w:tcW w:w="8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332,9</w:t>
                  </w:r>
                </w:p>
              </w:tc>
              <w:tc>
                <w:tcPr>
                  <w:tcW w:w="7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2,8</w:t>
                  </w:r>
                </w:p>
              </w:tc>
              <w:tc>
                <w:tcPr>
                  <w:tcW w:w="8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0,39</w:t>
                  </w:r>
                </w:p>
              </w:tc>
              <w:tc>
                <w:tcPr>
                  <w:tcW w:w="7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0,49</w:t>
                  </w:r>
                </w:p>
              </w:tc>
              <w:tc>
                <w:tcPr>
                  <w:tcW w:w="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0,26</w:t>
                  </w:r>
                </w:p>
              </w:tc>
              <w:tc>
                <w:tcPr>
                  <w:tcW w:w="7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932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3635,5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456,8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242.4</w:t>
                  </w:r>
                </w:p>
              </w:tc>
            </w:tr>
            <w:tr w:rsidR="0085439C" w:rsidRPr="0017149F" w:rsidTr="00EB58EE">
              <w:trPr>
                <w:trHeight w:val="375"/>
              </w:trPr>
              <w:tc>
                <w:tcPr>
                  <w:tcW w:w="6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7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2Р</w:t>
                  </w: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2</w:t>
                  </w:r>
                </w:p>
              </w:tc>
              <w:tc>
                <w:tcPr>
                  <w:tcW w:w="8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84,11</w:t>
                  </w:r>
                </w:p>
              </w:tc>
              <w:tc>
                <w:tcPr>
                  <w:tcW w:w="7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2,8</w:t>
                  </w:r>
                </w:p>
              </w:tc>
              <w:tc>
                <w:tcPr>
                  <w:tcW w:w="8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0,37</w:t>
                  </w:r>
                </w:p>
              </w:tc>
              <w:tc>
                <w:tcPr>
                  <w:tcW w:w="7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7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236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871,4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</w:t>
                  </w:r>
                </w:p>
              </w:tc>
            </w:tr>
            <w:tr w:rsidR="0085439C" w:rsidRPr="0017149F" w:rsidTr="00EB58EE">
              <w:trPr>
                <w:trHeight w:val="375"/>
              </w:trPr>
              <w:tc>
                <w:tcPr>
                  <w:tcW w:w="136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Итого Р</w:t>
                  </w: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2</w:t>
                  </w:r>
                </w:p>
              </w:tc>
              <w:tc>
                <w:tcPr>
                  <w:tcW w:w="8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417.0</w:t>
                  </w:r>
                </w:p>
              </w:tc>
              <w:tc>
                <w:tcPr>
                  <w:tcW w:w="7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8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0,39</w:t>
                  </w:r>
                </w:p>
              </w:tc>
              <w:tc>
                <w:tcPr>
                  <w:tcW w:w="7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7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1168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4506,9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456,8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85439C" w:rsidRPr="0017149F" w:rsidRDefault="0085439C" w:rsidP="00285544">
                  <w:pPr>
                    <w:keepNext/>
                    <w:keepLines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714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242,4</w:t>
                  </w:r>
                </w:p>
              </w:tc>
            </w:tr>
          </w:tbl>
          <w:p w:rsidR="0085439C" w:rsidRPr="0017149F" w:rsidRDefault="0085439C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5439C" w:rsidRPr="00760689" w:rsidRDefault="0085439C" w:rsidP="00CB6FB9">
      <w:pPr>
        <w:pStyle w:val="2"/>
        <w:numPr>
          <w:ilvl w:val="0"/>
          <w:numId w:val="0"/>
        </w:numPr>
        <w:ind w:firstLine="709"/>
        <w:rPr>
          <w:b/>
          <w:sz w:val="24"/>
          <w:szCs w:val="24"/>
        </w:rPr>
      </w:pPr>
      <w:r w:rsidRPr="00760689">
        <w:rPr>
          <w:b/>
          <w:sz w:val="24"/>
          <w:szCs w:val="24"/>
        </w:rPr>
        <w:t>2.3.</w:t>
      </w:r>
      <w:bookmarkStart w:id="1" w:name="_Toc383963733"/>
      <w:r w:rsidR="00A0241D">
        <w:rPr>
          <w:b/>
          <w:sz w:val="24"/>
          <w:szCs w:val="24"/>
        </w:rPr>
        <w:t xml:space="preserve"> </w:t>
      </w:r>
      <w:r w:rsidRPr="00760689">
        <w:rPr>
          <w:b/>
          <w:sz w:val="24"/>
          <w:szCs w:val="24"/>
        </w:rPr>
        <w:t>Вещественный состав пород и руд участка Кара-Суг</w:t>
      </w:r>
      <w:bookmarkEnd w:id="1"/>
    </w:p>
    <w:p w:rsidR="0085439C" w:rsidRPr="00D509FD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 xml:space="preserve">Геологическое строение участка Кара-Суг представлено комплексом магматитов, перекрытых вулканогенными и осадочными </w:t>
      </w:r>
      <w:r>
        <w:rPr>
          <w:rFonts w:ascii="Times New Roman" w:hAnsi="Times New Roman" w:cs="Times New Roman"/>
          <w:sz w:val="24"/>
          <w:szCs w:val="24"/>
        </w:rPr>
        <w:t xml:space="preserve">палеозойскими и современными </w:t>
      </w:r>
      <w:r w:rsidRPr="00D509FD">
        <w:rPr>
          <w:rFonts w:ascii="Times New Roman" w:hAnsi="Times New Roman" w:cs="Times New Roman"/>
          <w:sz w:val="24"/>
          <w:szCs w:val="24"/>
        </w:rPr>
        <w:t>отложениями. Также характерно развити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D509FD">
        <w:rPr>
          <w:rFonts w:ascii="Times New Roman" w:hAnsi="Times New Roman" w:cs="Times New Roman"/>
          <w:sz w:val="24"/>
          <w:szCs w:val="24"/>
        </w:rPr>
        <w:t xml:space="preserve"> блоковой тектоники, обусловленной расположением участка в грабене северо-восточного простирания.</w:t>
      </w:r>
    </w:p>
    <w:p w:rsidR="0085439C" w:rsidRPr="00D509FD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 xml:space="preserve">Магматические породы слагают основную часть участка Кара-Суг. Среди них распространены породы разных магматических комплексов: мажалыкского (пироксениты, габбро, диориты) раннего кембрия, таннуольского комплекса (диориты, кварцевые диориты, гранодиориты)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D509FD">
        <w:rPr>
          <w:rFonts w:ascii="Times New Roman" w:hAnsi="Times New Roman" w:cs="Times New Roman"/>
          <w:sz w:val="24"/>
          <w:szCs w:val="24"/>
        </w:rPr>
        <w:t xml:space="preserve">среднего кембрия и </w:t>
      </w:r>
      <w:r>
        <w:rPr>
          <w:rFonts w:ascii="Times New Roman" w:hAnsi="Times New Roman" w:cs="Times New Roman"/>
          <w:sz w:val="24"/>
          <w:szCs w:val="24"/>
        </w:rPr>
        <w:t>гранитоиды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 xml:space="preserve">бреньского комплекса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D509FD">
        <w:rPr>
          <w:rFonts w:ascii="Times New Roman" w:hAnsi="Times New Roman" w:cs="Times New Roman"/>
          <w:sz w:val="24"/>
          <w:szCs w:val="24"/>
        </w:rPr>
        <w:t>раннего девона. Эти магматические комплексы прорывают кислые вулканиты туматтайгинской свиты и перекрываются (мажалыкский и таннуольский комплексы) терригенными отложениями дерзигской свиты нижнего силура (песчаники, гравелиты) и мощным чехлом современных отложений.</w:t>
      </w:r>
    </w:p>
    <w:p w:rsidR="0085439C" w:rsidRPr="00D509FD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>На сегодняшний день однозначного расчленения магматических образований участка провести невозможно по причине отсутствия специализированных исследований и эталонов соответствующих магматических комплексов. Расчленение магматитов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рассмотрено в работах </w:t>
      </w:r>
      <w:r w:rsidR="00F64A5E">
        <w:rPr>
          <w:rFonts w:ascii="Times New Roman" w:hAnsi="Times New Roman" w:cs="Times New Roman"/>
          <w:sz w:val="24"/>
          <w:szCs w:val="24"/>
        </w:rPr>
        <w:t>(</w:t>
      </w:r>
      <w:r w:rsidRPr="004A4626">
        <w:rPr>
          <w:rFonts w:ascii="Times New Roman" w:hAnsi="Times New Roman" w:cs="Times New Roman"/>
          <w:sz w:val="24"/>
          <w:szCs w:val="24"/>
        </w:rPr>
        <w:t>Тверянкин, 196</w:t>
      </w:r>
      <w:r w:rsidR="009F1659">
        <w:rPr>
          <w:rFonts w:ascii="Times New Roman" w:hAnsi="Times New Roman" w:cs="Times New Roman"/>
          <w:sz w:val="24"/>
          <w:szCs w:val="24"/>
        </w:rPr>
        <w:t>5ф; Кильчичаков, 1971</w:t>
      </w:r>
      <w:r w:rsidR="000B4BA5">
        <w:rPr>
          <w:rFonts w:ascii="Times New Roman" w:hAnsi="Times New Roman" w:cs="Times New Roman"/>
          <w:sz w:val="24"/>
          <w:szCs w:val="24"/>
        </w:rPr>
        <w:t>ф; 1976ф</w:t>
      </w:r>
      <w:r w:rsidR="00F64A5E">
        <w:rPr>
          <w:rFonts w:ascii="Times New Roman" w:hAnsi="Times New Roman" w:cs="Times New Roman"/>
          <w:sz w:val="24"/>
          <w:szCs w:val="24"/>
        </w:rPr>
        <w:t>)</w:t>
      </w:r>
      <w:r w:rsidRPr="00D509FD">
        <w:rPr>
          <w:rFonts w:ascii="Times New Roman" w:hAnsi="Times New Roman" w:cs="Times New Roman"/>
          <w:sz w:val="24"/>
          <w:szCs w:val="24"/>
        </w:rPr>
        <w:t>.</w:t>
      </w:r>
    </w:p>
    <w:p w:rsidR="0085439C" w:rsidRPr="00D509FD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>Образования рудного комплекса (медь, золото) представлены рассеянной в</w:t>
      </w:r>
      <w:r>
        <w:rPr>
          <w:rFonts w:ascii="Times New Roman" w:hAnsi="Times New Roman" w:cs="Times New Roman"/>
          <w:sz w:val="24"/>
          <w:szCs w:val="24"/>
        </w:rPr>
        <w:t>крапленностью сульфидов и гидро</w:t>
      </w:r>
      <w:r w:rsidRPr="00D509FD">
        <w:rPr>
          <w:rFonts w:ascii="Times New Roman" w:hAnsi="Times New Roman" w:cs="Times New Roman"/>
          <w:sz w:val="24"/>
          <w:szCs w:val="24"/>
        </w:rPr>
        <w:t>кислов меди в пироксенитах и габброидах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>мажалыкского и таннуольского комплексов и в виде мощного малосульфидно-кварцево-брекчиевого комплекса среди пироксенитов и габброидов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>мажалыкского и диоритов таннуольского комплексов.</w:t>
      </w:r>
    </w:p>
    <w:p w:rsidR="0085439C" w:rsidRPr="00D509FD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>Собственно оруденение по минералого-геохимическому типу относится к золото-медной формации и выражается в элементной ассоциации вторичных и первичных ореолов</w:t>
      </w:r>
      <w:r w:rsidRPr="00A62DEF">
        <w:rPr>
          <w:rFonts w:ascii="Times New Roman" w:hAnsi="Times New Roman" w:cs="Times New Roman"/>
          <w:sz w:val="24"/>
          <w:szCs w:val="24"/>
        </w:rPr>
        <w:t xml:space="preserve">: </w:t>
      </w:r>
      <w:r w:rsidRPr="00A62DEF">
        <w:rPr>
          <w:rFonts w:ascii="Times New Roman" w:hAnsi="Times New Roman" w:cs="Times New Roman"/>
          <w:sz w:val="24"/>
          <w:szCs w:val="24"/>
          <w:lang w:val="en-US"/>
        </w:rPr>
        <w:t>Au</w:t>
      </w:r>
      <w:r w:rsidRPr="00A62DEF">
        <w:rPr>
          <w:rFonts w:ascii="Times New Roman" w:hAnsi="Times New Roman" w:cs="Times New Roman"/>
          <w:sz w:val="24"/>
          <w:szCs w:val="24"/>
        </w:rPr>
        <w:t>+</w:t>
      </w:r>
      <w:r w:rsidRPr="00A62DEF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A62DEF">
        <w:rPr>
          <w:rFonts w:ascii="Times New Roman" w:hAnsi="Times New Roman" w:cs="Times New Roman"/>
          <w:sz w:val="24"/>
          <w:szCs w:val="24"/>
        </w:rPr>
        <w:t>+</w:t>
      </w:r>
      <w:r w:rsidRPr="00A62DEF">
        <w:rPr>
          <w:rFonts w:ascii="Times New Roman" w:hAnsi="Times New Roman" w:cs="Times New Roman"/>
          <w:sz w:val="24"/>
          <w:szCs w:val="24"/>
          <w:lang w:val="en-US"/>
        </w:rPr>
        <w:t>Mo</w:t>
      </w:r>
      <w:r w:rsidRPr="00A62DEF">
        <w:rPr>
          <w:rFonts w:ascii="Times New Roman" w:hAnsi="Times New Roman" w:cs="Times New Roman"/>
          <w:sz w:val="24"/>
          <w:szCs w:val="24"/>
        </w:rPr>
        <w:t>+</w:t>
      </w:r>
      <w:r w:rsidRPr="00A62DEF">
        <w:rPr>
          <w:rFonts w:ascii="Times New Roman" w:hAnsi="Times New Roman" w:cs="Times New Roman"/>
          <w:sz w:val="24"/>
          <w:szCs w:val="24"/>
          <w:lang w:val="en-US"/>
        </w:rPr>
        <w:t>Pb</w:t>
      </w:r>
      <w:r w:rsidRPr="00A62DEF">
        <w:rPr>
          <w:rFonts w:ascii="Times New Roman" w:hAnsi="Times New Roman" w:cs="Times New Roman"/>
          <w:sz w:val="24"/>
          <w:szCs w:val="24"/>
        </w:rPr>
        <w:t>+</w:t>
      </w:r>
      <w:r w:rsidRPr="00A62DEF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F64A5E">
        <w:rPr>
          <w:rFonts w:ascii="Times New Roman" w:hAnsi="Times New Roman" w:cs="Times New Roman"/>
          <w:noProof/>
          <w:sz w:val="24"/>
          <w:szCs w:val="24"/>
        </w:rPr>
        <w:t>(</w:t>
      </w:r>
      <w:r w:rsidRPr="00A62DEF">
        <w:rPr>
          <w:rFonts w:ascii="Times New Roman" w:hAnsi="Times New Roman" w:cs="Times New Roman"/>
          <w:noProof/>
          <w:sz w:val="24"/>
          <w:szCs w:val="24"/>
        </w:rPr>
        <w:t>Совлук и др., 2014ф</w:t>
      </w:r>
      <w:r w:rsidR="00F64A5E">
        <w:rPr>
          <w:rFonts w:ascii="Times New Roman" w:hAnsi="Times New Roman" w:cs="Times New Roman"/>
          <w:noProof/>
          <w:sz w:val="24"/>
          <w:szCs w:val="24"/>
        </w:rPr>
        <w:t>)</w:t>
      </w:r>
      <w:r w:rsidRPr="00A62DEF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Pr="00D509FD">
        <w:rPr>
          <w:rFonts w:ascii="Times New Roman" w:hAnsi="Times New Roman" w:cs="Times New Roman"/>
          <w:sz w:val="24"/>
          <w:szCs w:val="24"/>
        </w:rPr>
        <w:t xml:space="preserve"> минералогическо</w:t>
      </w:r>
      <w:r>
        <w:rPr>
          <w:rFonts w:ascii="Times New Roman" w:hAnsi="Times New Roman" w:cs="Times New Roman"/>
          <w:sz w:val="24"/>
          <w:szCs w:val="24"/>
        </w:rPr>
        <w:t xml:space="preserve">м отношении оруденение  связано с </w:t>
      </w:r>
      <w:r w:rsidRPr="00D509FD">
        <w:rPr>
          <w:rFonts w:ascii="Times New Roman" w:hAnsi="Times New Roman" w:cs="Times New Roman"/>
          <w:sz w:val="24"/>
          <w:szCs w:val="24"/>
        </w:rPr>
        <w:t>халькопирит+пирит+пирротин+ковеллин+гематит</w:t>
      </w:r>
      <w:r w:rsidR="00A766A9">
        <w:rPr>
          <w:rFonts w:ascii="Times New Roman" w:hAnsi="Times New Roman" w:cs="Times New Roman"/>
          <w:sz w:val="24"/>
          <w:szCs w:val="24"/>
        </w:rPr>
        <w:t>овой</w:t>
      </w:r>
      <w:r>
        <w:rPr>
          <w:rFonts w:ascii="Times New Roman" w:hAnsi="Times New Roman" w:cs="Times New Roman"/>
          <w:sz w:val="24"/>
          <w:szCs w:val="24"/>
        </w:rPr>
        <w:t xml:space="preserve"> ассоциацией</w:t>
      </w:r>
      <w:r w:rsidRPr="00D509FD">
        <w:rPr>
          <w:rFonts w:ascii="Times New Roman" w:hAnsi="Times New Roman" w:cs="Times New Roman"/>
          <w:sz w:val="24"/>
          <w:szCs w:val="24"/>
        </w:rPr>
        <w:t>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>Исходя из выявленных особенностей распределения медного и ассоциирующего с ним золото-серебряного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>оруденения</w:t>
      </w:r>
      <w:r w:rsidR="008577C1">
        <w:rPr>
          <w:rFonts w:ascii="Times New Roman" w:hAnsi="Times New Roman" w:cs="Times New Roman"/>
          <w:sz w:val="24"/>
          <w:szCs w:val="24"/>
        </w:rPr>
        <w:t>,</w:t>
      </w:r>
      <w:r w:rsidRPr="00D509FD">
        <w:rPr>
          <w:rFonts w:ascii="Times New Roman" w:hAnsi="Times New Roman" w:cs="Times New Roman"/>
          <w:sz w:val="24"/>
          <w:szCs w:val="24"/>
        </w:rPr>
        <w:t xml:space="preserve"> можно выделить рудоносные пироксениты, габброиды, диориты и кварцево-брекчиевый комплекс, которые и будут охарактеризованы ниже.</w:t>
      </w:r>
    </w:p>
    <w:p w:rsidR="0085439C" w:rsidRPr="00D509FD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>Пироксениты представляют собой тёмно-зелёные до чёрного цвета породы массивной текстуры средне-крупнокристаллической  структуры. Обычно они в разной степени разуплотнены, амфиболи</w:t>
      </w:r>
      <w:r>
        <w:rPr>
          <w:rFonts w:ascii="Times New Roman" w:hAnsi="Times New Roman" w:cs="Times New Roman"/>
          <w:sz w:val="24"/>
          <w:szCs w:val="24"/>
        </w:rPr>
        <w:t>ти</w:t>
      </w:r>
      <w:r w:rsidRPr="00D509FD">
        <w:rPr>
          <w:rFonts w:ascii="Times New Roman" w:hAnsi="Times New Roman" w:cs="Times New Roman"/>
          <w:sz w:val="24"/>
          <w:szCs w:val="24"/>
        </w:rPr>
        <w:t>зированы, хлоритизированы и серпентинизированы, часто отмечается рассланцевание.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>Минеральный состав пироксени</w:t>
      </w:r>
      <w:r>
        <w:rPr>
          <w:rFonts w:ascii="Times New Roman" w:hAnsi="Times New Roman" w:cs="Times New Roman"/>
          <w:sz w:val="24"/>
          <w:szCs w:val="24"/>
        </w:rPr>
        <w:t xml:space="preserve">тов – клинопироксен (диопсид, с </w:t>
      </w:r>
      <w:r w:rsidRPr="00D509FD">
        <w:rPr>
          <w:rFonts w:ascii="Times New Roman" w:hAnsi="Times New Roman" w:cs="Times New Roman"/>
          <w:sz w:val="24"/>
          <w:szCs w:val="24"/>
          <w:lang w:val="en-US"/>
        </w:rPr>
        <w:t>Ng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D509FD">
        <w:rPr>
          <w:rFonts w:ascii="Times New Roman" w:hAnsi="Times New Roman" w:cs="Times New Roman"/>
          <w:sz w:val="24"/>
          <w:szCs w:val="24"/>
        </w:rPr>
        <w:t xml:space="preserve"> 34 – 40</w:t>
      </w:r>
      <w:r w:rsidR="008577C1">
        <w:rPr>
          <w:rFonts w:ascii="Times New Roman" w:hAnsi="Times New Roman" w:cs="Times New Roman"/>
          <w:sz w:val="24"/>
          <w:szCs w:val="24"/>
        </w:rPr>
        <w:t>–</w:t>
      </w:r>
      <w:r w:rsidR="00F64A5E">
        <w:rPr>
          <w:rFonts w:ascii="Times New Roman" w:hAnsi="Times New Roman" w:cs="Times New Roman"/>
          <w:sz w:val="24"/>
          <w:szCs w:val="24"/>
        </w:rPr>
        <w:t xml:space="preserve">85 </w:t>
      </w:r>
      <w:r w:rsidRPr="00D509FD">
        <w:rPr>
          <w:rFonts w:ascii="Times New Roman" w:hAnsi="Times New Roman" w:cs="Times New Roman"/>
          <w:sz w:val="24"/>
          <w:szCs w:val="24"/>
        </w:rPr>
        <w:t>%, ортопироксен</w:t>
      </w:r>
      <w:r w:rsidR="00F64A5E">
        <w:rPr>
          <w:rFonts w:ascii="Times New Roman" w:hAnsi="Times New Roman" w:cs="Times New Roman"/>
          <w:sz w:val="24"/>
          <w:szCs w:val="24"/>
        </w:rPr>
        <w:t xml:space="preserve"> (энстатит-бронзит до 5 </w:t>
      </w:r>
      <w:r>
        <w:rPr>
          <w:rFonts w:ascii="Times New Roman" w:hAnsi="Times New Roman" w:cs="Times New Roman"/>
          <w:sz w:val="24"/>
          <w:szCs w:val="24"/>
        </w:rPr>
        <w:t>%), амфибол(</w:t>
      </w:r>
      <w:r w:rsidRPr="00D509FD">
        <w:rPr>
          <w:rFonts w:ascii="Times New Roman" w:hAnsi="Times New Roman" w:cs="Times New Roman"/>
          <w:sz w:val="24"/>
          <w:szCs w:val="24"/>
        </w:rPr>
        <w:t>10</w:t>
      </w:r>
      <w:r w:rsidR="00F64A5E">
        <w:rPr>
          <w:rFonts w:ascii="Times New Roman" w:hAnsi="Times New Roman" w:cs="Times New Roman"/>
          <w:sz w:val="24"/>
          <w:szCs w:val="24"/>
        </w:rPr>
        <w:t xml:space="preserve">–25 %), хлорит (до 10 %), плагиоклаз (до 5 </w:t>
      </w:r>
      <w:r>
        <w:rPr>
          <w:rFonts w:ascii="Times New Roman" w:hAnsi="Times New Roman" w:cs="Times New Roman"/>
          <w:sz w:val="24"/>
          <w:szCs w:val="24"/>
        </w:rPr>
        <w:t>%), серпентин (</w:t>
      </w:r>
      <w:r w:rsidR="00F64A5E">
        <w:rPr>
          <w:rFonts w:ascii="Times New Roman" w:hAnsi="Times New Roman" w:cs="Times New Roman"/>
          <w:sz w:val="24"/>
          <w:szCs w:val="24"/>
        </w:rPr>
        <w:t xml:space="preserve">до 5 </w:t>
      </w:r>
      <w:r w:rsidRPr="00D509FD">
        <w:rPr>
          <w:rFonts w:ascii="Times New Roman" w:hAnsi="Times New Roman" w:cs="Times New Roman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509FD">
        <w:rPr>
          <w:rFonts w:ascii="Times New Roman" w:hAnsi="Times New Roman" w:cs="Times New Roman"/>
          <w:sz w:val="24"/>
          <w:szCs w:val="24"/>
        </w:rPr>
        <w:t xml:space="preserve">, титаномагнетит, пирит, </w:t>
      </w:r>
      <w:r>
        <w:rPr>
          <w:rFonts w:ascii="Times New Roman" w:hAnsi="Times New Roman" w:cs="Times New Roman"/>
          <w:sz w:val="24"/>
          <w:szCs w:val="24"/>
        </w:rPr>
        <w:t>пирротин, халькопирит, малахит</w:t>
      </w:r>
      <w:r w:rsidR="00F64A5E">
        <w:rPr>
          <w:rFonts w:ascii="Times New Roman" w:hAnsi="Times New Roman" w:cs="Times New Roman"/>
          <w:sz w:val="24"/>
          <w:szCs w:val="24"/>
        </w:rPr>
        <w:t xml:space="preserve"> до 5 </w:t>
      </w:r>
      <w:r w:rsidR="00CB6FB9">
        <w:rPr>
          <w:rFonts w:ascii="Times New Roman" w:hAnsi="Times New Roman" w:cs="Times New Roman"/>
          <w:sz w:val="24"/>
          <w:szCs w:val="24"/>
        </w:rPr>
        <w:t>%, сфен, апатит</w:t>
      </w:r>
      <w:r w:rsidRPr="00D509FD">
        <w:rPr>
          <w:rFonts w:ascii="Times New Roman" w:hAnsi="Times New Roman" w:cs="Times New Roman"/>
          <w:sz w:val="24"/>
          <w:szCs w:val="24"/>
        </w:rPr>
        <w:t xml:space="preserve">, флогопит, вермикулит, эпидот, биотит, цоизит, соссюрит, пелитовое вещество, карбонаты </w:t>
      </w:r>
      <w:r>
        <w:rPr>
          <w:rFonts w:ascii="Times New Roman" w:hAnsi="Times New Roman" w:cs="Times New Roman"/>
          <w:sz w:val="24"/>
          <w:szCs w:val="24"/>
        </w:rPr>
        <w:t>в виде единичных</w:t>
      </w:r>
      <w:r w:rsidRPr="00D509FD">
        <w:rPr>
          <w:rFonts w:ascii="Times New Roman" w:hAnsi="Times New Roman" w:cs="Times New Roman"/>
          <w:sz w:val="24"/>
          <w:szCs w:val="24"/>
        </w:rPr>
        <w:t xml:space="preserve"> зёр</w:t>
      </w:r>
      <w:r>
        <w:rPr>
          <w:rFonts w:ascii="Times New Roman" w:hAnsi="Times New Roman" w:cs="Times New Roman"/>
          <w:sz w:val="24"/>
          <w:szCs w:val="24"/>
        </w:rPr>
        <w:t>ен</w:t>
      </w:r>
      <w:r w:rsidR="00F64A5E">
        <w:rPr>
          <w:rFonts w:ascii="Times New Roman" w:hAnsi="Times New Roman" w:cs="Times New Roman"/>
          <w:sz w:val="24"/>
          <w:szCs w:val="24"/>
        </w:rPr>
        <w:t>. Микроструктура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>–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>обычно комбинированная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 xml:space="preserve">аллотриоморфная и гипидиоморфная, на </w:t>
      </w:r>
      <w:r w:rsidRPr="00D509FD">
        <w:rPr>
          <w:rFonts w:ascii="Times New Roman" w:hAnsi="Times New Roman" w:cs="Times New Roman"/>
          <w:sz w:val="24"/>
          <w:szCs w:val="24"/>
        </w:rPr>
        <w:lastRenderedPageBreak/>
        <w:t>которую накладывается поперечно-волокнистая, чешуйчатая, образованные в результате наложенных процессов метасоматоза.</w:t>
      </w:r>
    </w:p>
    <w:p w:rsidR="0085439C" w:rsidRPr="00D509FD" w:rsidRDefault="00F64A5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Габбро</w:t>
      </w:r>
      <w:r w:rsidR="0085439C" w:rsidRPr="00D509FD">
        <w:rPr>
          <w:rFonts w:ascii="Times New Roman" w:hAnsi="Times New Roman" w:cs="Times New Roman"/>
          <w:sz w:val="24"/>
          <w:szCs w:val="24"/>
        </w:rPr>
        <w:t>–представлены тёмно-серыми, иногда зеленовато-тёмно-серыми до чёрного цвета породами массивной либо слабовыраженной трахитоидной текстуры средне-крупнокристаллической структуры. Нередк</w:t>
      </w:r>
      <w:r>
        <w:rPr>
          <w:rFonts w:ascii="Times New Roman" w:hAnsi="Times New Roman" w:cs="Times New Roman"/>
          <w:sz w:val="24"/>
          <w:szCs w:val="24"/>
        </w:rPr>
        <w:t>о изменены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D509FD">
        <w:rPr>
          <w:rFonts w:ascii="Times New Roman" w:hAnsi="Times New Roman" w:cs="Times New Roman"/>
          <w:sz w:val="24"/>
          <w:szCs w:val="24"/>
        </w:rPr>
        <w:t>–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D509FD">
        <w:rPr>
          <w:rFonts w:ascii="Times New Roman" w:hAnsi="Times New Roman" w:cs="Times New Roman"/>
          <w:sz w:val="24"/>
          <w:szCs w:val="24"/>
        </w:rPr>
        <w:t>пелитизированы, окварцованы, хлоритизированы.</w:t>
      </w:r>
      <w:r w:rsidR="00CB6FB9">
        <w:rPr>
          <w:rFonts w:ascii="Times New Roman" w:hAnsi="Times New Roman" w:cs="Times New Roman"/>
          <w:sz w:val="24"/>
          <w:szCs w:val="24"/>
        </w:rPr>
        <w:t xml:space="preserve"> По материалам предшественников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85439C" w:rsidRPr="00D509FD">
        <w:rPr>
          <w:rFonts w:ascii="Times New Roman" w:hAnsi="Times New Roman" w:cs="Times New Roman"/>
          <w:sz w:val="24"/>
          <w:szCs w:val="24"/>
        </w:rPr>
        <w:t>Тверянкин, 1967</w:t>
      </w:r>
      <w:r>
        <w:rPr>
          <w:rFonts w:ascii="Times New Roman" w:hAnsi="Times New Roman" w:cs="Times New Roman"/>
          <w:sz w:val="24"/>
          <w:szCs w:val="24"/>
        </w:rPr>
        <w:t>)</w:t>
      </w:r>
      <w:r w:rsidR="0085439C" w:rsidRPr="00D509FD">
        <w:rPr>
          <w:rFonts w:ascii="Times New Roman" w:hAnsi="Times New Roman" w:cs="Times New Roman"/>
          <w:sz w:val="24"/>
          <w:szCs w:val="24"/>
        </w:rPr>
        <w:t>, габбро связаны постепенными переходами с диоритами через амфиболовое габбро и габбродиориты и пироксенитами (через плагиопироксениты).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D509FD">
        <w:rPr>
          <w:rFonts w:ascii="Times New Roman" w:hAnsi="Times New Roman" w:cs="Times New Roman"/>
          <w:sz w:val="24"/>
          <w:szCs w:val="24"/>
        </w:rPr>
        <w:t xml:space="preserve">Минеральный состав: </w:t>
      </w:r>
      <w:r w:rsidR="0085439C" w:rsidRPr="00EB354E">
        <w:rPr>
          <w:rFonts w:ascii="Times New Roman" w:hAnsi="Times New Roman" w:cs="Times New Roman"/>
          <w:sz w:val="24"/>
          <w:szCs w:val="24"/>
        </w:rPr>
        <w:t>плагиоклаз (андезин-битовнит 30–50 %), клинопироксен (диопсид-авгит с</w:t>
      </w:r>
      <w:r w:rsidR="0085439C" w:rsidRPr="00EB354E">
        <w:rPr>
          <w:rFonts w:ascii="Times New Roman" w:hAnsi="Times New Roman" w:cs="Times New Roman"/>
          <w:sz w:val="24"/>
          <w:szCs w:val="24"/>
          <w:lang w:val="en-US"/>
        </w:rPr>
        <w:t>Ng</w:t>
      </w:r>
      <w:r w:rsidR="0085439C" w:rsidRPr="00EB354E">
        <w:rPr>
          <w:rFonts w:ascii="Times New Roman" w:hAnsi="Times New Roman" w:cs="Times New Roman"/>
          <w:sz w:val="24"/>
          <w:szCs w:val="24"/>
        </w:rPr>
        <w:t xml:space="preserve"> 37–40 – 20-40 %), амфибол (роговая обманка и тремолит до 20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>%)</w:t>
      </w:r>
      <w:r w:rsidR="00CB6FB9">
        <w:rPr>
          <w:rFonts w:ascii="Times New Roman" w:hAnsi="Times New Roman" w:cs="Times New Roman"/>
          <w:sz w:val="24"/>
          <w:szCs w:val="24"/>
        </w:rPr>
        <w:t>, кварц (до 5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CB6FB9">
        <w:rPr>
          <w:rFonts w:ascii="Times New Roman" w:hAnsi="Times New Roman" w:cs="Times New Roman"/>
          <w:sz w:val="24"/>
          <w:szCs w:val="24"/>
        </w:rPr>
        <w:t>%), ортопироксен</w:t>
      </w:r>
      <w:r w:rsidR="0085439C" w:rsidRPr="00EB354E">
        <w:rPr>
          <w:rFonts w:ascii="Times New Roman" w:hAnsi="Times New Roman" w:cs="Times New Roman"/>
          <w:sz w:val="24"/>
          <w:szCs w:val="24"/>
        </w:rPr>
        <w:t>, апатит, сфен, циркон, биотит в виде единичных зерен</w:t>
      </w:r>
      <w:r w:rsidR="0085439C" w:rsidRPr="00EB354E">
        <w:rPr>
          <w:rFonts w:ascii="Times New Roman" w:hAnsi="Times New Roman" w:cs="Times New Roman"/>
          <w:noProof/>
          <w:sz w:val="24"/>
          <w:szCs w:val="24"/>
        </w:rPr>
        <w:t>,</w:t>
      </w:r>
      <w:r w:rsidR="0085439C" w:rsidRPr="00EB354E">
        <w:rPr>
          <w:rFonts w:ascii="Times New Roman" w:hAnsi="Times New Roman" w:cs="Times New Roman"/>
          <w:sz w:val="24"/>
          <w:szCs w:val="24"/>
        </w:rPr>
        <w:t xml:space="preserve"> м</w:t>
      </w:r>
      <w:r w:rsidR="00CB6FB9">
        <w:rPr>
          <w:rFonts w:ascii="Times New Roman" w:hAnsi="Times New Roman" w:cs="Times New Roman"/>
          <w:sz w:val="24"/>
          <w:szCs w:val="24"/>
        </w:rPr>
        <w:t>агнетит, сульфиды составляют до</w:t>
      </w:r>
      <w:r w:rsidR="0085439C" w:rsidRPr="00EB354E">
        <w:rPr>
          <w:rFonts w:ascii="Times New Roman" w:hAnsi="Times New Roman" w:cs="Times New Roman"/>
          <w:sz w:val="24"/>
          <w:szCs w:val="24"/>
        </w:rPr>
        <w:t xml:space="preserve"> 1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 xml:space="preserve">%.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="0085439C" w:rsidRPr="00EB354E">
        <w:rPr>
          <w:rFonts w:ascii="Times New Roman" w:hAnsi="Times New Roman" w:cs="Times New Roman"/>
          <w:noProof/>
          <w:sz w:val="24"/>
          <w:szCs w:val="24"/>
        </w:rPr>
        <w:t>Совлук и др., 2014ф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  <w:r w:rsidR="0085439C" w:rsidRPr="00EB354E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85439C" w:rsidRPr="00EB354E">
        <w:rPr>
          <w:rFonts w:ascii="Times New Roman" w:hAnsi="Times New Roman" w:cs="Times New Roman"/>
          <w:sz w:val="24"/>
          <w:szCs w:val="24"/>
        </w:rPr>
        <w:t>Вторичные минералы представлены хлоритом (до 10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>%),</w:t>
      </w:r>
      <w:r w:rsidR="00A0241D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D509FD">
        <w:rPr>
          <w:rFonts w:ascii="Times New Roman" w:hAnsi="Times New Roman" w:cs="Times New Roman"/>
          <w:sz w:val="24"/>
          <w:szCs w:val="24"/>
        </w:rPr>
        <w:t>соссюритом (до 5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D509FD">
        <w:rPr>
          <w:rFonts w:ascii="Times New Roman" w:hAnsi="Times New Roman" w:cs="Times New Roman"/>
          <w:sz w:val="24"/>
          <w:szCs w:val="24"/>
        </w:rPr>
        <w:t xml:space="preserve">%), цоизитом, карбонатами, серицитом, пелитовым веществом </w:t>
      </w:r>
      <w:r w:rsidR="0085439C">
        <w:rPr>
          <w:rFonts w:ascii="Times New Roman" w:hAnsi="Times New Roman" w:cs="Times New Roman"/>
          <w:sz w:val="24"/>
          <w:szCs w:val="24"/>
        </w:rPr>
        <w:t>(</w:t>
      </w:r>
      <w:r w:rsidR="0085439C" w:rsidRPr="00D509FD">
        <w:rPr>
          <w:rFonts w:ascii="Times New Roman" w:hAnsi="Times New Roman" w:cs="Times New Roman"/>
          <w:sz w:val="24"/>
          <w:szCs w:val="24"/>
        </w:rPr>
        <w:t>менее 1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D509FD">
        <w:rPr>
          <w:rFonts w:ascii="Times New Roman" w:hAnsi="Times New Roman" w:cs="Times New Roman"/>
          <w:sz w:val="24"/>
          <w:szCs w:val="24"/>
        </w:rPr>
        <w:t>%</w:t>
      </w:r>
      <w:r w:rsidR="0085439C">
        <w:rPr>
          <w:rFonts w:ascii="Times New Roman" w:hAnsi="Times New Roman" w:cs="Times New Roman"/>
          <w:sz w:val="24"/>
          <w:szCs w:val="24"/>
        </w:rPr>
        <w:t>)</w:t>
      </w:r>
      <w:r w:rsidR="0085439C" w:rsidRPr="00D509FD">
        <w:rPr>
          <w:rFonts w:ascii="Times New Roman" w:hAnsi="Times New Roman" w:cs="Times New Roman"/>
          <w:sz w:val="24"/>
          <w:szCs w:val="24"/>
        </w:rPr>
        <w:t>.</w:t>
      </w:r>
    </w:p>
    <w:p w:rsidR="0085439C" w:rsidRPr="00EB354E" w:rsidRDefault="00F64A5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Диориты и кварцевые диориты–</w:t>
      </w:r>
      <w:r w:rsidR="0085439C" w:rsidRPr="00D509FD">
        <w:rPr>
          <w:rFonts w:ascii="Times New Roman" w:hAnsi="Times New Roman" w:cs="Times New Roman"/>
          <w:sz w:val="24"/>
          <w:szCs w:val="24"/>
        </w:rPr>
        <w:t>среднекристаллические светло-серые, зеленовато-</w:t>
      </w:r>
      <w:r w:rsidR="0085439C" w:rsidRPr="00EB354E">
        <w:rPr>
          <w:rFonts w:ascii="Times New Roman" w:hAnsi="Times New Roman" w:cs="Times New Roman"/>
          <w:sz w:val="24"/>
          <w:szCs w:val="24"/>
        </w:rPr>
        <w:t>серые породы массивн</w:t>
      </w:r>
      <w:r>
        <w:rPr>
          <w:rFonts w:ascii="Times New Roman" w:hAnsi="Times New Roman" w:cs="Times New Roman"/>
          <w:sz w:val="24"/>
          <w:szCs w:val="24"/>
        </w:rPr>
        <w:t>ой текстуры. Нередко изменены–</w:t>
      </w:r>
      <w:r w:rsidR="0085439C" w:rsidRPr="00EB354E">
        <w:rPr>
          <w:rFonts w:ascii="Times New Roman" w:hAnsi="Times New Roman" w:cs="Times New Roman"/>
          <w:sz w:val="24"/>
          <w:szCs w:val="24"/>
        </w:rPr>
        <w:t>пелитизированы, хлоритизированы, милонитизированы.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>Минеральный состав: плагиок</w:t>
      </w:r>
      <w:r w:rsidR="00850E42">
        <w:rPr>
          <w:rFonts w:ascii="Times New Roman" w:hAnsi="Times New Roman" w:cs="Times New Roman"/>
          <w:sz w:val="24"/>
          <w:szCs w:val="24"/>
        </w:rPr>
        <w:t>лаз</w:t>
      </w:r>
      <w:r w:rsidR="0085439C" w:rsidRPr="00EB354E">
        <w:rPr>
          <w:rFonts w:ascii="Times New Roman" w:hAnsi="Times New Roman" w:cs="Times New Roman"/>
          <w:sz w:val="24"/>
          <w:szCs w:val="24"/>
        </w:rPr>
        <w:t>(олигоклаз-андезин 40</w:t>
      </w:r>
      <w:r w:rsidR="0072771C">
        <w:rPr>
          <w:rFonts w:ascii="Times New Roman" w:hAnsi="Times New Roman" w:cs="Times New Roman"/>
          <w:sz w:val="24"/>
          <w:szCs w:val="24"/>
        </w:rPr>
        <w:t>–</w:t>
      </w:r>
      <w:r w:rsidR="0085439C" w:rsidRPr="00EB354E">
        <w:rPr>
          <w:rFonts w:ascii="Times New Roman" w:hAnsi="Times New Roman" w:cs="Times New Roman"/>
          <w:sz w:val="24"/>
          <w:szCs w:val="24"/>
        </w:rPr>
        <w:t>70 %), роговая обманка(до 30 %), клинопироксен(до 10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>%), кварц (до 5 %, а в кварцевых диоритах до 10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>%), магнетит, апатит, сфен, биотит, мусковит – единичные зёрна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="0085439C" w:rsidRPr="00EB354E">
        <w:rPr>
          <w:rFonts w:ascii="Times New Roman" w:hAnsi="Times New Roman" w:cs="Times New Roman"/>
          <w:noProof/>
          <w:sz w:val="24"/>
          <w:szCs w:val="24"/>
        </w:rPr>
        <w:t>Совлук и др., 2014ф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  <w:r w:rsidR="0085439C" w:rsidRPr="00EB354E">
        <w:rPr>
          <w:rFonts w:ascii="Times New Roman" w:hAnsi="Times New Roman" w:cs="Times New Roman"/>
          <w:noProof/>
          <w:sz w:val="24"/>
          <w:szCs w:val="24"/>
        </w:rPr>
        <w:t>.</w:t>
      </w:r>
      <w:r w:rsidR="0085439C" w:rsidRPr="00EB354E">
        <w:rPr>
          <w:rFonts w:ascii="Times New Roman" w:hAnsi="Times New Roman" w:cs="Times New Roman"/>
          <w:sz w:val="24"/>
          <w:szCs w:val="24"/>
        </w:rPr>
        <w:t xml:space="preserve"> Вторичные минералы представлены хлоритом (до 15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>%), соссюритом (до 5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>%), ал</w:t>
      </w:r>
      <w:r>
        <w:rPr>
          <w:rFonts w:ascii="Times New Roman" w:hAnsi="Times New Roman" w:cs="Times New Roman"/>
          <w:sz w:val="24"/>
          <w:szCs w:val="24"/>
        </w:rPr>
        <w:t>ьбитом, цоизитом, карбонатами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5439C" w:rsidRPr="00EB354E">
        <w:rPr>
          <w:rFonts w:ascii="Times New Roman" w:hAnsi="Times New Roman" w:cs="Times New Roman"/>
          <w:sz w:val="24"/>
          <w:szCs w:val="24"/>
        </w:rPr>
        <w:t>единичные зерна. Часто развивается пелитовое вещество (особенно вдоль трещин и прожилков раз</w:t>
      </w:r>
      <w:r>
        <w:rPr>
          <w:rFonts w:ascii="Times New Roman" w:hAnsi="Times New Roman" w:cs="Times New Roman"/>
          <w:sz w:val="24"/>
          <w:szCs w:val="24"/>
        </w:rPr>
        <w:t>ного состава). Микроструктура–</w:t>
      </w:r>
      <w:r w:rsidR="0085439C" w:rsidRPr="00EB354E">
        <w:rPr>
          <w:rFonts w:ascii="Times New Roman" w:hAnsi="Times New Roman" w:cs="Times New Roman"/>
          <w:sz w:val="24"/>
          <w:szCs w:val="24"/>
        </w:rPr>
        <w:t>гипидиоморфная, диоритовая.</w:t>
      </w:r>
    </w:p>
    <w:p w:rsidR="0085439C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>Рудная минерализация в пироксенитах, габбро и диоритах представлена преимущественно тонко</w:t>
      </w:r>
      <w:r w:rsidR="00F64A5E">
        <w:rPr>
          <w:rFonts w:ascii="Times New Roman" w:hAnsi="Times New Roman" w:cs="Times New Roman"/>
          <w:sz w:val="24"/>
          <w:szCs w:val="24"/>
        </w:rPr>
        <w:t xml:space="preserve">вкрапленным (размером менее 0,2 </w:t>
      </w:r>
      <w:r w:rsidRPr="00D509FD">
        <w:rPr>
          <w:rFonts w:ascii="Times New Roman" w:hAnsi="Times New Roman" w:cs="Times New Roman"/>
          <w:sz w:val="24"/>
          <w:szCs w:val="24"/>
        </w:rPr>
        <w:t>мм) и редко вкрапленным (0,2-1 мм) халькопиритом, пиритом, пирротином, которые часто оки</w:t>
      </w:r>
      <w:r>
        <w:rPr>
          <w:rFonts w:ascii="Times New Roman" w:hAnsi="Times New Roman" w:cs="Times New Roman"/>
          <w:sz w:val="24"/>
          <w:szCs w:val="24"/>
        </w:rPr>
        <w:t>слены до малахита и лимонитов (рис. 2</w:t>
      </w:r>
      <w:r w:rsidRPr="00D509FD">
        <w:rPr>
          <w:rFonts w:ascii="Times New Roman" w:hAnsi="Times New Roman" w:cs="Times New Roman"/>
          <w:sz w:val="24"/>
          <w:szCs w:val="24"/>
        </w:rPr>
        <w:t>.5).</w:t>
      </w:r>
    </w:p>
    <w:p w:rsidR="008577C1" w:rsidRDefault="008577C1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5439C" w:rsidRPr="00D509FD" w:rsidRDefault="00EB58EE" w:rsidP="0028554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object w:dxaOrig="3711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65pt;height:185pt" o:ole="">
            <v:imagedata r:id="rId19" o:title=""/>
          </v:shape>
          <o:OLEObject Type="Embed" ProgID="CorelPHOTOPAINT.Image.15" ShapeID="_x0000_i1025" DrawAspect="Content" ObjectID="_1592901460" r:id="rId20"/>
        </w:object>
      </w:r>
    </w:p>
    <w:p w:rsidR="0085439C" w:rsidRPr="00A0241D" w:rsidRDefault="0085439C" w:rsidP="00A0241D">
      <w:pPr>
        <w:pStyle w:val="5"/>
        <w:spacing w:after="240"/>
        <w:ind w:firstLine="709"/>
        <w:jc w:val="both"/>
        <w:rPr>
          <w:sz w:val="22"/>
          <w:szCs w:val="22"/>
        </w:rPr>
      </w:pPr>
      <w:bookmarkStart w:id="2" w:name="_Toc383960973"/>
      <w:r w:rsidRPr="00A0241D">
        <w:rPr>
          <w:sz w:val="22"/>
          <w:szCs w:val="22"/>
        </w:rPr>
        <w:t>Рис. 2.5.Пироксениты и габброиды со шлирами магнетита, вкрапленностью халькопирита и малахита рудного тела 1 участка Кара-Суг</w:t>
      </w:r>
      <w:r w:rsidR="00D30DE2" w:rsidRPr="00A8136A">
        <w:rPr>
          <w:sz w:val="22"/>
          <w:szCs w:val="22"/>
        </w:rPr>
        <w:t xml:space="preserve"> </w:t>
      </w:r>
      <w:r w:rsidR="00F64A5E" w:rsidRPr="00A0241D">
        <w:rPr>
          <w:noProof/>
          <w:sz w:val="22"/>
          <w:szCs w:val="22"/>
        </w:rPr>
        <w:t>(</w:t>
      </w:r>
      <w:r w:rsidRPr="00A0241D">
        <w:rPr>
          <w:noProof/>
          <w:sz w:val="22"/>
          <w:szCs w:val="22"/>
        </w:rPr>
        <w:t>Совлук и др., 2014ф</w:t>
      </w:r>
      <w:r w:rsidR="00F64A5E" w:rsidRPr="00A0241D">
        <w:rPr>
          <w:noProof/>
          <w:sz w:val="22"/>
          <w:szCs w:val="22"/>
        </w:rPr>
        <w:t>)</w:t>
      </w:r>
      <w:r w:rsidRPr="00A0241D">
        <w:rPr>
          <w:noProof/>
          <w:sz w:val="22"/>
          <w:szCs w:val="22"/>
        </w:rPr>
        <w:t>.</w:t>
      </w:r>
      <w:r w:rsidRPr="00A0241D">
        <w:rPr>
          <w:sz w:val="22"/>
          <w:szCs w:val="22"/>
        </w:rPr>
        <w:t xml:space="preserve"> Скважина 10612, интервал 44-48 м</w:t>
      </w:r>
      <w:bookmarkEnd w:id="2"/>
      <w:r w:rsidRPr="00A0241D">
        <w:rPr>
          <w:sz w:val="22"/>
          <w:szCs w:val="22"/>
        </w:rPr>
        <w:t>. Северное рудное тело.</w:t>
      </w:r>
    </w:p>
    <w:p w:rsidR="0085439C" w:rsidRPr="00AF2136" w:rsidRDefault="0085439C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2136">
        <w:rPr>
          <w:rFonts w:ascii="Times New Roman" w:hAnsi="Times New Roman" w:cs="Times New Roman"/>
          <w:sz w:val="24"/>
          <w:szCs w:val="24"/>
        </w:rPr>
        <w:t>Кварцево-брекчиевый комплекс представляет собой мощную зону дробления и брекчирования, в которой развит белый кварц (в т.ч. халцедоновидный), цементирующий обломки пород, а также ассоциирующие с ними разноориентированные кв</w:t>
      </w:r>
      <w:r w:rsidR="00F64A5E">
        <w:rPr>
          <w:rFonts w:ascii="Times New Roman" w:hAnsi="Times New Roman" w:cs="Times New Roman"/>
          <w:sz w:val="24"/>
          <w:szCs w:val="24"/>
        </w:rPr>
        <w:t xml:space="preserve">арцевые прожилки мощностью до 5 </w:t>
      </w:r>
      <w:r w:rsidRPr="00AF2136">
        <w:rPr>
          <w:rFonts w:ascii="Times New Roman" w:hAnsi="Times New Roman" w:cs="Times New Roman"/>
          <w:sz w:val="24"/>
          <w:szCs w:val="24"/>
        </w:rPr>
        <w:t>см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F64A5E">
        <w:rPr>
          <w:rFonts w:ascii="Times New Roman" w:hAnsi="Times New Roman" w:cs="Times New Roman"/>
          <w:noProof/>
          <w:sz w:val="24"/>
          <w:szCs w:val="24"/>
        </w:rPr>
        <w:t>(</w:t>
      </w:r>
      <w:r w:rsidRPr="00AF2136">
        <w:rPr>
          <w:rFonts w:ascii="Times New Roman" w:hAnsi="Times New Roman" w:cs="Times New Roman"/>
          <w:noProof/>
          <w:sz w:val="24"/>
          <w:szCs w:val="24"/>
        </w:rPr>
        <w:t>Совлук и др., 2014ф</w:t>
      </w:r>
      <w:r w:rsidR="00F64A5E">
        <w:rPr>
          <w:rFonts w:ascii="Times New Roman" w:hAnsi="Times New Roman" w:cs="Times New Roman"/>
          <w:noProof/>
          <w:sz w:val="24"/>
          <w:szCs w:val="24"/>
        </w:rPr>
        <w:t>)</w:t>
      </w:r>
      <w:r w:rsidRPr="00AF2136">
        <w:rPr>
          <w:rFonts w:ascii="Times New Roman" w:hAnsi="Times New Roman" w:cs="Times New Roman"/>
          <w:noProof/>
          <w:sz w:val="24"/>
          <w:szCs w:val="24"/>
        </w:rPr>
        <w:t>.</w:t>
      </w:r>
      <w:r w:rsidRPr="00AF2136">
        <w:rPr>
          <w:rFonts w:ascii="Times New Roman" w:hAnsi="Times New Roman" w:cs="Times New Roman"/>
          <w:sz w:val="24"/>
          <w:szCs w:val="24"/>
        </w:rPr>
        <w:t xml:space="preserve"> Мощность зоны по вскрытой скважинами части достигает 40 м, а изменения пород вдоль этой зоны про</w:t>
      </w:r>
      <w:r>
        <w:rPr>
          <w:rFonts w:ascii="Times New Roman" w:hAnsi="Times New Roman" w:cs="Times New Roman"/>
          <w:sz w:val="24"/>
          <w:szCs w:val="24"/>
        </w:rPr>
        <w:t xml:space="preserve">слеживаются на расстояние до 20 </w:t>
      </w:r>
      <w:r w:rsidRPr="00AF2136">
        <w:rPr>
          <w:rFonts w:ascii="Times New Roman" w:hAnsi="Times New Roman" w:cs="Times New Roman"/>
          <w:sz w:val="24"/>
          <w:szCs w:val="24"/>
        </w:rPr>
        <w:t xml:space="preserve">м. </w:t>
      </w:r>
    </w:p>
    <w:p w:rsidR="0085439C" w:rsidRPr="00D509FD" w:rsidRDefault="0085439C" w:rsidP="0028554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 xml:space="preserve">На рис.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D509FD">
        <w:rPr>
          <w:rFonts w:ascii="Times New Roman" w:hAnsi="Times New Roman" w:cs="Times New Roman"/>
          <w:sz w:val="24"/>
          <w:szCs w:val="24"/>
        </w:rPr>
        <w:t>.6 представлена брекчия, сложенная изменёнными (вплоть до полного замещения) обломками пироксенитов, диоритов, габброидов, которая цементируется серовато-белым кварцем, среди которого отмечаются жилы, сложенные пиритом и вкрапленность магнетита, халькопирита, пирита, пирротина. По трещинам и зонам дробления развит малахит.</w:t>
      </w:r>
    </w:p>
    <w:p w:rsidR="0085439C" w:rsidRPr="00D509FD" w:rsidRDefault="0085439C" w:rsidP="0028554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object w:dxaOrig="17765" w:dyaOrig="18260">
          <v:shape id="_x0000_i1026" type="#_x0000_t75" style="width:435.35pt;height:174.15pt" o:ole="">
            <v:imagedata r:id="rId21" o:title=""/>
          </v:shape>
          <o:OLEObject Type="Embed" ProgID="CorelPHOTOPAINT.Image.15" ShapeID="_x0000_i1026" DrawAspect="Content" ObjectID="_1592901461" r:id="rId22"/>
        </w:object>
      </w:r>
    </w:p>
    <w:p w:rsidR="0085439C" w:rsidRPr="00A0241D" w:rsidRDefault="0085439C" w:rsidP="00285544">
      <w:pPr>
        <w:pStyle w:val="5"/>
        <w:spacing w:after="240"/>
        <w:rPr>
          <w:sz w:val="22"/>
          <w:szCs w:val="22"/>
        </w:rPr>
      </w:pPr>
      <w:bookmarkStart w:id="3" w:name="_Toc383960974"/>
      <w:r w:rsidRPr="00A0241D">
        <w:rPr>
          <w:sz w:val="22"/>
          <w:szCs w:val="22"/>
        </w:rPr>
        <w:t>Рис. 2.6. Кварцево-брекчиевые образования участка Кара-Суг, рудное тело 2</w:t>
      </w:r>
      <w:r w:rsidR="00F64A5E" w:rsidRPr="00A0241D">
        <w:rPr>
          <w:noProof/>
          <w:sz w:val="22"/>
          <w:szCs w:val="22"/>
        </w:rPr>
        <w:t>(</w:t>
      </w:r>
      <w:r w:rsidRPr="00A0241D">
        <w:rPr>
          <w:noProof/>
          <w:sz w:val="22"/>
          <w:szCs w:val="22"/>
        </w:rPr>
        <w:t>Совлук и др., 2014ф</w:t>
      </w:r>
      <w:r w:rsidR="00F64A5E" w:rsidRPr="00A0241D">
        <w:rPr>
          <w:noProof/>
          <w:sz w:val="22"/>
          <w:szCs w:val="22"/>
        </w:rPr>
        <w:t>)</w:t>
      </w:r>
      <w:r w:rsidRPr="00A0241D">
        <w:rPr>
          <w:noProof/>
          <w:sz w:val="22"/>
          <w:szCs w:val="22"/>
        </w:rPr>
        <w:t>.</w:t>
      </w:r>
      <w:r w:rsidRPr="00A0241D">
        <w:rPr>
          <w:sz w:val="22"/>
          <w:szCs w:val="22"/>
        </w:rPr>
        <w:t xml:space="preserve"> Скважина 10603, интервал 64-68 м</w:t>
      </w:r>
      <w:bookmarkEnd w:id="3"/>
      <w:r w:rsidRPr="00A0241D">
        <w:rPr>
          <w:sz w:val="22"/>
          <w:szCs w:val="22"/>
        </w:rPr>
        <w:t xml:space="preserve">. Южное рудное тело. </w:t>
      </w:r>
    </w:p>
    <w:p w:rsidR="00801771" w:rsidRDefault="0085439C" w:rsidP="00A0241D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09FD">
        <w:rPr>
          <w:rFonts w:ascii="Times New Roman" w:hAnsi="Times New Roman" w:cs="Times New Roman"/>
          <w:sz w:val="24"/>
          <w:szCs w:val="24"/>
        </w:rPr>
        <w:t>Рудные минералы представлены пирротином, пиритом, халькопиритом, ковеллином, гематитом, малахитом. Общее содержание сульфидов обычно не превышает 3 %. Изредка отмечаются практически моносульфидные массивные и брекчиевидные жилы, сложенные пиритом, пирротином и халькопиритом мощностью до 10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D509FD">
        <w:rPr>
          <w:rFonts w:ascii="Times New Roman" w:hAnsi="Times New Roman" w:cs="Times New Roman"/>
          <w:sz w:val="24"/>
          <w:szCs w:val="24"/>
        </w:rPr>
        <w:t>см</w:t>
      </w:r>
      <w:r w:rsidR="00801771">
        <w:rPr>
          <w:rFonts w:ascii="Times New Roman" w:hAnsi="Times New Roman" w:cs="Times New Roman"/>
          <w:sz w:val="24"/>
          <w:szCs w:val="24"/>
        </w:rPr>
        <w:t>.</w:t>
      </w:r>
    </w:p>
    <w:p w:rsidR="008A1092" w:rsidRPr="0033415E" w:rsidRDefault="00A0241D" w:rsidP="00281C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241D">
        <w:rPr>
          <w:rFonts w:ascii="Times New Roman" w:hAnsi="Times New Roman" w:cs="Times New Roman"/>
          <w:sz w:val="24"/>
          <w:szCs w:val="24"/>
        </w:rPr>
        <w:t>Таким образом, п</w:t>
      </w:r>
      <w:r w:rsidR="008A1092">
        <w:rPr>
          <w:rFonts w:ascii="Times New Roman" w:hAnsi="Times New Roman" w:cs="Times New Roman"/>
          <w:sz w:val="24"/>
          <w:szCs w:val="24"/>
        </w:rPr>
        <w:t>о результатам геолого-съемочных и геофизических исследований и буровыми работами о</w:t>
      </w:r>
      <w:r w:rsidR="008A1092" w:rsidRPr="00D629FF">
        <w:rPr>
          <w:rFonts w:ascii="Times New Roman" w:hAnsi="Times New Roman" w:cs="Times New Roman"/>
          <w:sz w:val="24"/>
          <w:szCs w:val="24"/>
        </w:rPr>
        <w:t>руденение</w:t>
      </w:r>
      <w:r w:rsidR="008A1092">
        <w:rPr>
          <w:rFonts w:ascii="Times New Roman" w:hAnsi="Times New Roman" w:cs="Times New Roman"/>
          <w:sz w:val="24"/>
          <w:szCs w:val="24"/>
        </w:rPr>
        <w:t xml:space="preserve"> в пределах рудопроявления выделено 2 золотоносных рудных тела</w:t>
      </w:r>
      <w:r w:rsidR="008A1092" w:rsidRPr="0079063D">
        <w:rPr>
          <w:rFonts w:ascii="Times New Roman" w:hAnsi="Times New Roman" w:cs="Times New Roman"/>
          <w:sz w:val="24"/>
          <w:szCs w:val="24"/>
        </w:rPr>
        <w:t>:</w:t>
      </w:r>
      <w:r w:rsidR="008A1092">
        <w:rPr>
          <w:rFonts w:ascii="Times New Roman" w:hAnsi="Times New Roman" w:cs="Times New Roman"/>
          <w:sz w:val="24"/>
          <w:szCs w:val="24"/>
        </w:rPr>
        <w:t xml:space="preserve"> Северное и Южное. </w:t>
      </w:r>
      <w:r w:rsidR="008A1092" w:rsidRPr="0017149F">
        <w:rPr>
          <w:rFonts w:ascii="Times New Roman" w:hAnsi="Times New Roman" w:cs="Times New Roman"/>
          <w:sz w:val="24"/>
          <w:szCs w:val="24"/>
        </w:rPr>
        <w:t>Северный участок приурочен к зоне изменённых и окисленных пироксенитов, габбро, диоритов и гранитоидов вдоль зоны разлома</w:t>
      </w:r>
      <w:r w:rsidR="008A1092">
        <w:rPr>
          <w:rFonts w:ascii="Times New Roman" w:hAnsi="Times New Roman" w:cs="Times New Roman"/>
          <w:sz w:val="24"/>
          <w:szCs w:val="24"/>
        </w:rPr>
        <w:t>, где о</w:t>
      </w:r>
      <w:r w:rsidR="008A1092" w:rsidRPr="0017149F">
        <w:rPr>
          <w:rFonts w:ascii="Times New Roman" w:hAnsi="Times New Roman" w:cs="Times New Roman"/>
          <w:sz w:val="24"/>
          <w:szCs w:val="24"/>
        </w:rPr>
        <w:t>руденение представляет собой тонковкрапленные и в редком случае гнездово-вкрапленные окисленные и полуокисленные руды, сложенные халькопиритом, ковеллином, пиритом, малахитом и гидроокислами железа</w:t>
      </w:r>
      <w:r w:rsidR="008A1092">
        <w:rPr>
          <w:rFonts w:ascii="Times New Roman" w:hAnsi="Times New Roman" w:cs="Times New Roman"/>
          <w:sz w:val="24"/>
          <w:szCs w:val="24"/>
        </w:rPr>
        <w:t>.</w:t>
      </w:r>
      <w:r w:rsidR="008A1092" w:rsidRPr="00D629FF">
        <w:rPr>
          <w:rFonts w:ascii="Times New Roman" w:hAnsi="Times New Roman" w:cs="Times New Roman"/>
          <w:sz w:val="24"/>
          <w:szCs w:val="24"/>
        </w:rPr>
        <w:t xml:space="preserve"> Южный участок приурочен к мощной кварцево-жильной зоне, сопровождающейся гидротермально-метасоматическими изменениями вмещающих </w:t>
      </w:r>
      <w:r w:rsidR="008A1092">
        <w:rPr>
          <w:rFonts w:ascii="Times New Roman" w:hAnsi="Times New Roman" w:cs="Times New Roman"/>
          <w:sz w:val="24"/>
          <w:szCs w:val="24"/>
        </w:rPr>
        <w:t xml:space="preserve">пород </w:t>
      </w:r>
      <w:r w:rsidR="008A1092" w:rsidRPr="00D629FF">
        <w:rPr>
          <w:rFonts w:ascii="Times New Roman" w:hAnsi="Times New Roman" w:cs="Times New Roman"/>
          <w:sz w:val="24"/>
          <w:szCs w:val="24"/>
        </w:rPr>
        <w:t>(габброидов, пироксенитов, диоритов</w:t>
      </w:r>
      <w:r w:rsidR="008A1092">
        <w:rPr>
          <w:rFonts w:ascii="Times New Roman" w:hAnsi="Times New Roman" w:cs="Times New Roman"/>
          <w:sz w:val="24"/>
          <w:szCs w:val="24"/>
        </w:rPr>
        <w:t>) и о</w:t>
      </w:r>
      <w:r w:rsidR="008A1092" w:rsidRPr="00D629FF">
        <w:rPr>
          <w:rFonts w:ascii="Times New Roman" w:hAnsi="Times New Roman" w:cs="Times New Roman"/>
          <w:sz w:val="24"/>
          <w:szCs w:val="24"/>
        </w:rPr>
        <w:t>руденение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A1092" w:rsidRPr="00D629FF">
        <w:rPr>
          <w:rFonts w:ascii="Times New Roman" w:hAnsi="Times New Roman" w:cs="Times New Roman"/>
          <w:sz w:val="24"/>
          <w:szCs w:val="24"/>
        </w:rPr>
        <w:t>представлено тонковкрапленными и реже вкрапленными, гнездово-вкрапленными и в единичных случаях брекчиевидными (жильными) образованиями</w:t>
      </w:r>
      <w:r w:rsidR="008A1092">
        <w:rPr>
          <w:rFonts w:ascii="Times New Roman" w:hAnsi="Times New Roman" w:cs="Times New Roman"/>
          <w:sz w:val="24"/>
          <w:szCs w:val="24"/>
        </w:rPr>
        <w:t>,</w:t>
      </w:r>
      <w:r w:rsidR="008A1092" w:rsidRPr="00D629FF">
        <w:rPr>
          <w:rFonts w:ascii="Times New Roman" w:hAnsi="Times New Roman" w:cs="Times New Roman"/>
          <w:sz w:val="24"/>
          <w:szCs w:val="24"/>
        </w:rPr>
        <w:t xml:space="preserve"> как в составе кварцево-жильного комплекса</w:t>
      </w:r>
      <w:r w:rsidR="008A1092">
        <w:rPr>
          <w:rFonts w:ascii="Times New Roman" w:hAnsi="Times New Roman" w:cs="Times New Roman"/>
          <w:sz w:val="24"/>
          <w:szCs w:val="24"/>
        </w:rPr>
        <w:t>,</w:t>
      </w:r>
      <w:r w:rsidR="008A1092" w:rsidRPr="00D629FF">
        <w:rPr>
          <w:rFonts w:ascii="Times New Roman" w:hAnsi="Times New Roman" w:cs="Times New Roman"/>
          <w:sz w:val="24"/>
          <w:szCs w:val="24"/>
        </w:rPr>
        <w:t xml:space="preserve"> так и во вмещающих породах.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8A1092" w:rsidRPr="00D509FD">
        <w:rPr>
          <w:rFonts w:ascii="Times New Roman" w:hAnsi="Times New Roman" w:cs="Times New Roman"/>
          <w:sz w:val="24"/>
          <w:szCs w:val="24"/>
        </w:rPr>
        <w:t>Собственно оруденение по минералого-геохимическому типу относится к золото-медной формации</w:t>
      </w:r>
      <w:r w:rsidR="008A1092">
        <w:rPr>
          <w:rFonts w:ascii="Times New Roman" w:hAnsi="Times New Roman" w:cs="Times New Roman"/>
          <w:sz w:val="24"/>
          <w:szCs w:val="24"/>
        </w:rPr>
        <w:t xml:space="preserve"> и в</w:t>
      </w:r>
      <w:r w:rsidR="008A1092" w:rsidRPr="00D509FD">
        <w:rPr>
          <w:rFonts w:ascii="Times New Roman" w:hAnsi="Times New Roman" w:cs="Times New Roman"/>
          <w:sz w:val="24"/>
          <w:szCs w:val="24"/>
        </w:rPr>
        <w:t xml:space="preserve"> минералогическо</w:t>
      </w:r>
      <w:r w:rsidR="008A1092">
        <w:rPr>
          <w:rFonts w:ascii="Times New Roman" w:hAnsi="Times New Roman" w:cs="Times New Roman"/>
          <w:sz w:val="24"/>
          <w:szCs w:val="24"/>
        </w:rPr>
        <w:t xml:space="preserve">м отношении связано с </w:t>
      </w:r>
      <w:r w:rsidR="008A1092" w:rsidRPr="00D509FD">
        <w:rPr>
          <w:rFonts w:ascii="Times New Roman" w:hAnsi="Times New Roman" w:cs="Times New Roman"/>
          <w:sz w:val="24"/>
          <w:szCs w:val="24"/>
        </w:rPr>
        <w:t>халькопирит</w:t>
      </w:r>
      <w:r>
        <w:rPr>
          <w:rFonts w:ascii="Times New Roman" w:hAnsi="Times New Roman" w:cs="Times New Roman"/>
          <w:sz w:val="24"/>
          <w:szCs w:val="24"/>
        </w:rPr>
        <w:t>-</w:t>
      </w:r>
      <w:r w:rsidR="008A1092" w:rsidRPr="00D509FD">
        <w:rPr>
          <w:rFonts w:ascii="Times New Roman" w:hAnsi="Times New Roman" w:cs="Times New Roman"/>
          <w:sz w:val="24"/>
          <w:szCs w:val="24"/>
        </w:rPr>
        <w:t>пирит</w:t>
      </w:r>
      <w:r>
        <w:rPr>
          <w:rFonts w:ascii="Times New Roman" w:hAnsi="Times New Roman" w:cs="Times New Roman"/>
          <w:sz w:val="24"/>
          <w:szCs w:val="24"/>
        </w:rPr>
        <w:t>-</w:t>
      </w:r>
      <w:r w:rsidR="008A1092" w:rsidRPr="00D509FD">
        <w:rPr>
          <w:rFonts w:ascii="Times New Roman" w:hAnsi="Times New Roman" w:cs="Times New Roman"/>
          <w:sz w:val="24"/>
          <w:szCs w:val="24"/>
        </w:rPr>
        <w:t>пирротин</w:t>
      </w:r>
      <w:r>
        <w:rPr>
          <w:rFonts w:ascii="Times New Roman" w:hAnsi="Times New Roman" w:cs="Times New Roman"/>
          <w:sz w:val="24"/>
          <w:szCs w:val="24"/>
        </w:rPr>
        <w:t>-</w:t>
      </w:r>
      <w:r w:rsidR="008A1092" w:rsidRPr="00D509FD">
        <w:rPr>
          <w:rFonts w:ascii="Times New Roman" w:hAnsi="Times New Roman" w:cs="Times New Roman"/>
          <w:sz w:val="24"/>
          <w:szCs w:val="24"/>
        </w:rPr>
        <w:t>ковеллин</w:t>
      </w:r>
      <w:r>
        <w:rPr>
          <w:rFonts w:ascii="Times New Roman" w:hAnsi="Times New Roman" w:cs="Times New Roman"/>
          <w:sz w:val="24"/>
          <w:szCs w:val="24"/>
        </w:rPr>
        <w:t>-</w:t>
      </w:r>
      <w:r w:rsidR="008A1092" w:rsidRPr="00D509FD">
        <w:rPr>
          <w:rFonts w:ascii="Times New Roman" w:hAnsi="Times New Roman" w:cs="Times New Roman"/>
          <w:sz w:val="24"/>
          <w:szCs w:val="24"/>
        </w:rPr>
        <w:t>гематит</w:t>
      </w:r>
      <w:r>
        <w:rPr>
          <w:rFonts w:ascii="Times New Roman" w:hAnsi="Times New Roman" w:cs="Times New Roman"/>
          <w:sz w:val="24"/>
          <w:szCs w:val="24"/>
        </w:rPr>
        <w:t>овой</w:t>
      </w:r>
      <w:r w:rsidR="008A1092">
        <w:rPr>
          <w:rFonts w:ascii="Times New Roman" w:hAnsi="Times New Roman" w:cs="Times New Roman"/>
          <w:sz w:val="24"/>
          <w:szCs w:val="24"/>
        </w:rPr>
        <w:t xml:space="preserve"> ассоциацией</w:t>
      </w:r>
      <w:r w:rsidR="008A1092" w:rsidRPr="00D509FD">
        <w:rPr>
          <w:rFonts w:ascii="Times New Roman" w:hAnsi="Times New Roman" w:cs="Times New Roman"/>
          <w:sz w:val="24"/>
          <w:szCs w:val="24"/>
        </w:rPr>
        <w:t>.</w:t>
      </w:r>
    </w:p>
    <w:p w:rsidR="00525A2C" w:rsidRDefault="00525A2C" w:rsidP="00525A2C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B58EE" w:rsidRPr="00801771" w:rsidRDefault="00EB58EE" w:rsidP="00525A2C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177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ГЛАВА </w:t>
      </w:r>
      <w:r w:rsidR="00E82985" w:rsidRPr="00AF4F8F">
        <w:rPr>
          <w:rFonts w:ascii="Times New Roman" w:hAnsi="Times New Roman" w:cs="Times New Roman"/>
          <w:b/>
          <w:sz w:val="24"/>
          <w:szCs w:val="24"/>
        </w:rPr>
        <w:t>3</w:t>
      </w:r>
      <w:r w:rsidRPr="00801771">
        <w:rPr>
          <w:rFonts w:ascii="Times New Roman" w:hAnsi="Times New Roman" w:cs="Times New Roman"/>
          <w:b/>
          <w:sz w:val="24"/>
          <w:szCs w:val="24"/>
        </w:rPr>
        <w:t>. ТЕКСТУРНО-СТРУКТУРНЫЕ ОСОБЕННОСТИ РУД И ПОРОД</w:t>
      </w:r>
    </w:p>
    <w:p w:rsidR="00EB58EE" w:rsidRDefault="00EB58EE" w:rsidP="00285544">
      <w:pPr>
        <w:tabs>
          <w:tab w:val="left" w:pos="156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2DEE">
        <w:rPr>
          <w:rFonts w:ascii="Times New Roman" w:hAnsi="Times New Roman" w:cs="Times New Roman"/>
          <w:i/>
          <w:sz w:val="24"/>
          <w:szCs w:val="24"/>
        </w:rPr>
        <w:t>Образец 1(2017-3А)</w:t>
      </w:r>
      <w:r w:rsidR="00850E4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6287A">
        <w:rPr>
          <w:rFonts w:ascii="Times New Roman" w:hAnsi="Times New Roman" w:cs="Times New Roman"/>
          <w:sz w:val="24"/>
          <w:szCs w:val="24"/>
        </w:rPr>
        <w:t xml:space="preserve">(рис. </w:t>
      </w:r>
      <w:r w:rsidRPr="00A377B4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.1</w:t>
      </w:r>
      <w:r w:rsidRPr="00C6287A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, б</w:t>
      </w:r>
      <w:r w:rsidRPr="00C6287A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Метасоматическая порода с интенсивной сульфидной минерализацией. Цвет от </w:t>
      </w:r>
      <w:r w:rsidRPr="00873EE5">
        <w:rPr>
          <w:rFonts w:ascii="Times New Roman" w:hAnsi="Times New Roman" w:cs="Times New Roman"/>
          <w:sz w:val="24"/>
          <w:szCs w:val="24"/>
        </w:rPr>
        <w:t>светло-сер</w:t>
      </w:r>
      <w:r w:rsidRPr="0065704B">
        <w:rPr>
          <w:rFonts w:ascii="Times New Roman" w:hAnsi="Times New Roman" w:cs="Times New Roman"/>
          <w:sz w:val="24"/>
          <w:szCs w:val="24"/>
        </w:rPr>
        <w:t>о</w:t>
      </w:r>
      <w:r w:rsidR="0072771C" w:rsidRPr="0065704B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до </w:t>
      </w:r>
      <w:r w:rsidRPr="00873EE5">
        <w:rPr>
          <w:rFonts w:ascii="Times New Roman" w:hAnsi="Times New Roman" w:cs="Times New Roman"/>
          <w:sz w:val="24"/>
          <w:szCs w:val="24"/>
        </w:rPr>
        <w:t>зеленовато-сер</w:t>
      </w:r>
      <w:r w:rsidRPr="0065704B">
        <w:rPr>
          <w:rFonts w:ascii="Times New Roman" w:hAnsi="Times New Roman" w:cs="Times New Roman"/>
          <w:sz w:val="24"/>
          <w:szCs w:val="24"/>
        </w:rPr>
        <w:t>о</w:t>
      </w:r>
      <w:r w:rsidR="0072771C" w:rsidRPr="0065704B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>, текстура пятнистая, структура среднекристалл</w:t>
      </w:r>
      <w:r w:rsidR="00F64A5E">
        <w:rPr>
          <w:rFonts w:ascii="Times New Roman" w:hAnsi="Times New Roman" w:cs="Times New Roman"/>
          <w:sz w:val="24"/>
          <w:szCs w:val="24"/>
        </w:rPr>
        <w:t>ическая.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F64A5E" w:rsidRPr="00F64A5E">
        <w:rPr>
          <w:rFonts w:ascii="Times New Roman" w:hAnsi="Times New Roman" w:cs="Times New Roman"/>
          <w:sz w:val="24"/>
          <w:szCs w:val="24"/>
        </w:rPr>
        <w:t>Порода слабомагнитная</w:t>
      </w:r>
      <w:r w:rsidR="0065704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Сульфиды образуют сплошные и прерывистые прожилки, мощность которых варьирует от 1</w:t>
      </w:r>
      <w:r w:rsidR="007F2DEE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>2 мм до 2</w:t>
      </w:r>
      <w:r w:rsidR="007F2DEE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3 см. При увеличении мощности появляются кварцевые прожилки, которые ориентированы параллельно сульфидным. Сульфидные минералы представлены пиритом, халькопиритом и пирротином, в ассоциации с сульфидами присутствует магнетит. </w:t>
      </w:r>
    </w:p>
    <w:p w:rsidR="00EB58EE" w:rsidRDefault="00EB58EE" w:rsidP="00285544">
      <w:pPr>
        <w:tabs>
          <w:tab w:val="left" w:pos="156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2DEE">
        <w:rPr>
          <w:rFonts w:ascii="Times New Roman" w:hAnsi="Times New Roman" w:cs="Times New Roman"/>
          <w:i/>
          <w:sz w:val="24"/>
          <w:szCs w:val="24"/>
        </w:rPr>
        <w:t>Образец 2(2017-10)</w:t>
      </w:r>
      <w:r w:rsidR="00850E4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(рис. </w:t>
      </w:r>
      <w:r w:rsidRPr="004035EA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.1в). Руда представлена сплошным магнетитом. Цвет от черного до бурого. Текстура массивная, ст</w:t>
      </w:r>
      <w:r w:rsidR="0065704B">
        <w:rPr>
          <w:rFonts w:ascii="Times New Roman" w:hAnsi="Times New Roman" w:cs="Times New Roman"/>
          <w:sz w:val="24"/>
          <w:szCs w:val="24"/>
        </w:rPr>
        <w:t>руктура криптозернистая. Порода сильномагнитная</w:t>
      </w:r>
      <w:r>
        <w:rPr>
          <w:rFonts w:ascii="Times New Roman" w:hAnsi="Times New Roman" w:cs="Times New Roman"/>
          <w:sz w:val="24"/>
          <w:szCs w:val="24"/>
        </w:rPr>
        <w:t xml:space="preserve">. Сульфидной минерализации не обнаружено. Трещины заполнены нерудным веществом. Также отмечается присутствие окислов железа в виде рассеянной вкрапленности желто-коричневого цвета. </w:t>
      </w:r>
    </w:p>
    <w:p w:rsidR="00EB58EE" w:rsidRDefault="00EB58EE" w:rsidP="00285544">
      <w:pPr>
        <w:tabs>
          <w:tab w:val="left" w:pos="156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2DEE">
        <w:rPr>
          <w:rFonts w:ascii="Times New Roman" w:hAnsi="Times New Roman" w:cs="Times New Roman"/>
          <w:i/>
          <w:sz w:val="24"/>
          <w:szCs w:val="24"/>
        </w:rPr>
        <w:t>Образец 3(2017-9)</w:t>
      </w:r>
      <w:r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A377B4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.1г) представляет собой магнетитовую руду с интенсивной вкрапленностью плагиоклаза. Цвет образца от черного до бурого, участками зеленого цвета. Текстура вкрапленная, ст</w:t>
      </w:r>
      <w:r w:rsidR="0065704B">
        <w:rPr>
          <w:rFonts w:ascii="Times New Roman" w:hAnsi="Times New Roman" w:cs="Times New Roman"/>
          <w:sz w:val="24"/>
          <w:szCs w:val="24"/>
        </w:rPr>
        <w:t xml:space="preserve">руктура среднезернистая. Порода </w:t>
      </w:r>
      <w:r w:rsidR="007F2DEE" w:rsidRPr="0065704B">
        <w:rPr>
          <w:rFonts w:ascii="Times New Roman" w:hAnsi="Times New Roman" w:cs="Times New Roman"/>
          <w:sz w:val="24"/>
          <w:szCs w:val="24"/>
        </w:rPr>
        <w:t>сильно</w:t>
      </w:r>
      <w:r w:rsidRPr="0065704B">
        <w:rPr>
          <w:rFonts w:ascii="Times New Roman" w:hAnsi="Times New Roman" w:cs="Times New Roman"/>
          <w:sz w:val="24"/>
          <w:szCs w:val="24"/>
        </w:rPr>
        <w:t>магнитная</w:t>
      </w:r>
      <w:r>
        <w:rPr>
          <w:rFonts w:ascii="Times New Roman" w:hAnsi="Times New Roman" w:cs="Times New Roman"/>
          <w:sz w:val="24"/>
          <w:szCs w:val="24"/>
        </w:rPr>
        <w:t>. Сульфидной минерализации не обнаружено. Вкрапленники плагиоклаза белого цвета размером от 0,1 до 0,5 см. Участки руды с зеленым цветом связаны с присутствием эпидота.</w:t>
      </w:r>
    </w:p>
    <w:p w:rsidR="00EB58EE" w:rsidRDefault="00EB58EE" w:rsidP="00285544">
      <w:pPr>
        <w:tabs>
          <w:tab w:val="left" w:pos="156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F2DEE">
        <w:rPr>
          <w:rFonts w:ascii="Times New Roman" w:hAnsi="Times New Roman" w:cs="Times New Roman"/>
          <w:i/>
          <w:color w:val="000000"/>
          <w:sz w:val="24"/>
          <w:szCs w:val="24"/>
        </w:rPr>
        <w:t>Образец 4(2017-5)</w:t>
      </w:r>
      <w:r w:rsidR="00850E42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(рис. </w:t>
      </w:r>
      <w:r w:rsidRPr="004035EA">
        <w:rPr>
          <w:rFonts w:ascii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hAnsi="Times New Roman" w:cs="Times New Roman"/>
          <w:color w:val="000000"/>
          <w:sz w:val="24"/>
          <w:szCs w:val="24"/>
        </w:rPr>
        <w:t>.1д</w:t>
      </w:r>
      <w:r w:rsidRPr="00400AF5">
        <w:rPr>
          <w:rFonts w:ascii="Times New Roman" w:hAnsi="Times New Roman" w:cs="Times New Roman"/>
          <w:color w:val="000000"/>
          <w:sz w:val="24"/>
          <w:szCs w:val="24"/>
        </w:rPr>
        <w:t xml:space="preserve">). </w:t>
      </w:r>
      <w:r>
        <w:rPr>
          <w:rFonts w:ascii="Times New Roman" w:hAnsi="Times New Roman" w:cs="Times New Roman"/>
          <w:sz w:val="24"/>
          <w:szCs w:val="24"/>
        </w:rPr>
        <w:t xml:space="preserve">Выветрелая метасоматическая порода </w:t>
      </w:r>
      <w:r w:rsidRPr="00873EE5">
        <w:rPr>
          <w:rFonts w:ascii="Times New Roman" w:hAnsi="Times New Roman" w:cs="Times New Roman"/>
          <w:color w:val="000000"/>
          <w:sz w:val="24"/>
          <w:szCs w:val="24"/>
        </w:rPr>
        <w:t>с медной минерал</w:t>
      </w:r>
      <w:r>
        <w:rPr>
          <w:rFonts w:ascii="Times New Roman" w:hAnsi="Times New Roman" w:cs="Times New Roman"/>
          <w:color w:val="000000"/>
          <w:sz w:val="24"/>
          <w:szCs w:val="24"/>
        </w:rPr>
        <w:t>изацией в виде малахита, пирита и</w:t>
      </w:r>
      <w:r w:rsidRPr="00873EE5">
        <w:rPr>
          <w:rFonts w:ascii="Times New Roman" w:hAnsi="Times New Roman" w:cs="Times New Roman"/>
          <w:color w:val="000000"/>
          <w:sz w:val="24"/>
          <w:szCs w:val="24"/>
        </w:rPr>
        <w:t xml:space="preserve"> халькопирита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Цвет от 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873EE5">
        <w:rPr>
          <w:rFonts w:ascii="Times New Roman" w:hAnsi="Times New Roman" w:cs="Times New Roman"/>
          <w:sz w:val="24"/>
          <w:szCs w:val="24"/>
        </w:rPr>
        <w:t>ёмно-зелёного</w:t>
      </w:r>
      <w:r w:rsidR="007F2DEE">
        <w:rPr>
          <w:rFonts w:ascii="Times New Roman" w:hAnsi="Times New Roman" w:cs="Times New Roman"/>
          <w:sz w:val="24"/>
          <w:szCs w:val="24"/>
        </w:rPr>
        <w:t>,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почти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черного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873EE5">
        <w:rPr>
          <w:rFonts w:ascii="Times New Roman" w:hAnsi="Times New Roman" w:cs="Times New Roman"/>
          <w:sz w:val="24"/>
          <w:szCs w:val="24"/>
        </w:rPr>
        <w:t>до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бледно-зеленого, текстура пятнистая, структура </w:t>
      </w:r>
      <w:r w:rsidRPr="00873EE5">
        <w:rPr>
          <w:rFonts w:ascii="Times New Roman" w:hAnsi="Times New Roman" w:cs="Times New Roman"/>
          <w:sz w:val="24"/>
          <w:szCs w:val="24"/>
        </w:rPr>
        <w:t>средне-крупнокристаллическ</w:t>
      </w:r>
      <w:r>
        <w:rPr>
          <w:rFonts w:ascii="Times New Roman" w:hAnsi="Times New Roman" w:cs="Times New Roman"/>
          <w:sz w:val="24"/>
          <w:szCs w:val="24"/>
        </w:rPr>
        <w:t>ая</w:t>
      </w:r>
      <w:r>
        <w:rPr>
          <w:rFonts w:ascii="Times New Roman" w:hAnsi="Times New Roman" w:cs="Times New Roman"/>
          <w:color w:val="000000"/>
          <w:sz w:val="24"/>
          <w:szCs w:val="24"/>
        </w:rPr>
        <w:t>. Малахит развит по всей поверхности породы в виде тонкой пленки, пирит-халькопиритовая минерализация представлена в виде редкой тонкой вкрапленности.</w:t>
      </w:r>
    </w:p>
    <w:p w:rsidR="00EB58EE" w:rsidRDefault="00EB58EE" w:rsidP="00285544">
      <w:pPr>
        <w:tabs>
          <w:tab w:val="left" w:pos="156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2DEE">
        <w:rPr>
          <w:rFonts w:ascii="Times New Roman" w:hAnsi="Times New Roman" w:cs="Times New Roman"/>
          <w:i/>
          <w:sz w:val="24"/>
          <w:szCs w:val="24"/>
        </w:rPr>
        <w:t>Образец 5(2017-4А)</w:t>
      </w:r>
      <w:r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4035EA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.1е). Метасоматическая порода с вкрапленной сульфидно-магнетитовой минерализацией.</w:t>
      </w:r>
      <w:r w:rsidR="007F2DEE">
        <w:rPr>
          <w:rFonts w:ascii="Times New Roman" w:hAnsi="Times New Roman" w:cs="Times New Roman"/>
          <w:sz w:val="24"/>
          <w:szCs w:val="24"/>
        </w:rPr>
        <w:t xml:space="preserve"> Цвет от светло-серого до темно-</w:t>
      </w:r>
      <w:r w:rsidR="0065704B">
        <w:rPr>
          <w:rFonts w:ascii="Times New Roman" w:hAnsi="Times New Roman" w:cs="Times New Roman"/>
          <w:sz w:val="24"/>
          <w:szCs w:val="24"/>
        </w:rPr>
        <w:t xml:space="preserve">серого, местами черного. Порода </w:t>
      </w:r>
      <w:r w:rsidRPr="0065704B">
        <w:rPr>
          <w:rFonts w:ascii="Times New Roman" w:hAnsi="Times New Roman" w:cs="Times New Roman"/>
          <w:sz w:val="24"/>
          <w:szCs w:val="24"/>
        </w:rPr>
        <w:t>слабомагнитная</w:t>
      </w:r>
      <w:r>
        <w:rPr>
          <w:rFonts w:ascii="Times New Roman" w:hAnsi="Times New Roman" w:cs="Times New Roman"/>
          <w:sz w:val="24"/>
          <w:szCs w:val="24"/>
        </w:rPr>
        <w:t>. Текстура слоистая, слои выделяются по окраске и содержанием минералов (обломков) темного цвета. Структура породы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среднекристаллическая, Сульфидная минерализация представлена пиритом, магнетит встречается в виде рассеянной вкрапленности.</w:t>
      </w:r>
    </w:p>
    <w:p w:rsidR="00EB58EE" w:rsidRDefault="00EB58EE" w:rsidP="00285544">
      <w:pPr>
        <w:tabs>
          <w:tab w:val="left" w:pos="156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2DEE">
        <w:rPr>
          <w:rFonts w:ascii="Times New Roman" w:hAnsi="Times New Roman" w:cs="Times New Roman"/>
          <w:i/>
          <w:sz w:val="24"/>
          <w:szCs w:val="24"/>
        </w:rPr>
        <w:t>Образец 6(2017-3Б)</w:t>
      </w:r>
      <w:r w:rsidR="00850E4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(рис. </w:t>
      </w:r>
      <w:r w:rsidRPr="00A377B4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.1ж,</w:t>
      </w:r>
      <w:r w:rsidR="007725D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C6287A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Метасоматическая порода с интенсивной сульфидной минерализацией. Цвет от </w:t>
      </w:r>
      <w:r w:rsidRPr="00873EE5">
        <w:rPr>
          <w:rFonts w:ascii="Times New Roman" w:hAnsi="Times New Roman" w:cs="Times New Roman"/>
          <w:sz w:val="24"/>
          <w:szCs w:val="24"/>
        </w:rPr>
        <w:t>светло-сер</w:t>
      </w:r>
      <w:r>
        <w:rPr>
          <w:rFonts w:ascii="Times New Roman" w:hAnsi="Times New Roman" w:cs="Times New Roman"/>
          <w:sz w:val="24"/>
          <w:szCs w:val="24"/>
        </w:rPr>
        <w:t>о</w:t>
      </w:r>
      <w:r w:rsidR="007725D6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до </w:t>
      </w:r>
      <w:r w:rsidRPr="00873EE5">
        <w:rPr>
          <w:rFonts w:ascii="Times New Roman" w:hAnsi="Times New Roman" w:cs="Times New Roman"/>
          <w:sz w:val="24"/>
          <w:szCs w:val="24"/>
        </w:rPr>
        <w:t>зеленовато-сер</w:t>
      </w:r>
      <w:r>
        <w:rPr>
          <w:rFonts w:ascii="Times New Roman" w:hAnsi="Times New Roman" w:cs="Times New Roman"/>
          <w:sz w:val="24"/>
          <w:szCs w:val="24"/>
        </w:rPr>
        <w:t>о</w:t>
      </w:r>
      <w:r w:rsidR="007725D6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>, текстура пятнистая, структу</w:t>
      </w:r>
      <w:r w:rsidR="0065704B">
        <w:rPr>
          <w:rFonts w:ascii="Times New Roman" w:hAnsi="Times New Roman" w:cs="Times New Roman"/>
          <w:sz w:val="24"/>
          <w:szCs w:val="24"/>
        </w:rPr>
        <w:t>ра среднекристаллическая. Порода</w:t>
      </w:r>
      <w:r w:rsidR="007725D6">
        <w:rPr>
          <w:rFonts w:ascii="Times New Roman" w:hAnsi="Times New Roman" w:cs="Times New Roman"/>
          <w:sz w:val="24"/>
          <w:szCs w:val="24"/>
        </w:rPr>
        <w:t xml:space="preserve"> </w:t>
      </w:r>
      <w:r w:rsidR="007F2DEE" w:rsidRPr="0065704B">
        <w:rPr>
          <w:rFonts w:ascii="Times New Roman" w:hAnsi="Times New Roman" w:cs="Times New Roman"/>
          <w:sz w:val="24"/>
          <w:szCs w:val="24"/>
        </w:rPr>
        <w:t>слабо</w:t>
      </w:r>
      <w:r w:rsidRPr="0065704B">
        <w:rPr>
          <w:rFonts w:ascii="Times New Roman" w:hAnsi="Times New Roman" w:cs="Times New Roman"/>
          <w:sz w:val="24"/>
          <w:szCs w:val="24"/>
        </w:rPr>
        <w:t>магнитная</w:t>
      </w:r>
      <w:r>
        <w:rPr>
          <w:rFonts w:ascii="Times New Roman" w:hAnsi="Times New Roman" w:cs="Times New Roman"/>
          <w:sz w:val="24"/>
          <w:szCs w:val="24"/>
        </w:rPr>
        <w:t>. Сульфиды представлены халькопиритом и пиритом и образуют тонко рассеянную вкрапленность и гнезда размером до 0,5</w:t>
      </w:r>
      <w:r w:rsidR="0065704B">
        <w:rPr>
          <w:rFonts w:ascii="Times New Roman" w:hAnsi="Times New Roman" w:cs="Times New Roman"/>
          <w:sz w:val="24"/>
          <w:szCs w:val="24"/>
        </w:rPr>
        <w:softHyphen/>
      </w:r>
      <w:r>
        <w:rPr>
          <w:rFonts w:ascii="Times New Roman" w:hAnsi="Times New Roman" w:cs="Times New Roman"/>
          <w:sz w:val="24"/>
          <w:szCs w:val="24"/>
        </w:rPr>
        <w:t>1см. Присутствует участки розоватого цвета, которые образованы розовым нерудным минералом.</w:t>
      </w:r>
    </w:p>
    <w:tbl>
      <w:tblPr>
        <w:tblStyle w:val="a3"/>
        <w:tblW w:w="1004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77"/>
        <w:gridCol w:w="5471"/>
      </w:tblGrid>
      <w:tr w:rsidR="00EB58EE" w:rsidRPr="00536643" w:rsidTr="00EB58EE">
        <w:trPr>
          <w:cantSplit/>
          <w:trHeight w:val="2399"/>
          <w:jc w:val="center"/>
        </w:trPr>
        <w:tc>
          <w:tcPr>
            <w:tcW w:w="4577" w:type="dxa"/>
          </w:tcPr>
          <w:p w:rsidR="00EB58EE" w:rsidRPr="00536643" w:rsidRDefault="00EB58EE" w:rsidP="00285544">
            <w:pPr>
              <w:keepNext/>
              <w:keepLines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36643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t xml:space="preserve">а </w:t>
            </w:r>
            <w:r w:rsidRPr="00D1615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52575" cy="1511701"/>
                  <wp:effectExtent l="19050" t="0" r="9525" b="0"/>
                  <wp:docPr id="53" name="Рисунок 6" descr="C:\Users\serg123\Desktop\ееееееее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rg123\Desktop\ееееееее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604" cy="151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1" w:type="dxa"/>
          </w:tcPr>
          <w:p w:rsidR="00EB58EE" w:rsidRPr="00536643" w:rsidRDefault="007E0E09" w:rsidP="00285544">
            <w:pPr>
              <w:keepNext/>
              <w:keepLines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</w:t>
            </w:r>
            <w:r w:rsidR="00EB58EE" w:rsidRPr="00D1615A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009775" cy="1367520"/>
                  <wp:effectExtent l="19050" t="0" r="9525" b="0"/>
                  <wp:docPr id="54" name="Рисунок 2" descr="C:\Users\Sergei\Desktop\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rgei\Desktop\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247" cy="138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RPr="00536643" w:rsidTr="00EB58EE">
        <w:trPr>
          <w:cantSplit/>
          <w:trHeight w:val="2286"/>
          <w:jc w:val="center"/>
        </w:trPr>
        <w:tc>
          <w:tcPr>
            <w:tcW w:w="4577" w:type="dxa"/>
          </w:tcPr>
          <w:p w:rsidR="00EB58EE" w:rsidRPr="00536643" w:rsidRDefault="00EB58EE" w:rsidP="00285544">
            <w:pPr>
              <w:keepNext/>
              <w:keepLines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 xml:space="preserve">в </w:t>
            </w:r>
            <w:r w:rsidRPr="00D1615A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647825" cy="1261942"/>
                  <wp:effectExtent l="19050" t="0" r="9525" b="0"/>
                  <wp:docPr id="55" name="Рисунок 6" descr="C:\Users\Sergei\Desktop\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ergei\Desktop\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572" cy="1269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1" w:type="dxa"/>
          </w:tcPr>
          <w:p w:rsidR="00EB58EE" w:rsidRPr="00536643" w:rsidRDefault="00EB58EE" w:rsidP="00285544">
            <w:pPr>
              <w:keepNext/>
              <w:keepLines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 xml:space="preserve">г </w:t>
            </w:r>
            <w:r w:rsidRPr="00D1615A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984265" cy="1314450"/>
                  <wp:effectExtent l="19050" t="0" r="0" b="0"/>
                  <wp:docPr id="56" name="Рисунок 7" descr="C:\Users\Sergei\Desktop\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rgei\Desktop\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557" cy="1323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RPr="00FA75B5" w:rsidTr="00EB58EE">
        <w:trPr>
          <w:cantSplit/>
          <w:trHeight w:val="2453"/>
          <w:jc w:val="center"/>
        </w:trPr>
        <w:tc>
          <w:tcPr>
            <w:tcW w:w="4577" w:type="dxa"/>
          </w:tcPr>
          <w:p w:rsidR="00EB58EE" w:rsidRPr="00FA75B5" w:rsidRDefault="00EB58EE" w:rsidP="00285544">
            <w:pPr>
              <w:keepNext/>
              <w:keepLines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A75B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 </w:t>
            </w:r>
            <w:r w:rsidRPr="00D1615A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755109" cy="1400175"/>
                  <wp:effectExtent l="19050" t="0" r="0" b="0"/>
                  <wp:docPr id="57" name="Рисунок 15" descr="C:\Users\serg123\Desktop\ру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rg123\Desktop\ру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044" cy="14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1" w:type="dxa"/>
          </w:tcPr>
          <w:p w:rsidR="00EB58EE" w:rsidRPr="00FA75B5" w:rsidRDefault="00EB58EE" w:rsidP="00285544">
            <w:pPr>
              <w:keepNext/>
              <w:keepLines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 </w:t>
            </w:r>
            <w:r w:rsidRPr="00D1615A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196759" cy="1609725"/>
                  <wp:effectExtent l="19050" t="0" r="3391" b="0"/>
                  <wp:docPr id="58" name="Рисунок 5" descr="C:\Users\Sergei\Desktop\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ergei\Desktop\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156" cy="1615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cantSplit/>
          <w:jc w:val="center"/>
        </w:trPr>
        <w:tc>
          <w:tcPr>
            <w:tcW w:w="4577" w:type="dxa"/>
          </w:tcPr>
          <w:p w:rsidR="00EB58EE" w:rsidRDefault="00EB58EE" w:rsidP="00285544">
            <w:pPr>
              <w:keepNext/>
              <w:keepLines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 xml:space="preserve">ж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76425" cy="1562476"/>
                  <wp:effectExtent l="19050" t="0" r="9525" b="0"/>
                  <wp:docPr id="59" name="Рисунок 17" descr="C:\Users\serg123\Desktop\метасомат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rg123\Desktop\метасомат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115" cy="1568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1" w:type="dxa"/>
          </w:tcPr>
          <w:p w:rsidR="00EB58EE" w:rsidRPr="00873EE5" w:rsidRDefault="00EB58EE" w:rsidP="00285544">
            <w:pPr>
              <w:keepNext/>
              <w:keepLines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 </w:t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82178" cy="1504950"/>
                  <wp:effectExtent l="19050" t="0" r="8572" b="0"/>
                  <wp:docPr id="60" name="Рисунок 1" descr="C:\Users\Sergei\Desktop\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rgei\Desktop\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286" cy="1509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cantSplit/>
          <w:jc w:val="center"/>
        </w:trPr>
        <w:tc>
          <w:tcPr>
            <w:tcW w:w="10048" w:type="dxa"/>
            <w:gridSpan w:val="2"/>
          </w:tcPr>
          <w:p w:rsidR="0004124B" w:rsidRDefault="00EB58EE" w:rsidP="0065704B">
            <w:pPr>
              <w:keepNext/>
              <w:keepLines/>
              <w:tabs>
                <w:tab w:val="left" w:pos="1560"/>
              </w:tabs>
              <w:ind w:firstLine="709"/>
              <w:rPr>
                <w:rFonts w:ascii="Times New Roman" w:hAnsi="Times New Roman" w:cs="Times New Roman"/>
              </w:rPr>
            </w:pPr>
            <w:r w:rsidRPr="007F2DEE">
              <w:rPr>
                <w:rFonts w:ascii="Times New Roman" w:hAnsi="Times New Roman" w:cs="Times New Roman"/>
              </w:rPr>
              <w:t>Рис. 2.1.</w:t>
            </w:r>
            <w:r w:rsidR="00850E42">
              <w:rPr>
                <w:rFonts w:ascii="Times New Roman" w:hAnsi="Times New Roman" w:cs="Times New Roman"/>
              </w:rPr>
              <w:t xml:space="preserve"> </w:t>
            </w:r>
            <w:r w:rsidRPr="00C2400B">
              <w:rPr>
                <w:rFonts w:ascii="Times New Roman" w:hAnsi="Times New Roman" w:cs="Times New Roman"/>
              </w:rPr>
              <w:t>Образцы руд и метасоматитов золотор</w:t>
            </w:r>
            <w:r w:rsidR="0065704B">
              <w:rPr>
                <w:rFonts w:ascii="Times New Roman" w:hAnsi="Times New Roman" w:cs="Times New Roman"/>
              </w:rPr>
              <w:t xml:space="preserve">удного проявления Кара-Суг: </w:t>
            </w:r>
          </w:p>
          <w:p w:rsidR="00EB58EE" w:rsidRPr="009613CA" w:rsidRDefault="0065704B" w:rsidP="0065704B">
            <w:pPr>
              <w:keepNext/>
              <w:keepLines/>
              <w:tabs>
                <w:tab w:val="left" w:pos="1560"/>
              </w:tabs>
              <w:ind w:firstLine="709"/>
              <w:rPr>
                <w:rFonts w:ascii="Times New Roman" w:hAnsi="Times New Roman" w:cs="Times New Roman"/>
                <w:color w:val="000000"/>
              </w:rPr>
            </w:pP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а-б</w:t>
            </w:r>
            <w:r w:rsidR="007725D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="007725D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метасоматиты по вулканитам с прожилковой сульфидной минерализацией (обр.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2017-3А</w:t>
            </w:r>
            <w:r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); в</w:t>
            </w:r>
            <w:r w:rsidR="00A0241D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–</w:t>
            </w:r>
            <w:r w:rsidR="00A0241D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массивная магнетитовая руда</w:t>
            </w:r>
            <w:r w:rsidR="00A0241D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(обр.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2017-10)</w:t>
            </w:r>
            <w:r w:rsidR="00EB58EE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;г</w:t>
            </w:r>
            <w:r w:rsidR="00A0241D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–</w:t>
            </w:r>
            <w:r w:rsidR="00A0241D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>магнетитовая руда с вкрапленника</w:t>
            </w:r>
            <w:r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>ми плагиоклаза (обр. 2017-9); д</w:t>
            </w:r>
            <w:r w:rsidR="00A0241D"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>–</w:t>
            </w:r>
            <w:r w:rsidR="00A0241D"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>в</w:t>
            </w:r>
            <w:r w:rsidR="00EB58EE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ыветрелая порода с малахит-пирит-хальк</w:t>
            </w:r>
            <w:r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опиритовой минерализацией (обр. </w:t>
            </w:r>
            <w:r w:rsidR="00EB58EE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2017-5); е</w:t>
            </w:r>
            <w:r w:rsidR="00A0241D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–</w:t>
            </w:r>
            <w:r w:rsidR="00A0241D" w:rsidRPr="00A0241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>метасоматическая порода с тонкой рассеянной сульфидно</w:t>
            </w:r>
            <w:r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>й и магнетитовой минерализацией</w:t>
            </w:r>
            <w:r w:rsidR="00EB58EE"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>(обр. 2017-4А);</w:t>
            </w:r>
            <w:r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 xml:space="preserve"> ж</w:t>
            </w:r>
            <w:r w:rsidR="00A0241D"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>–</w:t>
            </w:r>
            <w:r w:rsidR="00A0241D" w:rsidRPr="00A0241D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 xml:space="preserve">карбонатная порода с сульфидной и магнетитовой 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минерализацией (обр.2017-3Б); з</w:t>
            </w:r>
            <w:r w:rsidR="00A0241D" w:rsidRP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="00A0241D" w:rsidRP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фрагмент ж, обр.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2017-3Б. Фото автора.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б-г, е-з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полированные образцы.</w:t>
            </w:r>
          </w:p>
        </w:tc>
      </w:tr>
    </w:tbl>
    <w:p w:rsidR="0065704B" w:rsidRDefault="0065704B" w:rsidP="00525A2C">
      <w:pPr>
        <w:spacing w:before="120"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F2DEE" w:rsidRPr="00A0241D" w:rsidRDefault="007F2DEE" w:rsidP="00525A2C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58EE" w:rsidRDefault="00EB58EE" w:rsidP="0028554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3.1</w:t>
      </w:r>
      <w:r w:rsidRPr="007A2A31">
        <w:rPr>
          <w:rFonts w:ascii="Times New Roman" w:hAnsi="Times New Roman" w:cs="Times New Roman"/>
          <w:b/>
          <w:sz w:val="24"/>
          <w:szCs w:val="24"/>
        </w:rPr>
        <w:t>. Минеральный состав руд</w:t>
      </w:r>
    </w:p>
    <w:p w:rsidR="007F2DEE" w:rsidRPr="00656021" w:rsidRDefault="007F2DEE" w:rsidP="0028554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6BCE">
        <w:rPr>
          <w:rFonts w:ascii="Times New Roman" w:hAnsi="Times New Roman" w:cs="Times New Roman"/>
          <w:sz w:val="24"/>
          <w:szCs w:val="24"/>
        </w:rPr>
        <w:t>Аншлифы № 2017-3А-1 и 2017-3А-2</w:t>
      </w:r>
      <w:r w:rsidRPr="00551F66">
        <w:rPr>
          <w:rFonts w:ascii="Times New Roman" w:hAnsi="Times New Roman" w:cs="Times New Roman"/>
          <w:i/>
          <w:sz w:val="24"/>
          <w:szCs w:val="24"/>
        </w:rPr>
        <w:t>.</w:t>
      </w:r>
      <w:r w:rsidR="006E6AC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C72E5">
        <w:rPr>
          <w:rFonts w:ascii="Times New Roman" w:hAnsi="Times New Roman" w:cs="Times New Roman"/>
          <w:i/>
          <w:color w:val="000000"/>
          <w:sz w:val="24"/>
          <w:szCs w:val="24"/>
        </w:rPr>
        <w:t>Метасоматиты по вулканитам с прожилковой сульфидной минерализацией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Макроскопически руда состоит из магнетита (30 %), кварца (50 %) и сульфидных минералов</w:t>
      </w:r>
      <w:r w:rsidRPr="00551F66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пирита, халькопирита и пирротина (20 %). Текстура массивная, структура тонкозернистая. </w:t>
      </w:r>
      <w:r w:rsidRPr="00A36BCE">
        <w:rPr>
          <w:rFonts w:ascii="Times New Roman" w:hAnsi="Times New Roman" w:cs="Times New Roman"/>
          <w:i/>
          <w:sz w:val="24"/>
          <w:szCs w:val="24"/>
        </w:rPr>
        <w:t>Пирротин</w:t>
      </w:r>
      <w:r>
        <w:rPr>
          <w:rFonts w:ascii="Times New Roman" w:hAnsi="Times New Roman" w:cs="Times New Roman"/>
          <w:sz w:val="24"/>
          <w:szCs w:val="24"/>
        </w:rPr>
        <w:t xml:space="preserve"> в прожилках является основным минералом, образует сплошные агрегаты, его содержание достигает 40 % (рис. 3.</w:t>
      </w:r>
      <w:r w:rsidRPr="00A36BCE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а). Цвет минерала розовый, с умеренным </w:t>
      </w:r>
      <w:r>
        <w:rPr>
          <w:rFonts w:ascii="Times New Roman" w:hAnsi="Times New Roman" w:cs="Times New Roman"/>
          <w:sz w:val="24"/>
          <w:szCs w:val="24"/>
        </w:rPr>
        <w:lastRenderedPageBreak/>
        <w:t>отражением, двуотражение</w:t>
      </w:r>
      <w:r w:rsidR="006E6AC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отчетливое, анизотропия сильная. Вокруг пирротина наблюдается пиритовая кайма мощностью 20</w:t>
      </w:r>
      <w:r w:rsidR="007F2DEE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30 мкм. В пирротине </w:t>
      </w:r>
      <w:r w:rsidRPr="0006500C">
        <w:rPr>
          <w:rFonts w:ascii="Times New Roman" w:hAnsi="Times New Roman" w:cs="Times New Roman"/>
          <w:sz w:val="24"/>
          <w:szCs w:val="24"/>
        </w:rPr>
        <w:t>присутствуют прожилки</w:t>
      </w:r>
      <w:r>
        <w:rPr>
          <w:rFonts w:ascii="Times New Roman" w:hAnsi="Times New Roman" w:cs="Times New Roman"/>
          <w:i/>
          <w:sz w:val="24"/>
          <w:szCs w:val="24"/>
        </w:rPr>
        <w:t xml:space="preserve"> пирита </w:t>
      </w:r>
      <w:r w:rsidRPr="0006500C">
        <w:rPr>
          <w:rFonts w:ascii="Times New Roman" w:hAnsi="Times New Roman" w:cs="Times New Roman"/>
          <w:sz w:val="24"/>
          <w:szCs w:val="24"/>
        </w:rPr>
        <w:t>мощностью до 60–100 мкм</w:t>
      </w:r>
      <w:r>
        <w:rPr>
          <w:rFonts w:ascii="Times New Roman" w:hAnsi="Times New Roman" w:cs="Times New Roman"/>
          <w:sz w:val="24"/>
          <w:szCs w:val="24"/>
        </w:rPr>
        <w:t xml:space="preserve"> (рис. 3.</w:t>
      </w:r>
      <w:r w:rsidRPr="00A36BCE">
        <w:rPr>
          <w:rFonts w:ascii="Times New Roman" w:hAnsi="Times New Roman" w:cs="Times New Roman"/>
          <w:sz w:val="24"/>
          <w:szCs w:val="24"/>
        </w:rPr>
        <w:t>2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б). </w:t>
      </w:r>
    </w:p>
    <w:tbl>
      <w:tblPr>
        <w:tblStyle w:val="a3"/>
        <w:tblpPr w:leftFromText="180" w:rightFromText="180" w:vertAnchor="text" w:horzAnchor="margin" w:tblpXSpec="center" w:tblpY="2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EB58EE" w:rsidTr="00EB58EE">
        <w:tc>
          <w:tcPr>
            <w:tcW w:w="4785" w:type="dxa"/>
          </w:tcPr>
          <w:p w:rsidR="00EB58EE" w:rsidRDefault="007E0E09" w:rsidP="00A0241D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14575" cy="1736355"/>
                  <wp:effectExtent l="19050" t="0" r="9525" b="0"/>
                  <wp:docPr id="31" name="Рисунок 5" descr="G:\Телятник\P326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Телятник\P326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357" cy="1746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2DEE" w:rsidRPr="00E80742" w:rsidRDefault="007F2DEE" w:rsidP="00285544">
            <w:pPr>
              <w:keepNext/>
              <w:keepLines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EB58EE" w:rsidRPr="00E80742" w:rsidRDefault="007E0E09" w:rsidP="00A0241D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10834" cy="1733550"/>
                  <wp:effectExtent l="19050" t="0" r="0" b="0"/>
                  <wp:docPr id="8" name="Рисунок 9" descr="G:\Телятник\P326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Телятник\P326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5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361" cy="1735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c>
          <w:tcPr>
            <w:tcW w:w="4785" w:type="dxa"/>
          </w:tcPr>
          <w:p w:rsidR="00EB58EE" w:rsidRPr="00E80742" w:rsidRDefault="00EB58EE" w:rsidP="00A0241D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в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14575" cy="1736355"/>
                  <wp:effectExtent l="19050" t="0" r="9525" b="0"/>
                  <wp:docPr id="33" name="Рисунок 18" descr="G:\Телятник\P326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Телятник\P326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7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092" cy="1736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B58EE" w:rsidRPr="00E80742" w:rsidRDefault="00EB58EE" w:rsidP="00A0241D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г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33625" cy="1750647"/>
                  <wp:effectExtent l="19050" t="0" r="9525" b="0"/>
                  <wp:docPr id="34" name="Рисунок 19" descr="G:\Телятник\P326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Телятник\P326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9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737" cy="1750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c>
          <w:tcPr>
            <w:tcW w:w="9571" w:type="dxa"/>
            <w:gridSpan w:val="2"/>
          </w:tcPr>
          <w:p w:rsidR="00801771" w:rsidRDefault="00801771" w:rsidP="00285544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</w:p>
          <w:p w:rsidR="0004124B" w:rsidRDefault="00EB58EE" w:rsidP="0065704B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7F2DEE">
              <w:rPr>
                <w:rFonts w:ascii="Times New Roman" w:hAnsi="Times New Roman" w:cs="Times New Roman"/>
              </w:rPr>
              <w:t>Рис. 3.2</w:t>
            </w:r>
            <w:r w:rsidR="007F2DEE">
              <w:rPr>
                <w:rFonts w:ascii="Times New Roman" w:hAnsi="Times New Roman" w:cs="Times New Roman"/>
              </w:rPr>
              <w:t>.</w:t>
            </w:r>
            <w:r w:rsidRPr="00F15B0F">
              <w:rPr>
                <w:rFonts w:ascii="Times New Roman" w:hAnsi="Times New Roman" w:cs="Times New Roman"/>
              </w:rPr>
              <w:t xml:space="preserve"> Сульфидные минералы м</w:t>
            </w:r>
            <w:r w:rsidRPr="00F15B0F">
              <w:rPr>
                <w:rFonts w:ascii="Times New Roman" w:hAnsi="Times New Roman" w:cs="Times New Roman"/>
                <w:color w:val="000000"/>
              </w:rPr>
              <w:t>етасоматитов с прожилковой сульфидной минерализацией</w:t>
            </w:r>
            <w:r w:rsidR="0065704B">
              <w:rPr>
                <w:rFonts w:ascii="Times New Roman" w:hAnsi="Times New Roman" w:cs="Times New Roman"/>
              </w:rPr>
              <w:t xml:space="preserve">: </w:t>
            </w:r>
          </w:p>
          <w:p w:rsidR="00EB58EE" w:rsidRPr="00F15B0F" w:rsidRDefault="0065704B" w:rsidP="0065704B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сплошной агрегат пирроти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на окружен пиритовой каймой; б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прожилки пирита в пирротине; в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сплошная</w:t>
            </w:r>
            <w:r w:rsidR="00850E42" w:rsidRP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халькопиритовая м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асса с включениями магнетита; г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включение магнетита в халькопирите, рядом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A0241D">
              <w:rPr>
                <w:rFonts w:ascii="Times New Roman" w:hAnsi="Times New Roman" w:cs="Times New Roman"/>
                <w:sz w:val="20"/>
                <w:szCs w:val="20"/>
              </w:rPr>
              <w:t>пирротин. Отраженный свет.</w:t>
            </w:r>
          </w:p>
        </w:tc>
      </w:tr>
    </w:tbl>
    <w:p w:rsidR="00EB58EE" w:rsidRDefault="00EB58EE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пирите содержатся многочисленные включения нерудных минералов и халькопирита насыщенно-желтого цвет</w:t>
      </w:r>
      <w:r w:rsidR="0065704B">
        <w:rPr>
          <w:rFonts w:ascii="Times New Roman" w:hAnsi="Times New Roman" w:cs="Times New Roman"/>
          <w:sz w:val="24"/>
          <w:szCs w:val="24"/>
        </w:rPr>
        <w:t>а с умеренным отражением. Пирит</w:t>
      </w:r>
      <w:r w:rsidR="00A024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желтовато-белый, с высоким отражением, изотропен. </w:t>
      </w:r>
      <w:r w:rsidRPr="00A36BCE">
        <w:rPr>
          <w:rFonts w:ascii="Times New Roman" w:hAnsi="Times New Roman" w:cs="Times New Roman"/>
          <w:i/>
          <w:sz w:val="24"/>
          <w:szCs w:val="24"/>
        </w:rPr>
        <w:t>Халькопирит</w:t>
      </w:r>
      <w:r w:rsidR="00850E4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6500C">
        <w:rPr>
          <w:rFonts w:ascii="Times New Roman" w:hAnsi="Times New Roman" w:cs="Times New Roman"/>
          <w:sz w:val="24"/>
          <w:szCs w:val="24"/>
        </w:rPr>
        <w:t xml:space="preserve">образует сплошные агрегаты, встречается в виде включений в пирите, содержит включения магнетита (рис. </w:t>
      </w:r>
      <w:r>
        <w:rPr>
          <w:rFonts w:ascii="Times New Roman" w:hAnsi="Times New Roman" w:cs="Times New Roman"/>
          <w:sz w:val="24"/>
          <w:szCs w:val="24"/>
        </w:rPr>
        <w:t>3.</w:t>
      </w:r>
      <w:r w:rsidRPr="00A36BCE">
        <w:rPr>
          <w:rFonts w:ascii="Times New Roman" w:hAnsi="Times New Roman" w:cs="Times New Roman"/>
          <w:sz w:val="24"/>
          <w:szCs w:val="24"/>
        </w:rPr>
        <w:t>2</w:t>
      </w:r>
      <w:r w:rsidRPr="0006500C">
        <w:rPr>
          <w:rFonts w:ascii="Times New Roman" w:hAnsi="Times New Roman" w:cs="Times New Roman"/>
          <w:sz w:val="24"/>
          <w:szCs w:val="24"/>
        </w:rPr>
        <w:t>в).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Pr="00A36BCE">
        <w:rPr>
          <w:rFonts w:ascii="Times New Roman" w:hAnsi="Times New Roman" w:cs="Times New Roman"/>
          <w:i/>
          <w:sz w:val="24"/>
          <w:szCs w:val="24"/>
        </w:rPr>
        <w:t>Магнетит</w:t>
      </w:r>
      <w:r w:rsidR="00850E4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темно серого цвета представлен в виде включений</w:t>
      </w:r>
      <w:r w:rsidR="0065704B">
        <w:rPr>
          <w:rFonts w:ascii="Times New Roman" w:hAnsi="Times New Roman" w:cs="Times New Roman"/>
          <w:sz w:val="24"/>
          <w:szCs w:val="24"/>
        </w:rPr>
        <w:t xml:space="preserve"> 0.1-0.2мм в халькопирите (рис. </w:t>
      </w:r>
      <w:r>
        <w:rPr>
          <w:rFonts w:ascii="Times New Roman" w:hAnsi="Times New Roman" w:cs="Times New Roman"/>
          <w:sz w:val="24"/>
          <w:szCs w:val="24"/>
        </w:rPr>
        <w:t>3.</w:t>
      </w:r>
      <w:r w:rsidRPr="00A36BCE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г). Отражение магнетита умеренно низкое, изотропен. </w:t>
      </w:r>
    </w:p>
    <w:p w:rsidR="00EB58EE" w:rsidRDefault="00EB58EE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6BCE">
        <w:rPr>
          <w:rFonts w:ascii="Times New Roman" w:hAnsi="Times New Roman" w:cs="Times New Roman"/>
          <w:sz w:val="24"/>
          <w:szCs w:val="24"/>
        </w:rPr>
        <w:t>Аншлиф № 2017-10-1 и 2017-10-2</w:t>
      </w:r>
      <w:r w:rsidRPr="001C574B">
        <w:rPr>
          <w:rFonts w:ascii="Times New Roman" w:hAnsi="Times New Roman" w:cs="Times New Roman"/>
          <w:i/>
          <w:sz w:val="24"/>
          <w:szCs w:val="24"/>
        </w:rPr>
        <w:t>.</w:t>
      </w:r>
      <w:r w:rsidRPr="005C72E5">
        <w:rPr>
          <w:rFonts w:ascii="Times New Roman" w:hAnsi="Times New Roman" w:cs="Times New Roman"/>
          <w:i/>
          <w:color w:val="000000"/>
          <w:sz w:val="24"/>
          <w:szCs w:val="24"/>
        </w:rPr>
        <w:t>Массивная магнетитовая руда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Микроскопически порода состоит в основном из разнозернистого магнетита с редкими гнездами халькопирита, пирита и нерудного минерала (кварца). </w:t>
      </w:r>
      <w:r w:rsidRPr="00607B7D">
        <w:rPr>
          <w:rFonts w:ascii="Times New Roman" w:hAnsi="Times New Roman" w:cs="Times New Roman"/>
          <w:i/>
          <w:sz w:val="24"/>
          <w:szCs w:val="24"/>
        </w:rPr>
        <w:t>Магнетит</w:t>
      </w:r>
      <w:r>
        <w:rPr>
          <w:rFonts w:ascii="Times New Roman" w:hAnsi="Times New Roman" w:cs="Times New Roman"/>
          <w:sz w:val="24"/>
          <w:szCs w:val="24"/>
        </w:rPr>
        <w:t xml:space="preserve"> представлен как в виде сплошных агрегатов, так и в виде отдельных зерен в нерудной массе (рис. </w:t>
      </w:r>
      <w:r w:rsidRPr="00CE7E94">
        <w:rPr>
          <w:rFonts w:ascii="Times New Roman" w:hAnsi="Times New Roman" w:cs="Times New Roman"/>
          <w:sz w:val="24"/>
          <w:szCs w:val="24"/>
        </w:rPr>
        <w:t>3.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 w:rsidR="00850E42">
        <w:rPr>
          <w:rFonts w:ascii="Times New Roman" w:hAnsi="Times New Roman" w:cs="Times New Roman"/>
          <w:sz w:val="24"/>
          <w:szCs w:val="24"/>
        </w:rPr>
        <w:t xml:space="preserve">а, </w:t>
      </w:r>
      <w:r>
        <w:rPr>
          <w:rFonts w:ascii="Times New Roman" w:hAnsi="Times New Roman" w:cs="Times New Roman"/>
          <w:sz w:val="24"/>
          <w:szCs w:val="24"/>
        </w:rPr>
        <w:t>б).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BE0128" w:rsidRPr="00980643">
        <w:rPr>
          <w:rFonts w:ascii="Times New Roman" w:hAnsi="Times New Roman" w:cs="Times New Roman"/>
          <w:sz w:val="24"/>
          <w:szCs w:val="24"/>
        </w:rPr>
        <w:t xml:space="preserve">По количественному анализу магнетит без примесный (табл. </w:t>
      </w:r>
      <w:r w:rsidR="00BE0128" w:rsidRPr="00CE7E94">
        <w:rPr>
          <w:rFonts w:ascii="Times New Roman" w:hAnsi="Times New Roman" w:cs="Times New Roman"/>
          <w:sz w:val="24"/>
          <w:szCs w:val="24"/>
        </w:rPr>
        <w:t>3</w:t>
      </w:r>
      <w:r w:rsidR="00BE0128" w:rsidRPr="00980643">
        <w:rPr>
          <w:rFonts w:ascii="Times New Roman" w:hAnsi="Times New Roman" w:cs="Times New Roman"/>
          <w:sz w:val="24"/>
          <w:szCs w:val="24"/>
        </w:rPr>
        <w:t>.1).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 w:rsidR="00BE0128">
        <w:rPr>
          <w:rFonts w:ascii="Times New Roman" w:hAnsi="Times New Roman" w:cs="Times New Roman"/>
          <w:sz w:val="24"/>
          <w:szCs w:val="24"/>
        </w:rPr>
        <w:t xml:space="preserve">Межзерновое пространство в сплошной магнетитовой массе заполнено нерудным веществом </w:t>
      </w:r>
      <w:r w:rsidR="00BE0128" w:rsidRPr="00980643">
        <w:rPr>
          <w:rFonts w:ascii="Times New Roman" w:hAnsi="Times New Roman" w:cs="Times New Roman"/>
          <w:sz w:val="24"/>
          <w:szCs w:val="24"/>
        </w:rPr>
        <w:t>– кварцем</w:t>
      </w:r>
      <w:r w:rsidR="00BE0128">
        <w:rPr>
          <w:rFonts w:ascii="Times New Roman" w:hAnsi="Times New Roman" w:cs="Times New Roman"/>
          <w:sz w:val="24"/>
          <w:szCs w:val="24"/>
        </w:rPr>
        <w:t xml:space="preserve">. На контакте с нерудным веществом магнетит имеет кайму в виде раздробленных агрегатов магнетита, имеющих ориентированность (рис. </w:t>
      </w:r>
      <w:r w:rsidR="00BE0128" w:rsidRPr="00A36BCE">
        <w:rPr>
          <w:rFonts w:ascii="Times New Roman" w:hAnsi="Times New Roman" w:cs="Times New Roman"/>
          <w:sz w:val="24"/>
          <w:szCs w:val="24"/>
        </w:rPr>
        <w:t>3</w:t>
      </w:r>
      <w:r w:rsidR="00BE0128">
        <w:rPr>
          <w:rFonts w:ascii="Times New Roman" w:hAnsi="Times New Roman" w:cs="Times New Roman"/>
          <w:sz w:val="24"/>
          <w:szCs w:val="24"/>
        </w:rPr>
        <w:t>.</w:t>
      </w:r>
      <w:r w:rsidR="00BE0128" w:rsidRPr="00A36BCE">
        <w:rPr>
          <w:rFonts w:ascii="Times New Roman" w:hAnsi="Times New Roman" w:cs="Times New Roman"/>
          <w:sz w:val="24"/>
          <w:szCs w:val="24"/>
        </w:rPr>
        <w:t>3</w:t>
      </w:r>
      <w:r w:rsidR="00BE0128">
        <w:rPr>
          <w:rFonts w:ascii="Times New Roman" w:hAnsi="Times New Roman" w:cs="Times New Roman"/>
          <w:sz w:val="24"/>
          <w:szCs w:val="24"/>
        </w:rPr>
        <w:t>в).</w:t>
      </w:r>
    </w:p>
    <w:p w:rsidR="007F2DEE" w:rsidRDefault="007F2D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F2DEE" w:rsidRDefault="007F2D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E0128" w:rsidRDefault="00BE0128" w:rsidP="00BE01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.1. Химический состав магнетита (мас. %)</w:t>
      </w:r>
    </w:p>
    <w:p w:rsidR="007F2DEE" w:rsidRPr="00151469" w:rsidRDefault="007F2DEE" w:rsidP="00BE01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jc w:val="center"/>
        <w:tblLook w:val="04A0"/>
      </w:tblPr>
      <w:tblGrid>
        <w:gridCol w:w="1668"/>
        <w:gridCol w:w="1559"/>
        <w:gridCol w:w="1559"/>
        <w:gridCol w:w="3641"/>
      </w:tblGrid>
      <w:tr w:rsidR="00BE0128" w:rsidTr="00D92295">
        <w:trPr>
          <w:jc w:val="center"/>
        </w:trPr>
        <w:tc>
          <w:tcPr>
            <w:tcW w:w="1668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</w:t>
            </w:r>
          </w:p>
        </w:tc>
        <w:tc>
          <w:tcPr>
            <w:tcW w:w="1559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</w:t>
            </w:r>
          </w:p>
        </w:tc>
        <w:tc>
          <w:tcPr>
            <w:tcW w:w="1559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3641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Сумма</w:t>
            </w:r>
          </w:p>
        </w:tc>
      </w:tr>
      <w:tr w:rsidR="00BE0128" w:rsidTr="00D92295">
        <w:trPr>
          <w:jc w:val="center"/>
        </w:trPr>
        <w:tc>
          <w:tcPr>
            <w:tcW w:w="1668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18229d</w:t>
            </w:r>
          </w:p>
        </w:tc>
        <w:tc>
          <w:tcPr>
            <w:tcW w:w="1559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72,31</w:t>
            </w:r>
          </w:p>
        </w:tc>
        <w:tc>
          <w:tcPr>
            <w:tcW w:w="1559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27,69</w:t>
            </w:r>
          </w:p>
        </w:tc>
        <w:tc>
          <w:tcPr>
            <w:tcW w:w="3641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BE0128" w:rsidRPr="00660121" w:rsidTr="00D92295">
        <w:trPr>
          <w:jc w:val="center"/>
        </w:trPr>
        <w:tc>
          <w:tcPr>
            <w:tcW w:w="1668" w:type="dxa"/>
          </w:tcPr>
          <w:p w:rsidR="00BE0128" w:rsidRPr="00151469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18229</w:t>
            </w: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g</w:t>
            </w:r>
          </w:p>
        </w:tc>
        <w:tc>
          <w:tcPr>
            <w:tcW w:w="1559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72,12</w:t>
            </w:r>
          </w:p>
        </w:tc>
        <w:tc>
          <w:tcPr>
            <w:tcW w:w="1559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27,88</w:t>
            </w:r>
          </w:p>
        </w:tc>
        <w:tc>
          <w:tcPr>
            <w:tcW w:w="3641" w:type="dxa"/>
          </w:tcPr>
          <w:p w:rsidR="00BE0128" w:rsidRPr="00F36548" w:rsidRDefault="00BE0128" w:rsidP="00D92295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</w:tbl>
    <w:p w:rsidR="00BE0128" w:rsidRPr="007E0E09" w:rsidRDefault="00BE0128" w:rsidP="007F2DEE">
      <w:pPr>
        <w:keepNext/>
        <w:keepLines/>
        <w:spacing w:after="0" w:line="240" w:lineRule="auto"/>
        <w:ind w:left="993" w:right="849"/>
        <w:jc w:val="both"/>
        <w:rPr>
          <w:rFonts w:ascii="Times New Roman" w:hAnsi="Times New Roman" w:cs="Times New Roman"/>
        </w:rPr>
      </w:pPr>
      <w:r w:rsidRPr="007E0E09">
        <w:rPr>
          <w:rFonts w:ascii="Times New Roman" w:hAnsi="Times New Roman" w:cs="Times New Roman"/>
        </w:rPr>
        <w:t xml:space="preserve">Примечание. Анализы выполнены на электронном микроскопе </w:t>
      </w:r>
      <w:r w:rsidRPr="007E0E09">
        <w:rPr>
          <w:rFonts w:ascii="Times New Roman" w:hAnsi="Times New Roman" w:cs="Times New Roman"/>
          <w:lang w:val="en-US"/>
        </w:rPr>
        <w:t>Tescan</w:t>
      </w:r>
      <w:r w:rsidR="00A0241D">
        <w:rPr>
          <w:rFonts w:ascii="Times New Roman" w:hAnsi="Times New Roman" w:cs="Times New Roman"/>
        </w:rPr>
        <w:t xml:space="preserve"> </w:t>
      </w:r>
      <w:r w:rsidRPr="007E0E09">
        <w:rPr>
          <w:rFonts w:ascii="Times New Roman" w:hAnsi="Times New Roman" w:cs="Times New Roman"/>
          <w:lang w:val="en-US"/>
        </w:rPr>
        <w:t>VEGA</w:t>
      </w:r>
      <w:r w:rsidRPr="007E0E09">
        <w:rPr>
          <w:rFonts w:ascii="Times New Roman" w:hAnsi="Times New Roman" w:cs="Times New Roman"/>
        </w:rPr>
        <w:t>-3 в Институте минералогии УрО РАН, аналитик Блинов И.А.</w:t>
      </w:r>
    </w:p>
    <w:p w:rsidR="00BE0128" w:rsidRDefault="00BE0128" w:rsidP="00BE012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pPr w:leftFromText="180" w:rightFromText="180" w:vertAnchor="text" w:horzAnchor="margin" w:tblpY="8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5557"/>
      </w:tblGrid>
      <w:tr w:rsidR="00EB58EE" w:rsidTr="007F2DEE">
        <w:tc>
          <w:tcPr>
            <w:tcW w:w="4757" w:type="dxa"/>
          </w:tcPr>
          <w:p w:rsidR="00EB58EE" w:rsidRPr="00D1615A" w:rsidRDefault="00E80742" w:rsidP="007F2DEE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  <w:r w:rsidR="00EB58EE" w:rsidRPr="00D1615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83908" cy="1788368"/>
                  <wp:effectExtent l="19050" t="0" r="0" b="0"/>
                  <wp:docPr id="41" name="Рисунок 20" descr="G:\Телятник1\P319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Телятник1\P319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473" cy="1795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7" w:type="dxa"/>
          </w:tcPr>
          <w:p w:rsidR="00EB58EE" w:rsidRDefault="00BC0D99" w:rsidP="007F2DEE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D1615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83908" cy="1788369"/>
                  <wp:effectExtent l="19050" t="0" r="0" b="0"/>
                  <wp:docPr id="42" name="Рисунок 25" descr="G:\Телятник1\P319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Телятник1\P319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976" cy="1800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2DEE" w:rsidRPr="00D1615A" w:rsidRDefault="007F2DEE" w:rsidP="007F2DEE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7F2DEE">
        <w:tc>
          <w:tcPr>
            <w:tcW w:w="4757" w:type="dxa"/>
          </w:tcPr>
          <w:p w:rsidR="00EB58EE" w:rsidRPr="00D1615A" w:rsidRDefault="00EB58EE" w:rsidP="007F2DEE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в </w:t>
            </w:r>
            <w:r w:rsidRPr="00D1615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30745" cy="1748485"/>
                  <wp:effectExtent l="19050" t="0" r="0" b="0"/>
                  <wp:docPr id="43" name="Рисунок 22" descr="G:\Телятник1\P319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Телятник1\P319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543" cy="1758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7" w:type="dxa"/>
          </w:tcPr>
          <w:p w:rsidR="00EB58EE" w:rsidRDefault="00EB58EE" w:rsidP="007F2DEE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г </w:t>
            </w:r>
            <w:r w:rsidRPr="00D1615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52010" cy="1764438"/>
                  <wp:effectExtent l="19050" t="0" r="0" b="0"/>
                  <wp:docPr id="45" name="Рисунок 21" descr="G:\Телятник1\P319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Телятник1\P319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999" cy="1769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2DEE" w:rsidRPr="00D1615A" w:rsidRDefault="007F2DEE" w:rsidP="007F2DEE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EB58EE" w:rsidTr="007F2DEE">
        <w:tc>
          <w:tcPr>
            <w:tcW w:w="4757" w:type="dxa"/>
          </w:tcPr>
          <w:p w:rsidR="00EB58EE" w:rsidRPr="00D1615A" w:rsidRDefault="00EB58EE" w:rsidP="007F2DEE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д </w:t>
            </w:r>
            <w:r w:rsidRPr="00D1615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30745" cy="1748484"/>
                  <wp:effectExtent l="19050" t="0" r="0" b="0"/>
                  <wp:docPr id="47" name="Рисунок 23" descr="G:\Телятник1\P319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Телятник1\P319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042" cy="1757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7" w:type="dxa"/>
          </w:tcPr>
          <w:p w:rsidR="00EB58EE" w:rsidRPr="00D1615A" w:rsidRDefault="00EB58EE" w:rsidP="007F2DEE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е </w:t>
            </w:r>
            <w:r w:rsidRPr="00D1615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52010" cy="1764442"/>
                  <wp:effectExtent l="19050" t="0" r="0" b="0"/>
                  <wp:docPr id="71" name="Рисунок 24" descr="G:\Телятник1\P319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Телятник1\P319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387" cy="178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7F2DEE">
        <w:trPr>
          <w:trHeight w:val="847"/>
        </w:trPr>
        <w:tc>
          <w:tcPr>
            <w:tcW w:w="10314" w:type="dxa"/>
            <w:gridSpan w:val="2"/>
          </w:tcPr>
          <w:p w:rsidR="0004124B" w:rsidRDefault="00EB58EE" w:rsidP="00BE0128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7F2DEE">
              <w:rPr>
                <w:rFonts w:ascii="Times New Roman" w:hAnsi="Times New Roman" w:cs="Times New Roman"/>
                <w:sz w:val="24"/>
                <w:szCs w:val="24"/>
              </w:rPr>
              <w:t>Рис. 3.3.</w:t>
            </w:r>
            <w:r w:rsidR="00A024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5B0F">
              <w:rPr>
                <w:rFonts w:ascii="Times New Roman" w:hAnsi="Times New Roman" w:cs="Times New Roman"/>
              </w:rPr>
              <w:t xml:space="preserve">Минеральный состав магнетитовой руды: </w:t>
            </w:r>
          </w:p>
          <w:p w:rsidR="00EB58EE" w:rsidRPr="00F15B0F" w:rsidRDefault="00EB58EE" w:rsidP="00BE0128">
            <w:pPr>
              <w:keepNext/>
              <w:keepLines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15B0F">
              <w:rPr>
                <w:rFonts w:ascii="Times New Roman" w:hAnsi="Times New Roman" w:cs="Times New Roman"/>
              </w:rPr>
              <w:t>а</w:t>
            </w:r>
            <w:r w:rsidR="0004124B">
              <w:rPr>
                <w:rFonts w:ascii="Times New Roman" w:hAnsi="Times New Roman" w:cs="Times New Roman"/>
              </w:rPr>
              <w:t xml:space="preserve"> 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 xml:space="preserve">− </w:t>
            </w:r>
            <w:r w:rsidR="007F2DEE" w:rsidRPr="00A0241D">
              <w:rPr>
                <w:rFonts w:ascii="Times New Roman" w:hAnsi="Times New Roman" w:cs="Times New Roman"/>
                <w:sz w:val="20"/>
                <w:szCs w:val="20"/>
              </w:rPr>
              <w:t>сплошная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 xml:space="preserve"> магнетитовая масса с нерудным веществом; б− отдельные зерна магнетита в нерудной матрице; в− раздробленная кайма магнетита; г, д− гетитовые прожилки в халькопиритовых агрегатах; е− халькопиритовое зерно окруженное гетитовой</w:t>
            </w:r>
            <w:r w:rsidR="00850E42" w:rsidRP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каймой.</w:t>
            </w:r>
            <w:r w:rsidR="00850E42" w:rsidRP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C0D99" w:rsidRPr="00A0241D">
              <w:rPr>
                <w:rFonts w:ascii="Times New Roman" w:hAnsi="Times New Roman" w:cs="Times New Roman"/>
                <w:sz w:val="20"/>
                <w:szCs w:val="20"/>
              </w:rPr>
              <w:t>а, в-г, е–</w:t>
            </w:r>
            <w:r w:rsidRPr="00A0241D">
              <w:rPr>
                <w:rFonts w:ascii="Times New Roman" w:hAnsi="Times New Roman" w:cs="Times New Roman"/>
                <w:sz w:val="20"/>
                <w:szCs w:val="20"/>
              </w:rPr>
              <w:t>поле зрения 1.2 мм. Отраженный свет.</w:t>
            </w:r>
            <w:r w:rsidR="00A0241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0241D" w:rsidRPr="008C1409">
              <w:rPr>
                <w:rFonts w:ascii="Times New Roman" w:hAnsi="Times New Roman" w:cs="Times New Roman"/>
              </w:rPr>
              <w:t xml:space="preserve"> </w:t>
            </w:r>
            <w:r w:rsidR="00A0241D" w:rsidRPr="00A0241D">
              <w:rPr>
                <w:rFonts w:ascii="Times New Roman" w:hAnsi="Times New Roman" w:cs="Times New Roman"/>
                <w:sz w:val="20"/>
                <w:szCs w:val="20"/>
              </w:rPr>
              <w:t>Поле зрения 1.2 мм.</w:t>
            </w:r>
          </w:p>
        </w:tc>
      </w:tr>
    </w:tbl>
    <w:p w:rsidR="00EB58EE" w:rsidRDefault="00EB58EE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Изометричные выделения </w:t>
      </w:r>
      <w:r w:rsidRPr="00607B7D">
        <w:rPr>
          <w:rFonts w:ascii="Times New Roman" w:hAnsi="Times New Roman" w:cs="Times New Roman"/>
          <w:i/>
          <w:sz w:val="24"/>
          <w:szCs w:val="24"/>
        </w:rPr>
        <w:t>халькопирита</w:t>
      </w:r>
      <w:r>
        <w:rPr>
          <w:rFonts w:ascii="Times New Roman" w:hAnsi="Times New Roman" w:cs="Times New Roman"/>
          <w:sz w:val="24"/>
          <w:szCs w:val="24"/>
        </w:rPr>
        <w:t xml:space="preserve"> трещиноватые, трещины заполнены нерудным материалом. Наблюдается окисление халькопирита с образованием гетитовой каймы, иногда </w:t>
      </w:r>
      <w:r w:rsidRPr="00607B7D">
        <w:rPr>
          <w:rFonts w:ascii="Times New Roman" w:hAnsi="Times New Roman" w:cs="Times New Roman"/>
          <w:i/>
          <w:sz w:val="24"/>
          <w:szCs w:val="24"/>
        </w:rPr>
        <w:t>гетит</w:t>
      </w:r>
      <w:r>
        <w:rPr>
          <w:rFonts w:ascii="Times New Roman" w:hAnsi="Times New Roman" w:cs="Times New Roman"/>
          <w:sz w:val="24"/>
          <w:szCs w:val="24"/>
        </w:rPr>
        <w:t xml:space="preserve"> проникает глубоко, образует прожилки, гнезда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.3г-д). В таких случаях у магнетита также образуется тонкая гематитовая кайма (3</w:t>
      </w:r>
      <w:r w:rsidR="00A0241D">
        <w:rPr>
          <w:rFonts w:ascii="Times New Roman" w:hAnsi="Times New Roman" w:cs="Times New Roman"/>
          <w:sz w:val="24"/>
          <w:szCs w:val="24"/>
        </w:rPr>
        <w:t>–</w:t>
      </w:r>
      <w:r w:rsidR="00F83A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 мкм). Окисление халькопирита сопровождается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образованием </w:t>
      </w:r>
      <w:r w:rsidRPr="00607B7D">
        <w:rPr>
          <w:rFonts w:ascii="Times New Roman" w:hAnsi="Times New Roman" w:cs="Times New Roman"/>
          <w:i/>
          <w:sz w:val="24"/>
          <w:szCs w:val="24"/>
        </w:rPr>
        <w:t>ковеллина</w:t>
      </w:r>
      <w:r>
        <w:rPr>
          <w:rFonts w:ascii="Times New Roman" w:hAnsi="Times New Roman" w:cs="Times New Roman"/>
          <w:sz w:val="24"/>
          <w:szCs w:val="24"/>
        </w:rPr>
        <w:t>. В гетитовых агрегатах повсеместно наблюдаются реликты халькопирита (рис. </w:t>
      </w:r>
      <w:r w:rsidRPr="00476BA0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.3е). </w:t>
      </w:r>
    </w:p>
    <w:p w:rsidR="00EB58EE" w:rsidRDefault="00EB58EE" w:rsidP="00285544">
      <w:pPr>
        <w:spacing w:before="120"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36BCE">
        <w:rPr>
          <w:rFonts w:ascii="Times New Roman" w:hAnsi="Times New Roman" w:cs="Times New Roman"/>
          <w:sz w:val="24"/>
          <w:szCs w:val="24"/>
        </w:rPr>
        <w:t>Аншлиф №2017-9</w:t>
      </w:r>
      <w:r w:rsidRPr="00CF2353">
        <w:rPr>
          <w:rFonts w:ascii="Times New Roman" w:hAnsi="Times New Roman" w:cs="Times New Roman"/>
          <w:i/>
          <w:sz w:val="24"/>
          <w:szCs w:val="24"/>
        </w:rPr>
        <w:t>.</w:t>
      </w:r>
      <w:r w:rsidR="006E6AC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C72E5">
        <w:rPr>
          <w:rFonts w:ascii="Times New Roman" w:hAnsi="Times New Roman" w:cs="Times New Roman"/>
          <w:i/>
          <w:noProof/>
          <w:color w:val="000000"/>
          <w:sz w:val="24"/>
          <w:szCs w:val="24"/>
        </w:rPr>
        <w:t>Магнетитовая руда с вкрапленниками плагиоклаза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t>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Макроскопически большая часть породы окислена. </w:t>
      </w:r>
      <w:r w:rsidRPr="00607B7D">
        <w:rPr>
          <w:rFonts w:ascii="Times New Roman" w:hAnsi="Times New Roman" w:cs="Times New Roman"/>
          <w:i/>
          <w:sz w:val="24"/>
          <w:szCs w:val="24"/>
        </w:rPr>
        <w:t>Магнетит</w:t>
      </w:r>
      <w:r>
        <w:rPr>
          <w:rFonts w:ascii="Times New Roman" w:hAnsi="Times New Roman" w:cs="Times New Roman"/>
          <w:sz w:val="24"/>
          <w:szCs w:val="24"/>
        </w:rPr>
        <w:t xml:space="preserve"> занимает около 30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% поверхности аншлифа. Под микроскопом магнетит образует сплошные агрегаты и эвгедральные кристаллы в нерудной массе. В большинстве случаев магнетитовые зерна окислены</w:t>
      </w:r>
      <w:r w:rsidRPr="00C07C9D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наблюдается замещение магнетита </w:t>
      </w:r>
      <w:r w:rsidRPr="00607B7D">
        <w:rPr>
          <w:rFonts w:ascii="Times New Roman" w:hAnsi="Times New Roman" w:cs="Times New Roman"/>
          <w:i/>
          <w:sz w:val="24"/>
          <w:szCs w:val="24"/>
        </w:rPr>
        <w:t>гематитом</w:t>
      </w:r>
      <w:r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.4).</w:t>
      </w:r>
    </w:p>
    <w:tbl>
      <w:tblPr>
        <w:tblStyle w:val="a3"/>
        <w:tblpPr w:leftFromText="180" w:rightFromText="180" w:vertAnchor="text" w:horzAnchor="margin" w:tblpY="20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5529"/>
      </w:tblGrid>
      <w:tr w:rsidR="00EB58EE" w:rsidTr="00934352">
        <w:tc>
          <w:tcPr>
            <w:tcW w:w="4785" w:type="dxa"/>
          </w:tcPr>
          <w:p w:rsidR="00EB58EE" w:rsidRDefault="00BE0128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52747" cy="1689972"/>
                  <wp:effectExtent l="19050" t="0" r="0" b="0"/>
                  <wp:docPr id="88" name="Рисунок 26" descr="G:\Телятник1\P319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Телятник1\P319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866" cy="169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4352" w:rsidRPr="00E80742" w:rsidRDefault="00934352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9" w:type="dxa"/>
          </w:tcPr>
          <w:p w:rsidR="00EB58EE" w:rsidRPr="00E80742" w:rsidRDefault="003A6E21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13766" cy="1660732"/>
                  <wp:effectExtent l="19050" t="0" r="0" b="0"/>
                  <wp:docPr id="90" name="Рисунок 27" descr="G:\Телятник1\P319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Телятник1\P319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710" cy="1671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934352">
        <w:tc>
          <w:tcPr>
            <w:tcW w:w="4785" w:type="dxa"/>
          </w:tcPr>
          <w:p w:rsidR="00EB58EE" w:rsidRPr="00E80742" w:rsidRDefault="00EB58EE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03155" cy="1652770"/>
                  <wp:effectExtent l="19050" t="0" r="6645" b="0"/>
                  <wp:docPr id="91" name="Рисунок 28" descr="G:\Телятник1\P319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Телятник1\P319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375" cy="1659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EB58EE" w:rsidRPr="00E80742" w:rsidRDefault="003A6E21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35053" cy="1676700"/>
                  <wp:effectExtent l="19050" t="0" r="0" b="0"/>
                  <wp:docPr id="92" name="Рисунок 29" descr="G:\Телятник1\P319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Телятник1\P319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088" cy="1680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934352">
        <w:tc>
          <w:tcPr>
            <w:tcW w:w="10314" w:type="dxa"/>
            <w:gridSpan w:val="2"/>
          </w:tcPr>
          <w:p w:rsidR="0004124B" w:rsidRDefault="00EB58EE" w:rsidP="00BC0D99">
            <w:pPr>
              <w:keepNext/>
              <w:keepLines/>
              <w:ind w:firstLine="709"/>
              <w:rPr>
                <w:rFonts w:ascii="Times New Roman" w:hAnsi="Times New Roman" w:cs="Times New Roman"/>
                <w:noProof/>
              </w:rPr>
            </w:pPr>
            <w:r w:rsidRPr="00934352">
              <w:rPr>
                <w:rFonts w:ascii="Times New Roman" w:hAnsi="Times New Roman" w:cs="Times New Roman"/>
              </w:rPr>
              <w:t>Рис. 3.4.</w:t>
            </w:r>
            <w:r w:rsidR="006E6ACE">
              <w:rPr>
                <w:rFonts w:ascii="Times New Roman" w:hAnsi="Times New Roman" w:cs="Times New Roman"/>
              </w:rPr>
              <w:t xml:space="preserve"> </w:t>
            </w:r>
            <w:r w:rsidRPr="008C1409">
              <w:rPr>
                <w:rFonts w:ascii="Times New Roman" w:hAnsi="Times New Roman" w:cs="Times New Roman"/>
              </w:rPr>
              <w:t>Минеральный состав м</w:t>
            </w:r>
            <w:r w:rsidRPr="008C1409">
              <w:rPr>
                <w:rFonts w:ascii="Times New Roman" w:hAnsi="Times New Roman" w:cs="Times New Roman"/>
                <w:noProof/>
              </w:rPr>
              <w:t>агнетитовой руды с вкрапленниками плагиоклаза:</w:t>
            </w:r>
            <w:r w:rsidR="00F83AA0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:rsidR="00EB58EE" w:rsidRPr="008C1409" w:rsidRDefault="00557D47" w:rsidP="00BC0D99">
            <w:pPr>
              <w:keepNext/>
              <w:keepLines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83AA0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BC0D99" w:rsidRPr="00F83AA0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Pr="00F83AA0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BC0D99" w:rsidRPr="00F83AA0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="00EB58EE" w:rsidRPr="00F83AA0">
              <w:rPr>
                <w:rFonts w:ascii="Times New Roman" w:hAnsi="Times New Roman" w:cs="Times New Roman"/>
                <w:sz w:val="20"/>
                <w:szCs w:val="20"/>
              </w:rPr>
              <w:t xml:space="preserve">магнетитовые зерна (розоватый оттенок) с гематитовой (голубой) </w:t>
            </w:r>
            <w:r w:rsidRPr="00F83AA0">
              <w:rPr>
                <w:rFonts w:ascii="Times New Roman" w:hAnsi="Times New Roman" w:cs="Times New Roman"/>
                <w:sz w:val="20"/>
                <w:szCs w:val="20"/>
              </w:rPr>
              <w:t>каймой среди нерудной массы; б</w:t>
            </w:r>
            <w:r w:rsidR="00BC0D99" w:rsidRPr="00F83AA0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Pr="00F83AA0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BC0D99" w:rsidRPr="00F83AA0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="00EB58EE" w:rsidRPr="00F83AA0">
              <w:rPr>
                <w:rFonts w:ascii="Times New Roman" w:hAnsi="Times New Roman" w:cs="Times New Roman"/>
                <w:sz w:val="20"/>
                <w:szCs w:val="20"/>
              </w:rPr>
              <w:t>кальци</w:t>
            </w:r>
            <w:r w:rsidRPr="00F83AA0">
              <w:rPr>
                <w:rFonts w:ascii="Times New Roman" w:hAnsi="Times New Roman" w:cs="Times New Roman"/>
                <w:sz w:val="20"/>
                <w:szCs w:val="20"/>
              </w:rPr>
              <w:t>т в ассоциации с магнетитом; в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83AA0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F83AA0">
              <w:rPr>
                <w:rFonts w:ascii="Times New Roman" w:hAnsi="Times New Roman" w:cs="Times New Roman"/>
                <w:sz w:val="20"/>
                <w:szCs w:val="20"/>
              </w:rPr>
              <w:t>зернистая магнетитовая масса с нерудным веществом; г–магнетит-гранатовая ассоциация.</w:t>
            </w:r>
            <w:r w:rsidR="006E6ACE" w:rsidRPr="00F83AA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F83AA0">
              <w:rPr>
                <w:rFonts w:ascii="Times New Roman" w:hAnsi="Times New Roman" w:cs="Times New Roman"/>
                <w:sz w:val="20"/>
                <w:szCs w:val="20"/>
              </w:rPr>
              <w:t>Отраженный свет. Поле зрения 1.2 мм.</w:t>
            </w:r>
          </w:p>
        </w:tc>
      </w:tr>
    </w:tbl>
    <w:p w:rsidR="00934352" w:rsidRDefault="00934352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34352" w:rsidRDefault="00EB58EE" w:rsidP="009343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Межзерновое пространство заполнено нерудным веществом. </w:t>
      </w:r>
      <w:r w:rsidRPr="00151469">
        <w:rPr>
          <w:rFonts w:ascii="Times New Roman" w:hAnsi="Times New Roman" w:cs="Times New Roman"/>
          <w:sz w:val="24"/>
          <w:szCs w:val="24"/>
        </w:rPr>
        <w:t>Нерудное вещество представлено гранатами, карбонатом и кварцем</w:t>
      </w:r>
      <w:r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.4а, г)</w:t>
      </w:r>
      <w:r w:rsidRPr="00151469">
        <w:rPr>
          <w:rFonts w:ascii="Times New Roman" w:hAnsi="Times New Roman" w:cs="Times New Roman"/>
          <w:sz w:val="24"/>
          <w:szCs w:val="24"/>
        </w:rPr>
        <w:t xml:space="preserve">. Гранат по химическому составу </w:t>
      </w:r>
      <w:r>
        <w:rPr>
          <w:rFonts w:ascii="Times New Roman" w:hAnsi="Times New Roman" w:cs="Times New Roman"/>
          <w:sz w:val="24"/>
          <w:szCs w:val="24"/>
        </w:rPr>
        <w:t xml:space="preserve">диагностируется как </w:t>
      </w:r>
      <w:r w:rsidRPr="00151469">
        <w:rPr>
          <w:rFonts w:ascii="Times New Roman" w:hAnsi="Times New Roman" w:cs="Times New Roman"/>
          <w:sz w:val="24"/>
          <w:szCs w:val="24"/>
        </w:rPr>
        <w:t xml:space="preserve">андрадит (табл.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.2, 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.4г), ассоциирует с кальцитом, размер зерен сильно варьирует</w:t>
      </w:r>
      <w:r w:rsidRPr="004C3F8C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от мелких 0.1 мм до 1.5 мм.</w:t>
      </w:r>
    </w:p>
    <w:p w:rsidR="00934352" w:rsidRDefault="00934352" w:rsidP="009343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34352" w:rsidRDefault="009343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34352" w:rsidRDefault="00EB58EE" w:rsidP="0093435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E409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Pr="00476BA0">
        <w:rPr>
          <w:rFonts w:ascii="Times New Roman" w:hAnsi="Times New Roman" w:cs="Times New Roman"/>
          <w:sz w:val="24"/>
          <w:szCs w:val="24"/>
        </w:rPr>
        <w:t>3</w:t>
      </w:r>
      <w:r w:rsidRPr="000E409D">
        <w:rPr>
          <w:rFonts w:ascii="Times New Roman" w:hAnsi="Times New Roman" w:cs="Times New Roman"/>
          <w:sz w:val="24"/>
          <w:szCs w:val="24"/>
        </w:rPr>
        <w:t>.2. Химический состав граната (мас. %)</w:t>
      </w:r>
    </w:p>
    <w:p w:rsidR="00934352" w:rsidRPr="000E409D" w:rsidRDefault="00934352" w:rsidP="0093435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813"/>
        <w:gridCol w:w="1063"/>
        <w:gridCol w:w="1063"/>
        <w:gridCol w:w="1064"/>
        <w:gridCol w:w="1064"/>
        <w:gridCol w:w="1064"/>
        <w:gridCol w:w="1064"/>
      </w:tblGrid>
      <w:tr w:rsidR="00EB58EE" w:rsidTr="00EB58EE">
        <w:trPr>
          <w:trHeight w:val="348"/>
          <w:jc w:val="center"/>
        </w:trPr>
        <w:tc>
          <w:tcPr>
            <w:tcW w:w="1526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</w:t>
            </w:r>
          </w:p>
        </w:tc>
        <w:tc>
          <w:tcPr>
            <w:tcW w:w="81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Al</w:t>
            </w:r>
            <w:r w:rsidRPr="007A6C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</w:t>
            </w:r>
            <w:r w:rsidRPr="007A6C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06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SiO</w:t>
            </w:r>
            <w:r w:rsidRPr="007A6C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6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CaO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TiO</w:t>
            </w:r>
            <w:r w:rsidRPr="007A6C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MnO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FeO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Сумма</w:t>
            </w:r>
          </w:p>
        </w:tc>
      </w:tr>
      <w:tr w:rsidR="00EB58EE" w:rsidTr="00EB58EE">
        <w:trPr>
          <w:jc w:val="center"/>
        </w:trPr>
        <w:tc>
          <w:tcPr>
            <w:tcW w:w="1526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18229a</w:t>
            </w:r>
          </w:p>
        </w:tc>
        <w:tc>
          <w:tcPr>
            <w:tcW w:w="81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06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37,07</w:t>
            </w:r>
          </w:p>
        </w:tc>
        <w:tc>
          <w:tcPr>
            <w:tcW w:w="106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33,41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29,16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100,14</w:t>
            </w:r>
          </w:p>
        </w:tc>
      </w:tr>
      <w:tr w:rsidR="00EB58EE" w:rsidTr="00EB58EE">
        <w:trPr>
          <w:jc w:val="center"/>
        </w:trPr>
        <w:tc>
          <w:tcPr>
            <w:tcW w:w="1526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18229b</w:t>
            </w:r>
          </w:p>
        </w:tc>
        <w:tc>
          <w:tcPr>
            <w:tcW w:w="81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5,92</w:t>
            </w:r>
          </w:p>
        </w:tc>
        <w:tc>
          <w:tcPr>
            <w:tcW w:w="106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37,85</w:t>
            </w:r>
          </w:p>
        </w:tc>
        <w:tc>
          <w:tcPr>
            <w:tcW w:w="106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33,59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0,54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0,68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21,41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B58EE" w:rsidTr="00EB58EE">
        <w:trPr>
          <w:jc w:val="center"/>
        </w:trPr>
        <w:tc>
          <w:tcPr>
            <w:tcW w:w="1526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18229c</w:t>
            </w:r>
          </w:p>
        </w:tc>
        <w:tc>
          <w:tcPr>
            <w:tcW w:w="81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</w:t>
            </w:r>
          </w:p>
        </w:tc>
        <w:tc>
          <w:tcPr>
            <w:tcW w:w="106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36,95</w:t>
            </w:r>
          </w:p>
        </w:tc>
        <w:tc>
          <w:tcPr>
            <w:tcW w:w="1063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32,96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0,46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29,3</w:t>
            </w:r>
          </w:p>
        </w:tc>
        <w:tc>
          <w:tcPr>
            <w:tcW w:w="1064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B58EE" w:rsidRPr="007A6C38" w:rsidTr="00EB58EE">
        <w:trPr>
          <w:jc w:val="center"/>
        </w:trPr>
        <w:tc>
          <w:tcPr>
            <w:tcW w:w="8721" w:type="dxa"/>
            <w:gridSpan w:val="8"/>
          </w:tcPr>
          <w:p w:rsidR="00EB58EE" w:rsidRPr="00DF19C2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9C2">
              <w:rPr>
                <w:rFonts w:ascii="Times New Roman" w:eastAsia="Times New Roman" w:hAnsi="Times New Roman" w:cs="Times New Roman"/>
                <w:sz w:val="24"/>
                <w:szCs w:val="24"/>
              </w:rPr>
              <w:t>Кристаллохимические формулы</w:t>
            </w:r>
          </w:p>
        </w:tc>
      </w:tr>
      <w:tr w:rsidR="00EB58EE" w:rsidTr="00EB58EE">
        <w:trPr>
          <w:jc w:val="center"/>
        </w:trPr>
        <w:tc>
          <w:tcPr>
            <w:tcW w:w="1526" w:type="dxa"/>
          </w:tcPr>
          <w:p w:rsidR="00EB58EE" w:rsidRPr="00F3654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18229а</w:t>
            </w:r>
          </w:p>
        </w:tc>
        <w:tc>
          <w:tcPr>
            <w:tcW w:w="7195" w:type="dxa"/>
            <w:gridSpan w:val="7"/>
          </w:tcPr>
          <w:p w:rsidR="00EB58EE" w:rsidRPr="000E409D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Ca</w:t>
            </w:r>
            <w:r w:rsidRPr="000E40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2.91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Mn</w:t>
            </w:r>
            <w:r w:rsidRPr="000E40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</w:t>
            </w:r>
            <w:r w:rsidRPr="000E40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2.04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Si</w:t>
            </w:r>
            <w:r w:rsidRPr="000E40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</w:t>
            </w:r>
            <w:r w:rsidRPr="000E40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12</w:t>
            </w:r>
          </w:p>
        </w:tc>
      </w:tr>
      <w:tr w:rsidR="00EB58EE" w:rsidRPr="00AF6287" w:rsidTr="00EB58EE">
        <w:trPr>
          <w:jc w:val="center"/>
        </w:trPr>
        <w:tc>
          <w:tcPr>
            <w:tcW w:w="1526" w:type="dxa"/>
          </w:tcPr>
          <w:p w:rsidR="00EB58EE" w:rsidRPr="005A6C6D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18229b</w:t>
            </w:r>
          </w:p>
        </w:tc>
        <w:tc>
          <w:tcPr>
            <w:tcW w:w="7195" w:type="dxa"/>
            <w:gridSpan w:val="7"/>
          </w:tcPr>
          <w:p w:rsidR="00EB58EE" w:rsidRPr="005A6C6D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2.9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2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Mn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Al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0.29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2.04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Ti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</w:t>
            </w:r>
            <w:r w:rsidRPr="00C832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2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Si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.1</w:t>
            </w:r>
            <w:r w:rsidRPr="00C832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12</w:t>
            </w:r>
          </w:p>
        </w:tc>
      </w:tr>
      <w:tr w:rsidR="00EB58EE" w:rsidRPr="00AF6287" w:rsidTr="00EB58EE">
        <w:trPr>
          <w:jc w:val="center"/>
        </w:trPr>
        <w:tc>
          <w:tcPr>
            <w:tcW w:w="1526" w:type="dxa"/>
          </w:tcPr>
          <w:p w:rsidR="00EB58EE" w:rsidRPr="005A6C6D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18229c</w:t>
            </w:r>
          </w:p>
        </w:tc>
        <w:tc>
          <w:tcPr>
            <w:tcW w:w="7195" w:type="dxa"/>
            <w:gridSpan w:val="7"/>
          </w:tcPr>
          <w:p w:rsidR="00EB58EE" w:rsidRPr="005A6C6D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2.90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Mn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0.01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2.00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Si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.05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</w:t>
            </w:r>
            <w:r w:rsidRPr="005A6C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12</w:t>
            </w:r>
          </w:p>
        </w:tc>
      </w:tr>
    </w:tbl>
    <w:p w:rsidR="00EB58EE" w:rsidRPr="007E0E09" w:rsidRDefault="00EB58EE" w:rsidP="0004124B">
      <w:pPr>
        <w:keepNext/>
        <w:keepLines/>
        <w:spacing w:line="240" w:lineRule="auto"/>
        <w:ind w:left="851" w:right="707" w:firstLine="709"/>
        <w:jc w:val="both"/>
        <w:rPr>
          <w:rFonts w:ascii="Times New Roman" w:hAnsi="Times New Roman" w:cs="Times New Roman"/>
        </w:rPr>
      </w:pPr>
      <w:r w:rsidRPr="007E0E09">
        <w:rPr>
          <w:rFonts w:ascii="Times New Roman" w:hAnsi="Times New Roman" w:cs="Times New Roman"/>
        </w:rPr>
        <w:t xml:space="preserve">Примечание. Анализы выполнены на электронном микроскопе </w:t>
      </w:r>
      <w:r w:rsidRPr="007E0E09">
        <w:rPr>
          <w:rFonts w:ascii="Times New Roman" w:hAnsi="Times New Roman" w:cs="Times New Roman"/>
          <w:lang w:val="en-US"/>
        </w:rPr>
        <w:t>TescanVEGA</w:t>
      </w:r>
      <w:r w:rsidRPr="007E0E09">
        <w:rPr>
          <w:rFonts w:ascii="Times New Roman" w:hAnsi="Times New Roman" w:cs="Times New Roman"/>
        </w:rPr>
        <w:t xml:space="preserve">-3 в Институте минералогии УрО РАН, аналитик Блинов И.А. Кристаллохимические формулы рассчитаны по методу катионов, число катионов равно 8. </w:t>
      </w:r>
      <w:r w:rsidR="00F64A5E">
        <w:rPr>
          <w:rFonts w:ascii="Times New Roman" w:hAnsi="Times New Roman" w:cs="Times New Roman"/>
        </w:rPr>
        <w:t>(</w:t>
      </w:r>
      <w:r w:rsidRPr="007E0E09">
        <w:rPr>
          <w:rFonts w:ascii="Times New Roman" w:hAnsi="Times New Roman" w:cs="Times New Roman"/>
        </w:rPr>
        <w:t>Булах, 1967</w:t>
      </w:r>
      <w:r w:rsidR="00F64A5E">
        <w:rPr>
          <w:rFonts w:ascii="Times New Roman" w:hAnsi="Times New Roman" w:cs="Times New Roman"/>
        </w:rPr>
        <w:t>)</w:t>
      </w:r>
      <w:r w:rsidRPr="007E0E09">
        <w:rPr>
          <w:rFonts w:ascii="Times New Roman" w:hAnsi="Times New Roman" w:cs="Times New Roman"/>
        </w:rPr>
        <w:t>.</w:t>
      </w:r>
    </w:p>
    <w:p w:rsidR="00934352" w:rsidRDefault="00934352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6BCE">
        <w:rPr>
          <w:rFonts w:ascii="Times New Roman" w:hAnsi="Times New Roman" w:cs="Times New Roman"/>
          <w:sz w:val="24"/>
          <w:szCs w:val="24"/>
        </w:rPr>
        <w:t>Аншлиф № 2017-3Б-1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5C72E5">
        <w:rPr>
          <w:rFonts w:ascii="Times New Roman" w:hAnsi="Times New Roman" w:cs="Times New Roman"/>
          <w:i/>
          <w:sz w:val="24"/>
          <w:szCs w:val="24"/>
        </w:rPr>
        <w:t>Карбонатная порода с сульфидной и магнетитовой минерализацией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Макроскопически в породе наблюдаются гнездовидные выделения сульфидов в нерудной матрице, которая занимает 80</w:t>
      </w:r>
      <w:r w:rsidR="00850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% объема породы. </w:t>
      </w:r>
      <w:r w:rsidRPr="00166905">
        <w:rPr>
          <w:rFonts w:ascii="Times New Roman" w:hAnsi="Times New Roman" w:cs="Times New Roman"/>
          <w:i/>
          <w:sz w:val="24"/>
          <w:szCs w:val="24"/>
        </w:rPr>
        <w:t>Халькопирит</w:t>
      </w:r>
      <w:r>
        <w:rPr>
          <w:rFonts w:ascii="Times New Roman" w:hAnsi="Times New Roman" w:cs="Times New Roman"/>
          <w:sz w:val="24"/>
          <w:szCs w:val="24"/>
        </w:rPr>
        <w:t xml:space="preserve"> представлен в виде «гнезд» в нерудной матрице, размер которых варьирует в широких пределах от 40 мкм до 1-1.5 см. В халькопирите присутствуют многочисленные включения нерудных минералов и магнетита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.5а, е). </w:t>
      </w:r>
      <w:r w:rsidRPr="00D1615A">
        <w:rPr>
          <w:rFonts w:ascii="Times New Roman" w:hAnsi="Times New Roman" w:cs="Times New Roman"/>
          <w:i/>
          <w:sz w:val="24"/>
          <w:szCs w:val="24"/>
        </w:rPr>
        <w:t>Гетит</w:t>
      </w:r>
      <w:r w:rsidR="00850E4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образует тонкие прожилки (0.1–0.2 мм) в халькопиритовых гнездах и тонкую  кайму вокруг халькопирита в ассоциации с </w:t>
      </w:r>
      <w:r w:rsidRPr="00607B7D">
        <w:rPr>
          <w:rFonts w:ascii="Times New Roman" w:hAnsi="Times New Roman" w:cs="Times New Roman"/>
          <w:i/>
          <w:sz w:val="24"/>
          <w:szCs w:val="24"/>
        </w:rPr>
        <w:t>ковеллином</w:t>
      </w:r>
      <w:r w:rsidR="00850E4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синего цвета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.5б–г). </w:t>
      </w:r>
      <w:r w:rsidRPr="00166905">
        <w:rPr>
          <w:rFonts w:ascii="Times New Roman" w:hAnsi="Times New Roman" w:cs="Times New Roman"/>
          <w:i/>
          <w:sz w:val="24"/>
          <w:szCs w:val="24"/>
        </w:rPr>
        <w:t>Пирит</w:t>
      </w:r>
      <w:r w:rsidR="00850E4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встречается в виде ксеноморфных зерен в халькопирите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.5д).В карбонатной матрице встречаются гранат, по составу который соответствует андрадиту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.5ж, табл.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.3).Гранатовые зерна однородные, трещиноватые, незональные, размер зерен от 200 мкм до 1 мм. В существенно кварцевых участках наблюдаются параллельно ориентированные палочкообразные (в форме скелетных) магнетитовые зерна размером 1</w:t>
      </w:r>
      <w:r w:rsidR="00BC0D99">
        <w:rPr>
          <w:rFonts w:ascii="Times New Roman" w:hAnsi="Times New Roman" w:cs="Times New Roman"/>
          <w:sz w:val="24"/>
          <w:szCs w:val="24"/>
        </w:rPr>
        <w:t xml:space="preserve"> мм–</w:t>
      </w:r>
      <w:r>
        <w:rPr>
          <w:rFonts w:ascii="Times New Roman" w:hAnsi="Times New Roman" w:cs="Times New Roman"/>
          <w:sz w:val="24"/>
          <w:szCs w:val="24"/>
        </w:rPr>
        <w:t>50 мкм в ассоциации с кальцитом (рис.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.5з).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56"/>
        <w:gridCol w:w="4922"/>
      </w:tblGrid>
      <w:tr w:rsidR="00EB58EE" w:rsidTr="00EB58EE">
        <w:trPr>
          <w:jc w:val="center"/>
        </w:trPr>
        <w:tc>
          <w:tcPr>
            <w:tcW w:w="4356" w:type="dxa"/>
          </w:tcPr>
          <w:p w:rsidR="00EB58EE" w:rsidRPr="00E80742" w:rsidRDefault="00EB58EE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85950" cy="1414807"/>
                  <wp:effectExtent l="19050" t="0" r="0" b="0"/>
                  <wp:docPr id="96" name="Рисунок 30" descr="G:\Телятник1\P326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Телятник1\P326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815" cy="1418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2" w:type="dxa"/>
          </w:tcPr>
          <w:p w:rsidR="00EB58EE" w:rsidRDefault="00BC0D99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52625" cy="1464826"/>
                  <wp:effectExtent l="19050" t="0" r="0" b="0"/>
                  <wp:docPr id="97" name="Рисунок 31" descr="G:\Телятник1\P326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Телятник1\P326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936" cy="1470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4352" w:rsidRPr="00E80742" w:rsidRDefault="00934352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rPr>
          <w:jc w:val="center"/>
        </w:trPr>
        <w:tc>
          <w:tcPr>
            <w:tcW w:w="4356" w:type="dxa"/>
          </w:tcPr>
          <w:p w:rsidR="00EB58EE" w:rsidRPr="00E80742" w:rsidRDefault="00EB58EE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85950" cy="1414809"/>
                  <wp:effectExtent l="19050" t="0" r="0" b="0"/>
                  <wp:docPr id="98" name="Рисунок 32" descr="G:\Телятник1\P326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Телятник1\P326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257" cy="142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2" w:type="dxa"/>
          </w:tcPr>
          <w:p w:rsidR="00EB58EE" w:rsidRDefault="00E80742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36703" cy="1452882"/>
                  <wp:effectExtent l="19050" t="0" r="6397" b="0"/>
                  <wp:docPr id="99" name="Рисунок 33" descr="G:\Телятник1\P326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Телятник1\P326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006" cy="1453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4352" w:rsidRPr="00E80742" w:rsidRDefault="00934352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rPr>
          <w:jc w:val="center"/>
        </w:trPr>
        <w:tc>
          <w:tcPr>
            <w:tcW w:w="4356" w:type="dxa"/>
          </w:tcPr>
          <w:p w:rsidR="00EB58EE" w:rsidRPr="00E80742" w:rsidRDefault="00EB58EE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д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76425" cy="1407662"/>
                  <wp:effectExtent l="19050" t="0" r="9525" b="0"/>
                  <wp:docPr id="100" name="Рисунок 34" descr="G:\Телятник1\P326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Телятник1\P326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154" cy="1404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2" w:type="dxa"/>
          </w:tcPr>
          <w:p w:rsidR="00EB58EE" w:rsidRDefault="00EB58EE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е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14525" cy="1436245"/>
                  <wp:effectExtent l="19050" t="0" r="0" b="0"/>
                  <wp:docPr id="101" name="Рисунок 35" descr="G:\Телятник1\P326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Телятник1\P326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308" cy="14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4352" w:rsidRPr="00E80742" w:rsidRDefault="00934352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rPr>
          <w:jc w:val="center"/>
        </w:trPr>
        <w:tc>
          <w:tcPr>
            <w:tcW w:w="4356" w:type="dxa"/>
          </w:tcPr>
          <w:p w:rsidR="00EB58EE" w:rsidRPr="00E80742" w:rsidRDefault="00EB58EE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05000" cy="2052525"/>
                  <wp:effectExtent l="19050" t="0" r="0" b="0"/>
                  <wp:docPr id="144" name="Рисунок 6" descr="C:\Users\Sergei\Desktop\электронный микроскоп\18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ergei\Desktop\электронный микроскоп\18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642" cy="206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2" w:type="dxa"/>
          </w:tcPr>
          <w:p w:rsidR="00EB58EE" w:rsidRPr="00E80742" w:rsidRDefault="00EB58EE" w:rsidP="0093435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з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00225" cy="2018434"/>
                  <wp:effectExtent l="19050" t="0" r="9525" b="0"/>
                  <wp:docPr id="145" name="Рисунок 7" descr="C:\Users\Sergei\Desktop\электронный микроскоп\1822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rgei\Desktop\электронный микроскоп\1822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018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jc w:val="center"/>
        </w:trPr>
        <w:tc>
          <w:tcPr>
            <w:tcW w:w="9278" w:type="dxa"/>
            <w:gridSpan w:val="2"/>
          </w:tcPr>
          <w:p w:rsidR="00934352" w:rsidRDefault="00934352" w:rsidP="00285544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</w:p>
          <w:p w:rsidR="0004124B" w:rsidRDefault="00EB58EE" w:rsidP="00BC0D99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934352">
              <w:rPr>
                <w:rFonts w:ascii="Times New Roman" w:hAnsi="Times New Roman" w:cs="Times New Roman"/>
              </w:rPr>
              <w:t>Рис. 3.5.</w:t>
            </w:r>
            <w:r w:rsidR="006E6ACE">
              <w:rPr>
                <w:rFonts w:ascii="Times New Roman" w:hAnsi="Times New Roman" w:cs="Times New Roman"/>
              </w:rPr>
              <w:t xml:space="preserve"> </w:t>
            </w:r>
            <w:r w:rsidRPr="00A04EE4">
              <w:rPr>
                <w:rFonts w:ascii="Times New Roman" w:hAnsi="Times New Roman" w:cs="Times New Roman"/>
              </w:rPr>
              <w:t>Минеральный состав карбонатной породы с сульфидной и магнетитовой минерали</w:t>
            </w:r>
            <w:r w:rsidR="00850E42">
              <w:rPr>
                <w:rFonts w:ascii="Times New Roman" w:hAnsi="Times New Roman" w:cs="Times New Roman"/>
              </w:rPr>
              <w:t xml:space="preserve">зацией: </w:t>
            </w:r>
          </w:p>
          <w:p w:rsidR="00EB58EE" w:rsidRPr="00A04EE4" w:rsidRDefault="00850E42" w:rsidP="00BC0D99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халькопиритовые агрегаты, окружен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ные ковеллиновой каймой; б, в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тонкие прожилки гетита в халькопиритовых зернах с ковеллином синего цвета; г</w:t>
            </w:r>
            <w:r w:rsidR="00BC0D99" w:rsidRPr="0004124B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прожилки гетит</w:t>
            </w:r>
            <w:r w:rsidR="004E1830" w:rsidRPr="0004124B">
              <w:rPr>
                <w:rFonts w:ascii="Times New Roman" w:hAnsi="Times New Roman" w:cs="Times New Roman"/>
                <w:sz w:val="20"/>
                <w:szCs w:val="20"/>
              </w:rPr>
              <w:t>а в халькопиритовой матрице; д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4E1830" w:rsidRPr="0004124B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зерно пирита в ассоциации с халькопиритом и нерудным ми</w:t>
            </w:r>
            <w:r w:rsidR="004E1830" w:rsidRPr="0004124B">
              <w:rPr>
                <w:rFonts w:ascii="Times New Roman" w:hAnsi="Times New Roman" w:cs="Times New Roman"/>
                <w:sz w:val="20"/>
                <w:szCs w:val="20"/>
              </w:rPr>
              <w:t>нералом; е−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халькопиритовая масса с множественными включениями нерудного вещества;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ж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− зерно граната (андрадита) в сп</w:t>
            </w:r>
            <w:r w:rsidR="00BC0D99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лошной карбонатной массе (табл.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3.3); з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0412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B58EE" w:rsidRPr="0004124B">
              <w:rPr>
                <w:rFonts w:ascii="Times New Roman" w:hAnsi="Times New Roman" w:cs="Times New Roman"/>
                <w:sz w:val="20"/>
                <w:szCs w:val="20"/>
              </w:rPr>
              <w:t>палочкообразные магнетитовые агрегаты с включениями кальцита. Отраженный свет.</w:t>
            </w:r>
          </w:p>
        </w:tc>
      </w:tr>
    </w:tbl>
    <w:p w:rsidR="007E0E09" w:rsidRDefault="007E0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B58EE" w:rsidRDefault="00EB58EE" w:rsidP="00285544">
      <w:pPr>
        <w:spacing w:before="120"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.3. Химический состав кальцита</w:t>
      </w:r>
      <w:r w:rsidRPr="00A36BCE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мас. %)</w:t>
      </w:r>
    </w:p>
    <w:p w:rsidR="003E661F" w:rsidRDefault="003E661F" w:rsidP="00285544">
      <w:pPr>
        <w:spacing w:before="120"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jc w:val="center"/>
        <w:tblLook w:val="04A0"/>
      </w:tblPr>
      <w:tblGrid>
        <w:gridCol w:w="1242"/>
        <w:gridCol w:w="1276"/>
        <w:gridCol w:w="1276"/>
        <w:gridCol w:w="1134"/>
        <w:gridCol w:w="992"/>
        <w:gridCol w:w="992"/>
        <w:gridCol w:w="2923"/>
      </w:tblGrid>
      <w:tr w:rsidR="00EB58EE" w:rsidTr="00EB58EE">
        <w:trPr>
          <w:jc w:val="center"/>
        </w:trPr>
        <w:tc>
          <w:tcPr>
            <w:tcW w:w="1242" w:type="dxa"/>
          </w:tcPr>
          <w:p w:rsidR="00EB58EE" w:rsidRPr="00F36548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</w:t>
            </w:r>
          </w:p>
        </w:tc>
        <w:tc>
          <w:tcPr>
            <w:tcW w:w="1276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CaO</w:t>
            </w:r>
          </w:p>
        </w:tc>
        <w:tc>
          <w:tcPr>
            <w:tcW w:w="1276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MgO</w:t>
            </w:r>
          </w:p>
        </w:tc>
        <w:tc>
          <w:tcPr>
            <w:tcW w:w="1134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MnO</w:t>
            </w:r>
          </w:p>
        </w:tc>
        <w:tc>
          <w:tcPr>
            <w:tcW w:w="992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FeO</w:t>
            </w:r>
          </w:p>
        </w:tc>
        <w:tc>
          <w:tcPr>
            <w:tcW w:w="992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Сумма</w:t>
            </w:r>
          </w:p>
        </w:tc>
        <w:tc>
          <w:tcPr>
            <w:tcW w:w="2579" w:type="dxa"/>
          </w:tcPr>
          <w:p w:rsidR="00EB58EE" w:rsidRPr="00622F4A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22F4A">
              <w:rPr>
                <w:rFonts w:ascii="Times New Roman" w:eastAsia="Times New Roman" w:hAnsi="Times New Roman" w:cs="Times New Roman"/>
                <w:sz w:val="24"/>
                <w:szCs w:val="24"/>
              </w:rPr>
              <w:t>Кристаллохимическая формула</w:t>
            </w:r>
          </w:p>
        </w:tc>
      </w:tr>
      <w:tr w:rsidR="00EB58EE" w:rsidRPr="00AF6287" w:rsidTr="00EB58EE">
        <w:trPr>
          <w:jc w:val="center"/>
        </w:trPr>
        <w:tc>
          <w:tcPr>
            <w:tcW w:w="1242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18229e</w:t>
            </w:r>
          </w:p>
        </w:tc>
        <w:tc>
          <w:tcPr>
            <w:tcW w:w="1276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53,94</w:t>
            </w:r>
          </w:p>
        </w:tc>
        <w:tc>
          <w:tcPr>
            <w:tcW w:w="1276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0,22</w:t>
            </w:r>
          </w:p>
        </w:tc>
        <w:tc>
          <w:tcPr>
            <w:tcW w:w="1134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0,75</w:t>
            </w:r>
          </w:p>
        </w:tc>
        <w:tc>
          <w:tcPr>
            <w:tcW w:w="992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0,37</w:t>
            </w:r>
          </w:p>
        </w:tc>
        <w:tc>
          <w:tcPr>
            <w:tcW w:w="992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55,28</w:t>
            </w:r>
          </w:p>
        </w:tc>
        <w:tc>
          <w:tcPr>
            <w:tcW w:w="2579" w:type="dxa"/>
          </w:tcPr>
          <w:p w:rsidR="00EB58EE" w:rsidRPr="00622F4A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Ca</w:t>
            </w:r>
            <w:r w:rsidRPr="00622F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0.97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Mg</w:t>
            </w:r>
            <w:r w:rsidRPr="00622F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</w:t>
            </w:r>
            <w:r w:rsidRPr="00C832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Mn</w:t>
            </w:r>
            <w:r w:rsidRPr="00622F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</w:t>
            </w:r>
            <w:r w:rsidRPr="00622F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</w:t>
            </w:r>
            <w:r w:rsidRPr="00C832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CO</w:t>
            </w:r>
            <w:r w:rsidRPr="00622F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</w:p>
        </w:tc>
      </w:tr>
      <w:tr w:rsidR="00EB58EE" w:rsidRPr="00AF6287" w:rsidTr="00EB58EE">
        <w:trPr>
          <w:jc w:val="center"/>
        </w:trPr>
        <w:tc>
          <w:tcPr>
            <w:tcW w:w="1242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18229f</w:t>
            </w:r>
          </w:p>
        </w:tc>
        <w:tc>
          <w:tcPr>
            <w:tcW w:w="1276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51,42</w:t>
            </w:r>
          </w:p>
        </w:tc>
        <w:tc>
          <w:tcPr>
            <w:tcW w:w="1276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1,69</w:t>
            </w:r>
          </w:p>
        </w:tc>
        <w:tc>
          <w:tcPr>
            <w:tcW w:w="992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1,86</w:t>
            </w:r>
          </w:p>
        </w:tc>
        <w:tc>
          <w:tcPr>
            <w:tcW w:w="992" w:type="dxa"/>
          </w:tcPr>
          <w:p w:rsidR="00EB58EE" w:rsidRPr="00904640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5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55,47</w:t>
            </w:r>
          </w:p>
        </w:tc>
        <w:tc>
          <w:tcPr>
            <w:tcW w:w="2579" w:type="dxa"/>
          </w:tcPr>
          <w:p w:rsidR="00EB58EE" w:rsidRPr="00622F4A" w:rsidRDefault="00EB58EE" w:rsidP="007E0E09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0.93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Mg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</w:t>
            </w:r>
            <w:r w:rsidRPr="00622F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Mn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</w:t>
            </w:r>
            <w:r w:rsidRPr="00C832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0.0</w:t>
            </w:r>
            <w:r w:rsidRPr="00C832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CO</w:t>
            </w:r>
            <w:r w:rsidRPr="00622F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</w:p>
        </w:tc>
      </w:tr>
    </w:tbl>
    <w:p w:rsidR="00EB58EE" w:rsidRPr="007E0E09" w:rsidRDefault="00EB58EE" w:rsidP="00285544">
      <w:pPr>
        <w:spacing w:line="240" w:lineRule="auto"/>
        <w:ind w:firstLine="709"/>
        <w:jc w:val="both"/>
        <w:rPr>
          <w:rFonts w:ascii="Times New Roman" w:hAnsi="Times New Roman" w:cs="Times New Roman"/>
        </w:rPr>
      </w:pPr>
      <w:r w:rsidRPr="007E0E09">
        <w:rPr>
          <w:rFonts w:ascii="Times New Roman" w:hAnsi="Times New Roman" w:cs="Times New Roman"/>
        </w:rPr>
        <w:t xml:space="preserve">Примечание. Анализы выполнены на электронном микроскопе </w:t>
      </w:r>
      <w:r w:rsidRPr="007E0E09">
        <w:rPr>
          <w:rFonts w:ascii="Times New Roman" w:hAnsi="Times New Roman" w:cs="Times New Roman"/>
          <w:lang w:val="en-US"/>
        </w:rPr>
        <w:t>Tescan</w:t>
      </w:r>
      <w:r w:rsidR="0004124B">
        <w:rPr>
          <w:rFonts w:ascii="Times New Roman" w:hAnsi="Times New Roman" w:cs="Times New Roman"/>
        </w:rPr>
        <w:t xml:space="preserve"> </w:t>
      </w:r>
      <w:r w:rsidRPr="007E0E09">
        <w:rPr>
          <w:rFonts w:ascii="Times New Roman" w:hAnsi="Times New Roman" w:cs="Times New Roman"/>
          <w:lang w:val="en-US"/>
        </w:rPr>
        <w:t>VEGA</w:t>
      </w:r>
      <w:r w:rsidRPr="007E0E09">
        <w:rPr>
          <w:rFonts w:ascii="Times New Roman" w:hAnsi="Times New Roman" w:cs="Times New Roman"/>
        </w:rPr>
        <w:t xml:space="preserve">-3, аналитик Блинов И.А. Кристаллохимическая формула рассчитана исходя из количеств катионов равных 1. 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6BCE">
        <w:rPr>
          <w:rFonts w:ascii="Times New Roman" w:hAnsi="Times New Roman" w:cs="Times New Roman"/>
          <w:sz w:val="24"/>
          <w:szCs w:val="24"/>
        </w:rPr>
        <w:t>Аншлиф № 2017-3Б-2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5C72E5">
        <w:rPr>
          <w:rFonts w:ascii="Times New Roman" w:hAnsi="Times New Roman" w:cs="Times New Roman"/>
          <w:i/>
          <w:sz w:val="24"/>
          <w:szCs w:val="24"/>
        </w:rPr>
        <w:t>Карбонатная порода с сульфидной и магнетитовой минерализацией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Макроскопически в породе наблюдаются гнездовидные выделения сульфидов в нерудной массе. </w:t>
      </w:r>
      <w:r w:rsidRPr="00607B7D">
        <w:rPr>
          <w:rFonts w:ascii="Times New Roman" w:hAnsi="Times New Roman" w:cs="Times New Roman"/>
          <w:i/>
          <w:sz w:val="24"/>
          <w:szCs w:val="24"/>
        </w:rPr>
        <w:t>Халькопирит</w:t>
      </w:r>
      <w:r>
        <w:rPr>
          <w:rFonts w:ascii="Times New Roman" w:hAnsi="Times New Roman" w:cs="Times New Roman"/>
          <w:sz w:val="24"/>
          <w:szCs w:val="24"/>
        </w:rPr>
        <w:t xml:space="preserve"> представлен в виде рассеянной минерализации и образует компактные и изометричные выделения. Вокруг халькопирита наблюдается гематитовая кайма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.6а). Халькопирит содержит включения нерудных минералов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.6 б). </w:t>
      </w:r>
      <w:r w:rsidRPr="00F52B0B">
        <w:rPr>
          <w:rFonts w:ascii="Times New Roman" w:hAnsi="Times New Roman" w:cs="Times New Roman"/>
          <w:i/>
          <w:sz w:val="24"/>
          <w:szCs w:val="24"/>
        </w:rPr>
        <w:t>Пирит</w:t>
      </w:r>
      <w:r>
        <w:rPr>
          <w:rFonts w:ascii="Times New Roman" w:hAnsi="Times New Roman" w:cs="Times New Roman"/>
          <w:sz w:val="24"/>
          <w:szCs w:val="24"/>
        </w:rPr>
        <w:t xml:space="preserve"> представлен гнездовидными выделениями с включениями агрегатов магнетит-гематитового состава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 w:rsidR="004E1830">
        <w:rPr>
          <w:rFonts w:ascii="Times New Roman" w:hAnsi="Times New Roman" w:cs="Times New Roman"/>
          <w:sz w:val="24"/>
          <w:szCs w:val="24"/>
        </w:rPr>
        <w:t>.6в, </w:t>
      </w:r>
      <w:r>
        <w:rPr>
          <w:rFonts w:ascii="Times New Roman" w:hAnsi="Times New Roman" w:cs="Times New Roman"/>
          <w:sz w:val="24"/>
          <w:szCs w:val="24"/>
        </w:rPr>
        <w:t>г).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9"/>
        <w:gridCol w:w="4891"/>
      </w:tblGrid>
      <w:tr w:rsidR="00EB58EE" w:rsidRPr="00905AAB" w:rsidTr="00EB58EE">
        <w:trPr>
          <w:jc w:val="center"/>
        </w:trPr>
        <w:tc>
          <w:tcPr>
            <w:tcW w:w="4679" w:type="dxa"/>
          </w:tcPr>
          <w:p w:rsidR="00EB58EE" w:rsidRPr="00905AAB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  <w:r w:rsidRPr="00905AA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90750" cy="1643463"/>
                  <wp:effectExtent l="19050" t="0" r="0" b="0"/>
                  <wp:docPr id="146" name="Рисунок 36" descr="G:\Телятник\P402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Телятник\P402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179" cy="164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</w:tcPr>
          <w:p w:rsidR="00EB58EE" w:rsidRDefault="00C319D7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905AA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00275" cy="1650608"/>
                  <wp:effectExtent l="19050" t="0" r="9525" b="0"/>
                  <wp:docPr id="147" name="Рисунок 39" descr="G:\Телятник\P402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Телятник\P402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729" cy="165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61F" w:rsidRPr="00905AAB" w:rsidRDefault="003E661F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RPr="00905AAB" w:rsidTr="00EB58EE">
        <w:trPr>
          <w:jc w:val="center"/>
        </w:trPr>
        <w:tc>
          <w:tcPr>
            <w:tcW w:w="4679" w:type="dxa"/>
          </w:tcPr>
          <w:p w:rsidR="00EB58EE" w:rsidRPr="00905AAB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905AA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83867" cy="1638300"/>
                  <wp:effectExtent l="19050" t="0" r="6883" b="0"/>
                  <wp:docPr id="148" name="Рисунок 38" descr="G:\Телятник\P402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Телятник\P402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168" cy="164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</w:tcPr>
          <w:p w:rsidR="00EB58EE" w:rsidRPr="00905AAB" w:rsidRDefault="00C319D7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B58EE" w:rsidRPr="00905AA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81225" cy="1636320"/>
                  <wp:effectExtent l="19050" t="0" r="9525" b="0"/>
                  <wp:docPr id="149" name="Рисунок 43" descr="G:\Телятник\P402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Телятник\P402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440" cy="164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RPr="00905AAB" w:rsidTr="00EB58EE">
        <w:trPr>
          <w:jc w:val="center"/>
        </w:trPr>
        <w:tc>
          <w:tcPr>
            <w:tcW w:w="9570" w:type="dxa"/>
            <w:gridSpan w:val="2"/>
          </w:tcPr>
          <w:p w:rsidR="0004124B" w:rsidRDefault="00EB58EE" w:rsidP="00C319D7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3E661F">
              <w:rPr>
                <w:rFonts w:ascii="Times New Roman" w:hAnsi="Times New Roman" w:cs="Times New Roman"/>
              </w:rPr>
              <w:t>Рис. 3.6</w:t>
            </w:r>
            <w:r w:rsidRPr="00A04EE4">
              <w:rPr>
                <w:rFonts w:ascii="Times New Roman" w:hAnsi="Times New Roman" w:cs="Times New Roman"/>
              </w:rPr>
              <w:t xml:space="preserve">. Минеральный состав рудной минерализации в карбонатной породе: </w:t>
            </w:r>
          </w:p>
          <w:p w:rsidR="00EB58EE" w:rsidRDefault="00EB58EE" w:rsidP="00C319D7">
            <w:pPr>
              <w:keepNext/>
              <w:keepLines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а− кайма гематита вокруг агрегатов халькопирита; б− зерно халькопирита с включениями нерудного; в</w:t>
            </w:r>
            <w:r w:rsidR="00C319D7" w:rsidRPr="0004124B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−</w:t>
            </w:r>
            <w:r w:rsidR="00C319D7" w:rsidRPr="0004124B">
              <w:rPr>
                <w:rFonts w:ascii="Times New Roman" w:hAnsi="Times New Roman" w:cs="Times New Roman"/>
                <w:sz w:val="20"/>
                <w:szCs w:val="20"/>
              </w:rPr>
              <w:t> магнетито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вое зерно в пирите; г− ксеноморфные выделения пирита с включе</w:t>
            </w:r>
            <w:r w:rsidR="003E661F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нием магнетита в </w:t>
            </w:r>
            <w:r w:rsidR="00C319D7" w:rsidRPr="0004124B">
              <w:rPr>
                <w:rFonts w:ascii="Times New Roman" w:hAnsi="Times New Roman" w:cs="Times New Roman"/>
                <w:sz w:val="20"/>
                <w:szCs w:val="20"/>
              </w:rPr>
              <w:t>нерудной массе. Отраженный свет.</w:t>
            </w:r>
            <w:r w:rsidR="003E661F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Поле зрения</w:t>
            </w:r>
            <w:r w:rsidR="00C319D7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1,2 мм.</w:t>
            </w:r>
          </w:p>
        </w:tc>
      </w:tr>
    </w:tbl>
    <w:p w:rsidR="003E661F" w:rsidRDefault="003E661F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B7D">
        <w:rPr>
          <w:rFonts w:ascii="Times New Roman" w:hAnsi="Times New Roman" w:cs="Times New Roman"/>
          <w:i/>
          <w:sz w:val="24"/>
          <w:szCs w:val="24"/>
        </w:rPr>
        <w:t>Магнетит</w:t>
      </w:r>
      <w:r>
        <w:rPr>
          <w:rFonts w:ascii="Times New Roman" w:hAnsi="Times New Roman" w:cs="Times New Roman"/>
          <w:sz w:val="24"/>
          <w:szCs w:val="24"/>
        </w:rPr>
        <w:t xml:space="preserve"> присутствует в ви</w:t>
      </w:r>
      <w:r w:rsidR="003E661F">
        <w:rPr>
          <w:rFonts w:ascii="Times New Roman" w:hAnsi="Times New Roman" w:cs="Times New Roman"/>
          <w:sz w:val="24"/>
          <w:szCs w:val="24"/>
        </w:rPr>
        <w:t>де включений в сульфидах, а так</w:t>
      </w:r>
      <w:r>
        <w:rPr>
          <w:rFonts w:ascii="Times New Roman" w:hAnsi="Times New Roman" w:cs="Times New Roman"/>
          <w:sz w:val="24"/>
          <w:szCs w:val="24"/>
        </w:rPr>
        <w:t xml:space="preserve">же образует ксеноморфные агрегаты в нерудном веществе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.7 </w:t>
      </w:r>
      <w:r w:rsidR="0004124B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) в ассоциации с нерудным минералом кристаллографических очертаний. В нерудной матрице магнетит окислен и ассоциирует с пластинчатыми агрегатами</w:t>
      </w:r>
      <w:r w:rsidR="003E661F" w:rsidRPr="00C319D7">
        <w:rPr>
          <w:rFonts w:ascii="Times New Roman" w:hAnsi="Times New Roman" w:cs="Times New Roman"/>
          <w:sz w:val="24"/>
          <w:szCs w:val="24"/>
        </w:rPr>
        <w:t>гематита</w:t>
      </w:r>
      <w:r w:rsidR="00C319D7">
        <w:rPr>
          <w:rFonts w:ascii="Times New Roman" w:hAnsi="Times New Roman" w:cs="Times New Roman"/>
          <w:sz w:val="24"/>
          <w:szCs w:val="24"/>
        </w:rPr>
        <w:t xml:space="preserve">, образованными по нему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 w:rsidR="006E6ACE">
        <w:rPr>
          <w:rFonts w:ascii="Times New Roman" w:hAnsi="Times New Roman" w:cs="Times New Roman"/>
          <w:sz w:val="24"/>
          <w:szCs w:val="24"/>
        </w:rPr>
        <w:t>.7</w:t>
      </w:r>
      <w:r w:rsidR="0004124B">
        <w:rPr>
          <w:rFonts w:ascii="Times New Roman" w:hAnsi="Times New Roman" w:cs="Times New Roman"/>
          <w:sz w:val="24"/>
          <w:szCs w:val="24"/>
        </w:rPr>
        <w:t>б</w:t>
      </w:r>
      <w:r w:rsidR="00C319D7">
        <w:rPr>
          <w:rFonts w:ascii="Times New Roman" w:hAnsi="Times New Roman" w:cs="Times New Roman"/>
          <w:sz w:val="24"/>
          <w:szCs w:val="24"/>
        </w:rPr>
        <w:t xml:space="preserve">, </w:t>
      </w:r>
      <w:r w:rsidR="0004124B">
        <w:rPr>
          <w:rFonts w:ascii="Times New Roman" w:hAnsi="Times New Roman" w:cs="Times New Roman"/>
          <w:sz w:val="24"/>
          <w:szCs w:val="24"/>
        </w:rPr>
        <w:t>в</w:t>
      </w:r>
      <w:r w:rsidR="00C319D7">
        <w:rPr>
          <w:rFonts w:ascii="Times New Roman" w:hAnsi="Times New Roman" w:cs="Times New Roman"/>
          <w:sz w:val="24"/>
          <w:szCs w:val="24"/>
        </w:rPr>
        <w:t xml:space="preserve">, </w:t>
      </w:r>
      <w:r w:rsidR="0004124B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).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9"/>
        <w:gridCol w:w="4891"/>
      </w:tblGrid>
      <w:tr w:rsidR="00EB58EE" w:rsidTr="00EB58EE">
        <w:trPr>
          <w:jc w:val="center"/>
        </w:trPr>
        <w:tc>
          <w:tcPr>
            <w:tcW w:w="4679" w:type="dxa"/>
          </w:tcPr>
          <w:p w:rsidR="00EB58EE" w:rsidRDefault="0004124B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t>а</w:t>
            </w:r>
            <w:r w:rsidR="00EB58E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EB58EE" w:rsidRPr="00905AA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83167" cy="1712794"/>
                  <wp:effectExtent l="19050" t="0" r="2833" b="0"/>
                  <wp:docPr id="108" name="Рисунок 37" descr="G:\Телятник\P402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Телятник\P402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247" cy="1720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61F" w:rsidRPr="00905AAB" w:rsidRDefault="003E661F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4891" w:type="dxa"/>
          </w:tcPr>
          <w:p w:rsidR="00EB58EE" w:rsidRPr="00905AAB" w:rsidRDefault="0004124B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б</w:t>
            </w:r>
            <w:r w:rsidR="00EB58E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EB58EE" w:rsidRPr="00905AA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87421" cy="1715983"/>
                  <wp:effectExtent l="19050" t="0" r="0" b="0"/>
                  <wp:docPr id="109" name="Рисунок 40" descr="G:\Телятник\P402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Телятник\P402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970" cy="171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jc w:val="center"/>
        </w:trPr>
        <w:tc>
          <w:tcPr>
            <w:tcW w:w="4679" w:type="dxa"/>
          </w:tcPr>
          <w:p w:rsidR="00EB58EE" w:rsidRPr="00905AAB" w:rsidRDefault="0004124B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EB58EE" w:rsidRPr="00905AA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46782" cy="1685498"/>
                  <wp:effectExtent l="19050" t="0" r="1118" b="0"/>
                  <wp:docPr id="110" name="Рисунок 41" descr="G:\Телятник\P402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Телятник\P402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766" cy="169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</w:tcPr>
          <w:p w:rsidR="00EB58EE" w:rsidRPr="00905AAB" w:rsidRDefault="0004124B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B58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58EE" w:rsidRPr="00905AA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49890" cy="1687830"/>
                  <wp:effectExtent l="19050" t="0" r="0" b="0"/>
                  <wp:docPr id="111" name="Рисунок 42" descr="G:\Телятник\P402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Телятник\P402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853" cy="169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jc w:val="center"/>
        </w:trPr>
        <w:tc>
          <w:tcPr>
            <w:tcW w:w="9570" w:type="dxa"/>
            <w:gridSpan w:val="2"/>
          </w:tcPr>
          <w:p w:rsidR="003E661F" w:rsidRDefault="003E661F" w:rsidP="00285544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</w:p>
          <w:p w:rsidR="0004124B" w:rsidRDefault="00EB58EE" w:rsidP="00285544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3E661F">
              <w:rPr>
                <w:rFonts w:ascii="Times New Roman" w:hAnsi="Times New Roman" w:cs="Times New Roman"/>
              </w:rPr>
              <w:t>Рис. 3.7.</w:t>
            </w:r>
            <w:r w:rsidRPr="00A04EE4">
              <w:rPr>
                <w:rFonts w:ascii="Times New Roman" w:hAnsi="Times New Roman" w:cs="Times New Roman"/>
              </w:rPr>
              <w:t xml:space="preserve"> Минеральный состав рудной минерализации в карбонатной породе: </w:t>
            </w:r>
          </w:p>
          <w:p w:rsidR="00EB58EE" w:rsidRPr="00A04EE4" w:rsidRDefault="0004124B" w:rsidP="0004124B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</w:t>
            </w:r>
            <w:r w:rsidR="00EB58EE" w:rsidRPr="00A04EE4">
              <w:rPr>
                <w:rFonts w:ascii="Times New Roman" w:hAnsi="Times New Roman" w:cs="Times New Roman"/>
              </w:rPr>
              <w:t xml:space="preserve"> – магнетит в гранат-карбонатной массе; </w:t>
            </w:r>
            <w:r>
              <w:rPr>
                <w:rFonts w:ascii="Times New Roman" w:hAnsi="Times New Roman" w:cs="Times New Roman"/>
              </w:rPr>
              <w:t>а</w:t>
            </w:r>
            <w:r w:rsidR="00EB58EE" w:rsidRPr="00A04EE4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б</w:t>
            </w:r>
            <w:r w:rsidR="00EB58EE" w:rsidRPr="00A04EE4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г </w:t>
            </w:r>
            <w:r w:rsidR="00EB58EE" w:rsidRPr="00A04EE4">
              <w:rPr>
                <w:rFonts w:ascii="Times New Roman" w:hAnsi="Times New Roman" w:cs="Times New Roman"/>
              </w:rPr>
              <w:t>− магнетит-гематитовые включения в ассоциации с нерудным веществом. Отраженный свет.</w:t>
            </w:r>
            <w:r w:rsidR="004E1830">
              <w:rPr>
                <w:rFonts w:ascii="Times New Roman" w:hAnsi="Times New Roman" w:cs="Times New Roman"/>
              </w:rPr>
              <w:t xml:space="preserve"> </w:t>
            </w:r>
            <w:r w:rsidR="00EB58EE" w:rsidRPr="00A04EE4">
              <w:rPr>
                <w:rFonts w:ascii="Times New Roman" w:hAnsi="Times New Roman" w:cs="Times New Roman"/>
              </w:rPr>
              <w:t xml:space="preserve">а, б, г, д – поле зрения 1.2 мм </w:t>
            </w:r>
          </w:p>
        </w:tc>
      </w:tr>
    </w:tbl>
    <w:p w:rsidR="00EB58EE" w:rsidRDefault="00EB58EE" w:rsidP="00285544">
      <w:pPr>
        <w:spacing w:before="120"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36BCE">
        <w:rPr>
          <w:rFonts w:ascii="Times New Roman" w:hAnsi="Times New Roman" w:cs="Times New Roman"/>
          <w:sz w:val="24"/>
          <w:szCs w:val="24"/>
        </w:rPr>
        <w:t>Аншлиф № 2017-6</w:t>
      </w:r>
      <w:r w:rsidRPr="009D69D1">
        <w:rPr>
          <w:rFonts w:ascii="Times New Roman" w:hAnsi="Times New Roman" w:cs="Times New Roman"/>
          <w:i/>
          <w:sz w:val="24"/>
          <w:szCs w:val="24"/>
        </w:rPr>
        <w:t>.</w:t>
      </w:r>
      <w:r w:rsidR="006E6AC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C72E5">
        <w:rPr>
          <w:rFonts w:ascii="Times New Roman" w:hAnsi="Times New Roman" w:cs="Times New Roman"/>
          <w:i/>
          <w:sz w:val="24"/>
          <w:szCs w:val="24"/>
        </w:rPr>
        <w:t>Сильновыветрелая порода с сульфидной минерализацией.</w:t>
      </w:r>
    </w:p>
    <w:p w:rsidR="00EB58EE" w:rsidRPr="00132C4A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Макроскопически порода выветрелая, большая часть заполнена медной минерализацией в виде малахита. Микроскопически в породе встречаются магнетит и сульфиды: пирит, халькопирит, борнит. </w:t>
      </w:r>
      <w:r w:rsidRPr="00607B7D">
        <w:rPr>
          <w:rFonts w:ascii="Times New Roman" w:hAnsi="Times New Roman" w:cs="Times New Roman"/>
          <w:i/>
          <w:sz w:val="24"/>
          <w:szCs w:val="24"/>
        </w:rPr>
        <w:t>Борнит</w:t>
      </w:r>
      <w:r>
        <w:rPr>
          <w:rFonts w:ascii="Times New Roman" w:hAnsi="Times New Roman" w:cs="Times New Roman"/>
          <w:sz w:val="24"/>
          <w:szCs w:val="24"/>
        </w:rPr>
        <w:t xml:space="preserve"> − коричневато-розового цвета, двуотражение едва заметно, изотропен, очень слабо анизотропен. Представлен в виде решетчатых срастаний с пиритом и заметны отдельные зернистые агрегаты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.8а, б). </w:t>
      </w:r>
      <w:r w:rsidRPr="00EB5451">
        <w:rPr>
          <w:rFonts w:ascii="Times New Roman" w:hAnsi="Times New Roman" w:cs="Times New Roman"/>
          <w:i/>
          <w:sz w:val="24"/>
          <w:szCs w:val="24"/>
        </w:rPr>
        <w:t>Халькопирит</w:t>
      </w:r>
      <w:r>
        <w:rPr>
          <w:rFonts w:ascii="Times New Roman" w:hAnsi="Times New Roman" w:cs="Times New Roman"/>
          <w:sz w:val="24"/>
          <w:szCs w:val="24"/>
        </w:rPr>
        <w:t xml:space="preserve"> соломенно-желтого цвета, образует ксеноморфные выделения размером 30 мкм, в борните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.8в, г). </w:t>
      </w:r>
      <w:r w:rsidRPr="00607B7D">
        <w:rPr>
          <w:rFonts w:ascii="Times New Roman" w:hAnsi="Times New Roman" w:cs="Times New Roman"/>
          <w:i/>
          <w:sz w:val="24"/>
          <w:szCs w:val="24"/>
        </w:rPr>
        <w:t>Пирит</w:t>
      </w:r>
      <w:r>
        <w:rPr>
          <w:rFonts w:ascii="Times New Roman" w:hAnsi="Times New Roman" w:cs="Times New Roman"/>
          <w:sz w:val="24"/>
          <w:szCs w:val="24"/>
        </w:rPr>
        <w:t xml:space="preserve"> – желтовато-белый, с высоким отражением, изотропен, находится в виде решетчатых соединений с борнитом и магнетитом. Местами наблюдается зональное срастание пирита и магнетита, «кайма» обрастания вокруг пирита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.8 б, д). </w:t>
      </w:r>
      <w:r w:rsidRPr="007D4473">
        <w:rPr>
          <w:rFonts w:ascii="Times New Roman" w:hAnsi="Times New Roman" w:cs="Times New Roman"/>
          <w:i/>
          <w:sz w:val="24"/>
          <w:szCs w:val="24"/>
        </w:rPr>
        <w:t>Магнетит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темно-серого цвета представлен в виде включений в пирите, образуя решетчатое срастание (рис.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.8 е). Отражение магнетита умеренно низкое.</w:t>
      </w:r>
    </w:p>
    <w:tbl>
      <w:tblPr>
        <w:tblStyle w:val="a3"/>
        <w:tblW w:w="9723" w:type="dxa"/>
        <w:jc w:val="center"/>
        <w:tblInd w:w="3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044"/>
        <w:gridCol w:w="4679"/>
      </w:tblGrid>
      <w:tr w:rsidR="00EB58EE" w:rsidTr="00EB58EE">
        <w:trPr>
          <w:jc w:val="center"/>
        </w:trPr>
        <w:tc>
          <w:tcPr>
            <w:tcW w:w="5044" w:type="dxa"/>
          </w:tcPr>
          <w:p w:rsidR="003E661F" w:rsidRPr="00E80742" w:rsidRDefault="007E0E09" w:rsidP="00C319D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23649" cy="1593125"/>
                  <wp:effectExtent l="19050" t="0" r="0" b="0"/>
                  <wp:docPr id="112" name="Рисунок 66" descr="G:\Телятник\P409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Телятник\P409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156" cy="160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</w:tcPr>
          <w:p w:rsidR="00EB58EE" w:rsidRDefault="00C319D7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71415" cy="1628962"/>
                  <wp:effectExtent l="19050" t="0" r="285" b="0"/>
                  <wp:docPr id="113" name="Рисунок 67" descr="G:\Телятник\P409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Телятник\P409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534" cy="1627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2BB" w:rsidRPr="00E80742" w:rsidRDefault="009412BB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rPr>
          <w:jc w:val="center"/>
        </w:trPr>
        <w:tc>
          <w:tcPr>
            <w:tcW w:w="5044" w:type="dxa"/>
          </w:tcPr>
          <w:p w:rsidR="00EB58EE" w:rsidRPr="00E80742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16825" cy="1588007"/>
                  <wp:effectExtent l="19050" t="0" r="0" b="0"/>
                  <wp:docPr id="114" name="Рисунок 61" descr="G:\Телятник\P409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Телятник\P409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087" cy="160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</w:tcPr>
          <w:p w:rsidR="003E661F" w:rsidRDefault="00C319D7" w:rsidP="00C319D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64592" cy="1569926"/>
                  <wp:effectExtent l="19050" t="0" r="7108" b="0"/>
                  <wp:docPr id="115" name="Рисунок 63" descr="G:\Телятник\P409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Телятник\P409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138" cy="1575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2BB" w:rsidRPr="00E80742" w:rsidRDefault="009412BB" w:rsidP="00C319D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rPr>
          <w:jc w:val="center"/>
        </w:trPr>
        <w:tc>
          <w:tcPr>
            <w:tcW w:w="5044" w:type="dxa"/>
          </w:tcPr>
          <w:p w:rsidR="00EB58EE" w:rsidRPr="00E80742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д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55820" cy="1617259"/>
                  <wp:effectExtent l="19050" t="0" r="0" b="0"/>
                  <wp:docPr id="116" name="Рисунок 62" descr="G:\Телятник\P409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Телятник\P409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5" cy="1623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</w:tcPr>
          <w:p w:rsidR="00EB58EE" w:rsidRPr="00E80742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е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57768" cy="1618722"/>
                  <wp:effectExtent l="19050" t="0" r="0" b="0"/>
                  <wp:docPr id="117" name="Рисунок 69" descr="G:\Телятник\P409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Телятник\P409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448" cy="1635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jc w:val="center"/>
        </w:trPr>
        <w:tc>
          <w:tcPr>
            <w:tcW w:w="9723" w:type="dxa"/>
            <w:gridSpan w:val="2"/>
          </w:tcPr>
          <w:p w:rsidR="0004124B" w:rsidRDefault="00EB58EE" w:rsidP="00C319D7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3E661F">
              <w:rPr>
                <w:rFonts w:ascii="Times New Roman" w:hAnsi="Times New Roman" w:cs="Times New Roman"/>
              </w:rPr>
              <w:t>Рис. 3.8.</w:t>
            </w:r>
            <w:r w:rsidR="0004124B">
              <w:rPr>
                <w:rFonts w:ascii="Times New Roman" w:hAnsi="Times New Roman" w:cs="Times New Roman"/>
              </w:rPr>
              <w:t xml:space="preserve"> </w:t>
            </w:r>
            <w:r w:rsidRPr="005818D5">
              <w:rPr>
                <w:rFonts w:ascii="Times New Roman" w:hAnsi="Times New Roman" w:cs="Times New Roman"/>
              </w:rPr>
              <w:t xml:space="preserve">Выветрелая порода с сульфидной минерализацией: </w:t>
            </w:r>
          </w:p>
          <w:p w:rsidR="00EB58EE" w:rsidRPr="000361F8" w:rsidRDefault="00EB58EE" w:rsidP="00C319D7">
            <w:pPr>
              <w:keepNext/>
              <w:keepLines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5818D5">
              <w:rPr>
                <w:rFonts w:ascii="Times New Roman" w:hAnsi="Times New Roman" w:cs="Times New Roman"/>
              </w:rPr>
              <w:t>а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− халькопирит в ассоциации с пиритом и борнитом, окруженный каймой из магнетита; б, д − сетчатый пирит в окружении магнетита; в− борнит в ассоциации с пиритом, окруженный магнетит-гематитовой каймой; г− ксеноморфные агрегаты борнита в нерудной матрице; е− зерна магнетита в нерудной массе.</w:t>
            </w:r>
            <w:r w:rsidR="003E661F" w:rsidRPr="0004124B">
              <w:rPr>
                <w:rFonts w:ascii="Times New Roman" w:hAnsi="Times New Roman" w:cs="Times New Roman"/>
                <w:sz w:val="20"/>
                <w:szCs w:val="20"/>
              </w:rPr>
              <w:t>Отраженный свет</w:t>
            </w:r>
            <w:r w:rsidR="00C319D7" w:rsidRPr="0004124B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3E661F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Поле зрения</w:t>
            </w:r>
            <w:r w:rsidR="00C319D7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0,06 мм.</w:t>
            </w:r>
          </w:p>
        </w:tc>
      </w:tr>
    </w:tbl>
    <w:p w:rsidR="00EB58EE" w:rsidRDefault="00EB58EE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6BCE">
        <w:rPr>
          <w:rFonts w:ascii="Times New Roman" w:hAnsi="Times New Roman" w:cs="Times New Roman"/>
          <w:sz w:val="24"/>
          <w:szCs w:val="24"/>
        </w:rPr>
        <w:t>Аншлиф № 2017-5-1 и № 2017-5-2</w:t>
      </w:r>
      <w:r w:rsidRPr="00EE67E1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7E0E09">
        <w:rPr>
          <w:rFonts w:ascii="Times New Roman" w:hAnsi="Times New Roman" w:cs="Times New Roman"/>
          <w:i/>
          <w:color w:val="000000"/>
          <w:sz w:val="24"/>
          <w:szCs w:val="24"/>
        </w:rPr>
        <w:t>Выветрелая порода с малахит-пирит-халькопиритовой минерализацией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B58EE" w:rsidRPr="0006500C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Макроскопически в породе наблюдается сульфидная минерализация, раздробленная сетью нерудного вещества. </w:t>
      </w:r>
      <w:r w:rsidRPr="00607B7D">
        <w:rPr>
          <w:rFonts w:ascii="Times New Roman" w:hAnsi="Times New Roman" w:cs="Times New Roman"/>
          <w:i/>
          <w:sz w:val="24"/>
          <w:szCs w:val="24"/>
        </w:rPr>
        <w:t>Халькопирит</w:t>
      </w:r>
      <w:r>
        <w:rPr>
          <w:rFonts w:ascii="Times New Roman" w:hAnsi="Times New Roman" w:cs="Times New Roman"/>
          <w:sz w:val="24"/>
          <w:szCs w:val="24"/>
        </w:rPr>
        <w:t xml:space="preserve"> соломенно-желтого цвета, трещиноватый, трещины заполнены нерудным веществом и выполнены гетитом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.9 а–в). </w:t>
      </w:r>
      <w:r w:rsidRPr="00607B7D">
        <w:rPr>
          <w:rFonts w:ascii="Times New Roman" w:hAnsi="Times New Roman" w:cs="Times New Roman"/>
          <w:i/>
          <w:sz w:val="24"/>
          <w:szCs w:val="24"/>
        </w:rPr>
        <w:t>Пирит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встречается в виде ксеноморфных выделений размером 0,01мм в халькопирите. В нерудной массе присутствуют многочисленные зерна золота ярко-желтого цвета. Размер причудливых зерен золота варьирует от мельчайших до 0,1–0,3 мм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 w:rsidR="004E1830">
        <w:rPr>
          <w:rFonts w:ascii="Times New Roman" w:hAnsi="Times New Roman" w:cs="Times New Roman"/>
          <w:sz w:val="24"/>
          <w:szCs w:val="24"/>
        </w:rPr>
        <w:t>.9</w:t>
      </w:r>
      <w:r>
        <w:rPr>
          <w:rFonts w:ascii="Times New Roman" w:hAnsi="Times New Roman" w:cs="Times New Roman"/>
          <w:sz w:val="24"/>
          <w:szCs w:val="24"/>
        </w:rPr>
        <w:t xml:space="preserve">г). Поверхность золотин неровная, а по краям – гладкая. Наблюдается ассоциация золотин с гетитом. 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06"/>
        <w:gridCol w:w="4864"/>
      </w:tblGrid>
      <w:tr w:rsidR="00EB58EE" w:rsidTr="00EB58EE">
        <w:trPr>
          <w:jc w:val="center"/>
        </w:trPr>
        <w:tc>
          <w:tcPr>
            <w:tcW w:w="4706" w:type="dxa"/>
          </w:tcPr>
          <w:p w:rsidR="00EB58EE" w:rsidRPr="00E80742" w:rsidRDefault="00E80742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09800" cy="1657755"/>
                  <wp:effectExtent l="19050" t="0" r="0" b="0"/>
                  <wp:docPr id="118" name="Рисунок 45" descr="G:\Телятник\P402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Телятник\P402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3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027" cy="166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</w:tcPr>
          <w:p w:rsidR="00EB58EE" w:rsidRDefault="00C319D7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09260" cy="1657350"/>
                  <wp:effectExtent l="19050" t="0" r="540" b="0"/>
                  <wp:docPr id="119" name="Рисунок 47" descr="G:\Телятник\P402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Телятник\P402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542" cy="1662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49F" w:rsidRPr="00E80742" w:rsidRDefault="0024749F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rPr>
          <w:jc w:val="center"/>
        </w:trPr>
        <w:tc>
          <w:tcPr>
            <w:tcW w:w="4706" w:type="dxa"/>
          </w:tcPr>
          <w:p w:rsidR="00EB58EE" w:rsidRPr="00E80742" w:rsidRDefault="00EB58EE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09800" cy="1657756"/>
                  <wp:effectExtent l="19050" t="0" r="0" b="0"/>
                  <wp:docPr id="120" name="Рисунок 48" descr="G:\Телятник\P402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Телятник\P402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7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993" cy="16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</w:tcPr>
          <w:p w:rsidR="00EB58EE" w:rsidRPr="00E80742" w:rsidRDefault="00C319D7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28850" cy="1672046"/>
                  <wp:effectExtent l="19050" t="0" r="0" b="0"/>
                  <wp:docPr id="121" name="Рисунок 49" descr="G:\Телятник\P402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Телятник\P402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394" cy="1672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jc w:val="center"/>
        </w:trPr>
        <w:tc>
          <w:tcPr>
            <w:tcW w:w="9570" w:type="dxa"/>
            <w:gridSpan w:val="2"/>
          </w:tcPr>
          <w:p w:rsidR="00F22DD2" w:rsidRDefault="00F22DD2" w:rsidP="00285544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</w:p>
          <w:p w:rsidR="0004124B" w:rsidRDefault="00EB58EE" w:rsidP="00C319D7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24749F">
              <w:rPr>
                <w:rFonts w:ascii="Times New Roman" w:hAnsi="Times New Roman" w:cs="Times New Roman"/>
              </w:rPr>
              <w:t>Рис. 3.9.</w:t>
            </w:r>
            <w:r w:rsidRPr="005818D5">
              <w:rPr>
                <w:rFonts w:ascii="Times New Roman" w:hAnsi="Times New Roman" w:cs="Times New Roman"/>
                <w:color w:val="000000"/>
              </w:rPr>
              <w:t>Выветрелая порода с малахит-пирит-халькопиритовой минерализацией:</w:t>
            </w:r>
            <w:r w:rsidR="00C319D7">
              <w:rPr>
                <w:rFonts w:ascii="Times New Roman" w:hAnsi="Times New Roman" w:cs="Times New Roman"/>
              </w:rPr>
              <w:t xml:space="preserve"> </w:t>
            </w:r>
          </w:p>
          <w:p w:rsidR="00EB58EE" w:rsidRPr="005818D5" w:rsidRDefault="00C319D7" w:rsidP="00C319D7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а, б, в </w:t>
            </w:r>
            <w:r w:rsidR="00EB58EE" w:rsidRPr="005818D5">
              <w:rPr>
                <w:rFonts w:ascii="Times New Roman" w:hAnsi="Times New Roman" w:cs="Times New Roman"/>
              </w:rPr>
              <w:t>−</w:t>
            </w:r>
            <w:r>
              <w:rPr>
                <w:rFonts w:ascii="Times New Roman" w:hAnsi="Times New Roman" w:cs="Times New Roman"/>
              </w:rPr>
              <w:t> </w:t>
            </w:r>
            <w:r w:rsidR="00EB58EE" w:rsidRPr="005818D5">
              <w:rPr>
                <w:rFonts w:ascii="Times New Roman" w:hAnsi="Times New Roman" w:cs="Times New Roman"/>
              </w:rPr>
              <w:t>халькопирит разбит сетью нерудного вещества, трещины выполнены гетитом; г – зерна самородного золота в нерудной матрице. Поле зрения 1.2 мм. Отраженный свет.</w:t>
            </w:r>
          </w:p>
        </w:tc>
      </w:tr>
    </w:tbl>
    <w:p w:rsidR="003E661F" w:rsidRDefault="003E661F" w:rsidP="00285544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58EE" w:rsidRDefault="00EB58EE" w:rsidP="00285544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3.2</w:t>
      </w:r>
      <w:r w:rsidRPr="002A6D56">
        <w:rPr>
          <w:rFonts w:ascii="Times New Roman" w:hAnsi="Times New Roman" w:cs="Times New Roman"/>
          <w:b/>
          <w:sz w:val="24"/>
          <w:szCs w:val="24"/>
        </w:rPr>
        <w:t>. Минеральный состав</w:t>
      </w:r>
      <w:r w:rsidR="006462BC">
        <w:rPr>
          <w:rFonts w:ascii="Times New Roman" w:hAnsi="Times New Roman" w:cs="Times New Roman"/>
          <w:b/>
          <w:sz w:val="24"/>
          <w:szCs w:val="24"/>
        </w:rPr>
        <w:t xml:space="preserve"> вмещающих</w:t>
      </w:r>
      <w:r w:rsidRPr="002A6D56">
        <w:rPr>
          <w:rFonts w:ascii="Times New Roman" w:hAnsi="Times New Roman" w:cs="Times New Roman"/>
          <w:b/>
          <w:sz w:val="24"/>
          <w:szCs w:val="24"/>
        </w:rPr>
        <w:t xml:space="preserve"> пород</w:t>
      </w:r>
    </w:p>
    <w:p w:rsidR="0024749F" w:rsidRPr="002A6D56" w:rsidRDefault="0024749F" w:rsidP="00285544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2D43">
        <w:rPr>
          <w:rFonts w:ascii="Times New Roman" w:hAnsi="Times New Roman" w:cs="Times New Roman"/>
          <w:b/>
          <w:i/>
          <w:sz w:val="24"/>
          <w:szCs w:val="24"/>
        </w:rPr>
        <w:t>Кварцевы</w:t>
      </w:r>
      <w:r w:rsidR="00F3437D">
        <w:rPr>
          <w:rFonts w:ascii="Times New Roman" w:hAnsi="Times New Roman" w:cs="Times New Roman"/>
          <w:b/>
          <w:i/>
          <w:sz w:val="24"/>
          <w:szCs w:val="24"/>
        </w:rPr>
        <w:t>й</w:t>
      </w:r>
      <w:r w:rsidRPr="00982D43">
        <w:rPr>
          <w:rFonts w:ascii="Times New Roman" w:hAnsi="Times New Roman" w:cs="Times New Roman"/>
          <w:b/>
          <w:i/>
          <w:sz w:val="24"/>
          <w:szCs w:val="24"/>
        </w:rPr>
        <w:t xml:space="preserve"> диорит</w:t>
      </w:r>
      <w:r w:rsidR="004E183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8209CD">
        <w:rPr>
          <w:rFonts w:ascii="Times New Roman" w:hAnsi="Times New Roman" w:cs="Times New Roman"/>
          <w:i/>
          <w:sz w:val="24"/>
          <w:szCs w:val="24"/>
        </w:rPr>
        <w:t>(</w:t>
      </w:r>
      <w:r>
        <w:rPr>
          <w:rFonts w:ascii="Times New Roman" w:hAnsi="Times New Roman" w:cs="Times New Roman"/>
          <w:i/>
          <w:sz w:val="24"/>
          <w:szCs w:val="24"/>
        </w:rPr>
        <w:t>ш</w:t>
      </w:r>
      <w:r w:rsidRPr="008209CD">
        <w:rPr>
          <w:rFonts w:ascii="Times New Roman" w:hAnsi="Times New Roman" w:cs="Times New Roman"/>
          <w:i/>
          <w:sz w:val="24"/>
          <w:szCs w:val="24"/>
        </w:rPr>
        <w:t>лиф 2017-4А).</w:t>
      </w:r>
      <w:r w:rsidR="0004124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Текстура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породы массивная; структура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неравномернозернистая.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Минеральный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состав: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главные мине</w:t>
      </w:r>
      <w:r>
        <w:rPr>
          <w:rFonts w:ascii="Times New Roman" w:hAnsi="Times New Roman" w:cs="Times New Roman"/>
          <w:sz w:val="24"/>
          <w:szCs w:val="24"/>
        </w:rPr>
        <w:t>ралы – кварц (20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%), плагиоклаз (50</w:t>
      </w:r>
      <w:r w:rsidR="009412BB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%), </w:t>
      </w:r>
      <w:r w:rsidRPr="00BA7694">
        <w:rPr>
          <w:rFonts w:ascii="Times New Roman" w:hAnsi="Times New Roman" w:cs="Times New Roman"/>
          <w:sz w:val="24"/>
          <w:szCs w:val="24"/>
        </w:rPr>
        <w:t>роговая обманка</w:t>
      </w:r>
      <w:r>
        <w:rPr>
          <w:rFonts w:ascii="Times New Roman" w:hAnsi="Times New Roman" w:cs="Times New Roman"/>
          <w:sz w:val="24"/>
          <w:szCs w:val="24"/>
        </w:rPr>
        <w:t xml:space="preserve"> (5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%)</w:t>
      </w:r>
      <w:r w:rsidRPr="00BA7694">
        <w:rPr>
          <w:rFonts w:ascii="Times New Roman" w:hAnsi="Times New Roman" w:cs="Times New Roman"/>
          <w:sz w:val="24"/>
          <w:szCs w:val="24"/>
        </w:rPr>
        <w:t>, КПШ</w:t>
      </w:r>
      <w:r>
        <w:rPr>
          <w:rFonts w:ascii="Times New Roman" w:hAnsi="Times New Roman" w:cs="Times New Roman"/>
          <w:sz w:val="24"/>
          <w:szCs w:val="24"/>
        </w:rPr>
        <w:t xml:space="preserve"> (5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%)</w:t>
      </w:r>
      <w:r w:rsidRPr="00BA7694">
        <w:rPr>
          <w:rFonts w:ascii="Times New Roman" w:hAnsi="Times New Roman" w:cs="Times New Roman"/>
          <w:sz w:val="24"/>
          <w:szCs w:val="24"/>
        </w:rPr>
        <w:t>;втори</w:t>
      </w:r>
      <w:r>
        <w:rPr>
          <w:rFonts w:ascii="Times New Roman" w:hAnsi="Times New Roman" w:cs="Times New Roman"/>
          <w:sz w:val="24"/>
          <w:szCs w:val="24"/>
        </w:rPr>
        <w:t>чные – хлорит (10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%)</w:t>
      </w:r>
      <w:r w:rsidRPr="00BA7694">
        <w:rPr>
          <w:rFonts w:ascii="Times New Roman" w:hAnsi="Times New Roman" w:cs="Times New Roman"/>
          <w:sz w:val="24"/>
          <w:szCs w:val="24"/>
        </w:rPr>
        <w:t>;акц</w:t>
      </w:r>
      <w:r>
        <w:rPr>
          <w:rFonts w:ascii="Times New Roman" w:hAnsi="Times New Roman" w:cs="Times New Roman"/>
          <w:sz w:val="24"/>
          <w:szCs w:val="24"/>
        </w:rPr>
        <w:t>ессорные – титанит (5</w:t>
      </w:r>
      <w:r w:rsidR="009412BB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%), эпидот (2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%), апатит (4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%).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t>Кварц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под микроскопом прозрачный и бесцветный, образует ксеноморфные выделения и зерна, без спайности</w:t>
      </w:r>
      <w:r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.10 а)</w:t>
      </w:r>
      <w:r w:rsidRPr="00BA7694">
        <w:rPr>
          <w:rFonts w:ascii="Times New Roman" w:hAnsi="Times New Roman" w:cs="Times New Roman"/>
          <w:sz w:val="24"/>
          <w:szCs w:val="24"/>
        </w:rPr>
        <w:t>. Рельеф низкий положительный, шагреневая поверхность слабозаметная. Максимальная интерференционная окраска желтая</w:t>
      </w:r>
      <w:r w:rsidR="006E6ACE">
        <w:rPr>
          <w:rFonts w:ascii="Times New Roman" w:hAnsi="Times New Roman" w:cs="Times New Roman"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I</w:t>
      </w:r>
      <w:r w:rsidR="006E6ACE">
        <w:rPr>
          <w:rFonts w:ascii="Times New Roman" w:hAnsi="Times New Roman" w:cs="Times New Roman"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порядка, что соответствует величине двойного лучепреломления. Реакция с компенсатором говорит о том, что минерал опт</w:t>
      </w:r>
      <w:r>
        <w:rPr>
          <w:rFonts w:ascii="Times New Roman" w:hAnsi="Times New Roman" w:cs="Times New Roman"/>
          <w:sz w:val="24"/>
          <w:szCs w:val="24"/>
        </w:rPr>
        <w:t>ически положительный</w:t>
      </w:r>
      <w:r w:rsidRPr="00BA769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Угасание волнистое</w:t>
      </w:r>
      <w:r w:rsidRPr="00BA7694">
        <w:rPr>
          <w:rFonts w:ascii="Times New Roman" w:hAnsi="Times New Roman" w:cs="Times New Roman"/>
          <w:sz w:val="24"/>
          <w:szCs w:val="24"/>
        </w:rPr>
        <w:t>. Вторичных изменений нет.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t>Плагиоклаз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A7694">
        <w:rPr>
          <w:rFonts w:ascii="Times New Roman" w:hAnsi="Times New Roman" w:cs="Times New Roman"/>
          <w:sz w:val="24"/>
          <w:szCs w:val="24"/>
        </w:rPr>
        <w:t>бесцветный, прозрачный, образует таблитчатые кристаллы размером до 0,5 мм с совершенной спайностью в двух направлениях по (001) и (010).Рельеф низкий отрицательный, шагреневая поверхность слабозаметная. Максимальная интерференционная окраска белая I</w:t>
      </w:r>
      <w:r>
        <w:rPr>
          <w:rFonts w:ascii="Times New Roman" w:hAnsi="Times New Roman" w:cs="Times New Roman"/>
          <w:sz w:val="24"/>
          <w:szCs w:val="24"/>
        </w:rPr>
        <w:t xml:space="preserve"> порядка. </w:t>
      </w:r>
      <w:r w:rsidRPr="00BA7694">
        <w:rPr>
          <w:rFonts w:ascii="Times New Roman" w:hAnsi="Times New Roman" w:cs="Times New Roman"/>
          <w:sz w:val="24"/>
          <w:szCs w:val="24"/>
        </w:rPr>
        <w:t>Кристаллы образуют полисинтетические двойники по альбитовому закону, также есть зональные кристаллы</w:t>
      </w:r>
      <w:r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.10 б–г).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t>Роговая обманка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86E81">
        <w:rPr>
          <w:rFonts w:ascii="Times New Roman" w:hAnsi="Times New Roman" w:cs="Times New Roman"/>
          <w:sz w:val="24"/>
          <w:szCs w:val="24"/>
        </w:rPr>
        <w:t>окрашен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786E81">
        <w:rPr>
          <w:rFonts w:ascii="Times New Roman" w:hAnsi="Times New Roman" w:cs="Times New Roman"/>
          <w:sz w:val="24"/>
          <w:szCs w:val="24"/>
        </w:rPr>
        <w:t xml:space="preserve"> в светло-зеленый цвет с за</w:t>
      </w:r>
      <w:r>
        <w:rPr>
          <w:rFonts w:ascii="Times New Roman" w:hAnsi="Times New Roman" w:cs="Times New Roman"/>
          <w:sz w:val="24"/>
          <w:szCs w:val="24"/>
        </w:rPr>
        <w:t>метным плеохроизмом. Спайность н</w:t>
      </w:r>
      <w:r w:rsidRPr="00786E81">
        <w:rPr>
          <w:rFonts w:ascii="Times New Roman" w:hAnsi="Times New Roman" w:cs="Times New Roman"/>
          <w:sz w:val="24"/>
          <w:szCs w:val="24"/>
        </w:rPr>
        <w:t>е видна. Рельеф у минерала высокий положительный.</w:t>
      </w:r>
      <w:r w:rsidR="006E6ACE">
        <w:rPr>
          <w:rFonts w:ascii="Times New Roman" w:hAnsi="Times New Roman" w:cs="Times New Roman"/>
          <w:sz w:val="24"/>
          <w:szCs w:val="24"/>
        </w:rPr>
        <w:t xml:space="preserve"> </w:t>
      </w:r>
      <w:r w:rsidRPr="00786E81">
        <w:rPr>
          <w:rFonts w:ascii="Times New Roman" w:hAnsi="Times New Roman" w:cs="Times New Roman"/>
          <w:sz w:val="24"/>
          <w:szCs w:val="24"/>
        </w:rPr>
        <w:t>Максимальная интерференционная окраска минерала красновато-оранжевая II</w:t>
      </w:r>
      <w:r>
        <w:rPr>
          <w:rFonts w:ascii="Times New Roman" w:hAnsi="Times New Roman" w:cs="Times New Roman"/>
          <w:sz w:val="24"/>
          <w:szCs w:val="24"/>
        </w:rPr>
        <w:t xml:space="preserve"> порядка.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t>Хлорит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FB564D">
        <w:rPr>
          <w:rFonts w:ascii="Times New Roman" w:hAnsi="Times New Roman" w:cs="Times New Roman"/>
          <w:sz w:val="24"/>
          <w:szCs w:val="24"/>
        </w:rPr>
        <w:t>редставлен в шлифе мелкими зеленоватыми чешуйками, размером меньше 0,01</w:t>
      </w:r>
      <w:r w:rsidR="009412BB">
        <w:rPr>
          <w:rFonts w:ascii="Times New Roman" w:hAnsi="Times New Roman" w:cs="Times New Roman"/>
          <w:sz w:val="24"/>
          <w:szCs w:val="24"/>
        </w:rPr>
        <w:t> </w:t>
      </w:r>
      <w:r w:rsidRPr="00FB564D">
        <w:rPr>
          <w:rFonts w:ascii="Times New Roman" w:hAnsi="Times New Roman" w:cs="Times New Roman"/>
          <w:sz w:val="24"/>
          <w:szCs w:val="24"/>
        </w:rPr>
        <w:t>мм, рас</w:t>
      </w:r>
      <w:r>
        <w:rPr>
          <w:rFonts w:ascii="Times New Roman" w:hAnsi="Times New Roman" w:cs="Times New Roman"/>
          <w:sz w:val="24"/>
          <w:szCs w:val="24"/>
        </w:rPr>
        <w:t xml:space="preserve">пространен в шлифе повсеместно (см. 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.10 а). О</w:t>
      </w:r>
      <w:r w:rsidRPr="00FB564D">
        <w:rPr>
          <w:rFonts w:ascii="Times New Roman" w:hAnsi="Times New Roman" w:cs="Times New Roman"/>
          <w:sz w:val="24"/>
          <w:szCs w:val="24"/>
        </w:rPr>
        <w:t>краска минерала светло-зеленая, образует пластинчатые кристаллы, спайность совершенная, наблюдается плеохроизм до зеленого. Рельеф сред</w:t>
      </w:r>
      <w:r>
        <w:rPr>
          <w:rFonts w:ascii="Times New Roman" w:hAnsi="Times New Roman" w:cs="Times New Roman"/>
          <w:sz w:val="24"/>
          <w:szCs w:val="24"/>
        </w:rPr>
        <w:t>ний положительный</w:t>
      </w:r>
      <w:r w:rsidRPr="00FB564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FB564D">
        <w:rPr>
          <w:rFonts w:ascii="Times New Roman" w:hAnsi="Times New Roman" w:cs="Times New Roman"/>
          <w:sz w:val="24"/>
          <w:szCs w:val="24"/>
        </w:rPr>
        <w:t>инерал анизотропный, погасание практически прямое, двупреломление низкое, интерференционная окраска серая, зеленоватая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lastRenderedPageBreak/>
        <w:t>Калиевый полевой шпат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86E81">
        <w:rPr>
          <w:rFonts w:ascii="Times New Roman" w:hAnsi="Times New Roman" w:cs="Times New Roman"/>
          <w:sz w:val="24"/>
          <w:szCs w:val="24"/>
        </w:rPr>
        <w:t>бесцветный с низким отрицательным рельефом</w:t>
      </w:r>
      <w:r>
        <w:rPr>
          <w:rFonts w:ascii="Times New Roman" w:hAnsi="Times New Roman" w:cs="Times New Roman"/>
          <w:sz w:val="24"/>
          <w:szCs w:val="24"/>
        </w:rPr>
        <w:t xml:space="preserve"> (см. рис. 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 w:rsidR="00F22DD2">
        <w:rPr>
          <w:rFonts w:ascii="Times New Roman" w:hAnsi="Times New Roman" w:cs="Times New Roman"/>
          <w:sz w:val="24"/>
          <w:szCs w:val="24"/>
        </w:rPr>
        <w:t>.10</w:t>
      </w:r>
      <w:r>
        <w:rPr>
          <w:rFonts w:ascii="Times New Roman" w:hAnsi="Times New Roman" w:cs="Times New Roman"/>
          <w:sz w:val="24"/>
          <w:szCs w:val="24"/>
        </w:rPr>
        <w:t>а)</w:t>
      </w:r>
      <w:r w:rsidRPr="00786E81">
        <w:rPr>
          <w:rFonts w:ascii="Times New Roman" w:hAnsi="Times New Roman" w:cs="Times New Roman"/>
          <w:sz w:val="24"/>
          <w:szCs w:val="24"/>
        </w:rPr>
        <w:t>. Интерференционная окраска серая, что соответствует величине двойного лучепреломления. Разрез перпендикулярный плоскости оптической оси отсутствует.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Сфен </w:t>
      </w:r>
      <w:r w:rsidRPr="002A6D56">
        <w:rPr>
          <w:rFonts w:ascii="Times New Roman" w:hAnsi="Times New Roman" w:cs="Times New Roman"/>
          <w:sz w:val="24"/>
          <w:szCs w:val="24"/>
        </w:rPr>
        <w:t>в</w:t>
      </w:r>
      <w:r w:rsidRPr="00FB564D">
        <w:rPr>
          <w:rFonts w:ascii="Times New Roman" w:hAnsi="Times New Roman" w:cs="Times New Roman"/>
          <w:sz w:val="24"/>
          <w:szCs w:val="24"/>
        </w:rPr>
        <w:t>стречается в виде мелких зёрен ромбовидной формы и определяется по резкому рельефу и сильному двупреломлению.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t>Апатит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362159">
        <w:rPr>
          <w:rFonts w:ascii="Times New Roman" w:hAnsi="Times New Roman" w:cs="Times New Roman"/>
          <w:sz w:val="24"/>
          <w:szCs w:val="24"/>
        </w:rPr>
        <w:t>бразует мелкие идиоморфные кристаллы, расположенные в основной массе породы. Формы развития столбчатые, с характерными шестиугольными поперечными разрезами. Удлинение отрицательное. Среди других минералов выделяется</w:t>
      </w:r>
      <w:r>
        <w:rPr>
          <w:rFonts w:ascii="Times New Roman" w:hAnsi="Times New Roman" w:cs="Times New Roman"/>
          <w:sz w:val="24"/>
          <w:szCs w:val="24"/>
        </w:rPr>
        <w:t xml:space="preserve"> ясной шагреневой поверхностью и слабым дву</w:t>
      </w:r>
      <w:r w:rsidRPr="00362159">
        <w:rPr>
          <w:rFonts w:ascii="Times New Roman" w:hAnsi="Times New Roman" w:cs="Times New Roman"/>
          <w:sz w:val="24"/>
          <w:szCs w:val="24"/>
        </w:rPr>
        <w:t>преломлением.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t>Эпидот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A6D56">
        <w:rPr>
          <w:rFonts w:ascii="Times New Roman" w:hAnsi="Times New Roman" w:cs="Times New Roman"/>
          <w:sz w:val="24"/>
          <w:szCs w:val="24"/>
        </w:rPr>
        <w:t>п</w:t>
      </w:r>
      <w:r w:rsidRPr="00C0634B">
        <w:rPr>
          <w:rFonts w:ascii="Times New Roman" w:hAnsi="Times New Roman" w:cs="Times New Roman"/>
          <w:sz w:val="24"/>
          <w:szCs w:val="24"/>
        </w:rPr>
        <w:t>редставлен в шлифе зернами неправильной формы, ра</w:t>
      </w:r>
      <w:r>
        <w:rPr>
          <w:rFonts w:ascii="Times New Roman" w:hAnsi="Times New Roman" w:cs="Times New Roman"/>
          <w:sz w:val="24"/>
          <w:szCs w:val="24"/>
        </w:rPr>
        <w:t>змер их от 0,7 до 1 мм (рис.</w:t>
      </w:r>
      <w:r w:rsidR="009412BB">
        <w:rPr>
          <w:rFonts w:ascii="Times New Roman" w:hAnsi="Times New Roman" w:cs="Times New Roman"/>
          <w:sz w:val="24"/>
          <w:szCs w:val="24"/>
        </w:rPr>
        <w:t> 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 w:rsidR="006E6ACE">
        <w:rPr>
          <w:rFonts w:ascii="Times New Roman" w:hAnsi="Times New Roman" w:cs="Times New Roman"/>
          <w:sz w:val="24"/>
          <w:szCs w:val="24"/>
        </w:rPr>
        <w:t>.10</w:t>
      </w:r>
      <w:r>
        <w:rPr>
          <w:rFonts w:ascii="Times New Roman" w:hAnsi="Times New Roman" w:cs="Times New Roman"/>
          <w:sz w:val="24"/>
          <w:szCs w:val="24"/>
        </w:rPr>
        <w:t>д, е). О</w:t>
      </w:r>
      <w:r w:rsidRPr="00C0634B">
        <w:rPr>
          <w:rFonts w:ascii="Times New Roman" w:hAnsi="Times New Roman" w:cs="Times New Roman"/>
          <w:sz w:val="24"/>
          <w:szCs w:val="24"/>
        </w:rPr>
        <w:t>краска минерала светло-желтая до коричневой, форма зерен ксеноморфная, спайность совершенная, плеохроирует (от лимонно-желтого до оранжево-желтого). Рельеф высокий положительный, вк</w:t>
      </w:r>
      <w:r>
        <w:rPr>
          <w:rFonts w:ascii="Times New Roman" w:hAnsi="Times New Roman" w:cs="Times New Roman"/>
          <w:sz w:val="24"/>
          <w:szCs w:val="24"/>
        </w:rPr>
        <w:t>лючений не наблюдается. М</w:t>
      </w:r>
      <w:r w:rsidRPr="00C0634B">
        <w:rPr>
          <w:rFonts w:ascii="Times New Roman" w:hAnsi="Times New Roman" w:cs="Times New Roman"/>
          <w:sz w:val="24"/>
          <w:szCs w:val="24"/>
        </w:rPr>
        <w:t>инерал анизотропный, высокие аномальны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C0634B">
        <w:rPr>
          <w:rFonts w:ascii="Times New Roman" w:hAnsi="Times New Roman" w:cs="Times New Roman"/>
          <w:sz w:val="24"/>
          <w:szCs w:val="24"/>
        </w:rPr>
        <w:t xml:space="preserve"> цвета интерференции.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Pr="00C0634B">
        <w:rPr>
          <w:rFonts w:ascii="Times New Roman" w:hAnsi="Times New Roman" w:cs="Times New Roman"/>
          <w:sz w:val="24"/>
          <w:szCs w:val="24"/>
        </w:rPr>
        <w:t>Двойников не обнаружено.</w:t>
      </w:r>
    </w:p>
    <w:p w:rsidR="0024749F" w:rsidRDefault="0024749F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0"/>
        <w:gridCol w:w="5211"/>
      </w:tblGrid>
      <w:tr w:rsidR="00EB58EE" w:rsidTr="0024749F">
        <w:tc>
          <w:tcPr>
            <w:tcW w:w="5210" w:type="dxa"/>
          </w:tcPr>
          <w:p w:rsidR="00EB58EE" w:rsidRDefault="00E80742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  <w:r w:rsidR="00EB58EE"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48557" cy="1685925"/>
                  <wp:effectExtent l="19050" t="0" r="0" b="0"/>
                  <wp:docPr id="122" name="Рисунок 1" descr="C:\Users\Sergei\Desktop\шлифы\P601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rgei\Desktop\шлифы\P601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508" cy="1685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49F" w:rsidRPr="007865F1" w:rsidRDefault="0024749F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11" w:type="dxa"/>
          </w:tcPr>
          <w:p w:rsidR="00EB58EE" w:rsidRPr="007865F1" w:rsidRDefault="003A6E21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48559" cy="1685925"/>
                  <wp:effectExtent l="19050" t="0" r="0" b="0"/>
                  <wp:docPr id="123" name="Рисунок 2" descr="C:\Users\Sergei\Desktop\шлифы\P601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rgei\Desktop\шлифы\P601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291" cy="1689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c>
          <w:tcPr>
            <w:tcW w:w="5210" w:type="dxa"/>
          </w:tcPr>
          <w:p w:rsidR="00EB58EE" w:rsidRPr="007865F1" w:rsidRDefault="00EB58EE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38375" cy="1678290"/>
                  <wp:effectExtent l="19050" t="0" r="9525" b="0"/>
                  <wp:docPr id="124" name="Рисунок 3" descr="C:\Users\Sergei\Desktop\шлифы\P601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rgei\Desktop\шлифы\P601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492" cy="1684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B58EE" w:rsidRDefault="003A6E21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B58EE"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66950" cy="1699714"/>
                  <wp:effectExtent l="19050" t="0" r="0" b="0"/>
                  <wp:docPr id="125" name="Рисунок 4" descr="C:\Users\Sergei\Desktop\шлифы\P601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rgei\Desktop\шлифы\P601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50" cy="1702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49F" w:rsidRPr="007865F1" w:rsidRDefault="0024749F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c>
          <w:tcPr>
            <w:tcW w:w="5210" w:type="dxa"/>
          </w:tcPr>
          <w:p w:rsidR="00EB58EE" w:rsidRPr="007865F1" w:rsidRDefault="00EB58EE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 </w:t>
            </w:r>
            <w:r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28850" cy="1671148"/>
                  <wp:effectExtent l="19050" t="0" r="0" b="0"/>
                  <wp:docPr id="126" name="Рисунок 5" descr="C:\Users\Sergei\Desktop\шлифы\P601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ergei\Desktop\шлифы\P601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604" cy="1673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B58EE" w:rsidRPr="007865F1" w:rsidRDefault="00EB58EE" w:rsidP="0024749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 </w:t>
            </w:r>
            <w:r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57425" cy="1692572"/>
                  <wp:effectExtent l="19050" t="0" r="9525" b="0"/>
                  <wp:docPr id="127" name="Рисунок 6" descr="C:\Users\Sergei\Desktop\шлифы\P601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ergei\Desktop\шлифы\P601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395" cy="1698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24749F">
        <w:tc>
          <w:tcPr>
            <w:tcW w:w="10421" w:type="dxa"/>
            <w:gridSpan w:val="2"/>
          </w:tcPr>
          <w:p w:rsidR="0004124B" w:rsidRDefault="00EB58EE" w:rsidP="0024749F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24749F">
              <w:rPr>
                <w:rFonts w:ascii="Times New Roman" w:hAnsi="Times New Roman" w:cs="Times New Roman"/>
              </w:rPr>
              <w:t>Рис. 3.10.</w:t>
            </w:r>
            <w:r w:rsidRPr="005818D5">
              <w:rPr>
                <w:rFonts w:ascii="Times New Roman" w:hAnsi="Times New Roman" w:cs="Times New Roman"/>
              </w:rPr>
              <w:t xml:space="preserve"> Минеральны</w:t>
            </w:r>
            <w:r>
              <w:rPr>
                <w:rFonts w:ascii="Times New Roman" w:hAnsi="Times New Roman" w:cs="Times New Roman"/>
              </w:rPr>
              <w:t>й</w:t>
            </w:r>
            <w:r w:rsidRPr="005818D5">
              <w:rPr>
                <w:rFonts w:ascii="Times New Roman" w:hAnsi="Times New Roman" w:cs="Times New Roman"/>
              </w:rPr>
              <w:t xml:space="preserve"> состав кварцевых диоритов: </w:t>
            </w:r>
          </w:p>
          <w:p w:rsidR="00EB58EE" w:rsidRPr="0004124B" w:rsidRDefault="00EB58EE" w:rsidP="0024749F">
            <w:pPr>
              <w:keepNext/>
              <w:keepLines/>
              <w:ind w:firstLine="709"/>
              <w:rPr>
                <w:rFonts w:ascii="Times New Roman" w:hAnsi="Times New Roman" w:cs="Times New Roman"/>
                <w:sz w:val="20"/>
                <w:szCs w:val="20"/>
              </w:rPr>
            </w:pP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а – чешуйчат</w:t>
            </w:r>
            <w:r w:rsidR="0024749F" w:rsidRPr="0004124B"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хлорит, окруженн</w:t>
            </w:r>
            <w:r w:rsidR="0024749F" w:rsidRPr="0004124B"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зернами кварца, калиевого полевого шпата; б–в – зональный плагиоклаз; г – плагиоклаз с полисинтетическими двойниками; д–е – зерна эпидота в ассоциации с рудным веществом.</w:t>
            </w:r>
            <w:r w:rsidR="009412BB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Проходящий свет.</w:t>
            </w:r>
            <w:r w:rsidR="0024749F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Поле зрения</w:t>
            </w:r>
            <w:r w:rsidR="009412BB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1,2 мм.</w:t>
            </w:r>
          </w:p>
        </w:tc>
      </w:tr>
    </w:tbl>
    <w:p w:rsidR="0024749F" w:rsidRDefault="0024749F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B58EE" w:rsidRDefault="00AF4F8F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4124B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Метасоматит с окисленной сульфидной </w:t>
      </w:r>
      <w:r w:rsidR="0004124B" w:rsidRPr="0004124B">
        <w:rPr>
          <w:rFonts w:ascii="Times New Roman" w:hAnsi="Times New Roman" w:cs="Times New Roman"/>
          <w:b/>
          <w:i/>
          <w:sz w:val="24"/>
          <w:szCs w:val="24"/>
        </w:rPr>
        <w:t>рудой</w:t>
      </w:r>
      <w:r w:rsidR="0004124B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EB58EE" w:rsidRPr="008209CD">
        <w:rPr>
          <w:rFonts w:ascii="Times New Roman" w:hAnsi="Times New Roman" w:cs="Times New Roman"/>
          <w:i/>
          <w:sz w:val="24"/>
          <w:szCs w:val="24"/>
        </w:rPr>
        <w:t>(</w:t>
      </w:r>
      <w:r w:rsidR="00EB58EE">
        <w:rPr>
          <w:rFonts w:ascii="Times New Roman" w:hAnsi="Times New Roman" w:cs="Times New Roman"/>
          <w:i/>
          <w:sz w:val="24"/>
          <w:szCs w:val="24"/>
        </w:rPr>
        <w:t>ш</w:t>
      </w:r>
      <w:r w:rsidR="00EB58EE" w:rsidRPr="008209CD">
        <w:rPr>
          <w:rFonts w:ascii="Times New Roman" w:hAnsi="Times New Roman" w:cs="Times New Roman"/>
          <w:i/>
          <w:sz w:val="24"/>
          <w:szCs w:val="24"/>
        </w:rPr>
        <w:t>лиф 2017-5А).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Текстура породы массивная. Структура мелкозернистая. Минеральный состав: гетит (50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%), малахит (40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%), эпидот (10</w:t>
      </w:r>
      <w:r w:rsidR="00EB58EE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EB58EE">
        <w:rPr>
          <w:rFonts w:ascii="Times New Roman" w:hAnsi="Times New Roman" w:cs="Times New Roman"/>
          <w:sz w:val="24"/>
          <w:szCs w:val="24"/>
        </w:rPr>
        <w:t>%).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t>Гетит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занимает половину объема породы. При параллельных николях цвет минерала черный, темно серый, неоднородный, с красными рефлексами, а в темнопольном изображении ярко-красный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.11 а, б). Форма зерен ксеноморфная.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5876">
        <w:rPr>
          <w:rFonts w:ascii="Times New Roman" w:hAnsi="Times New Roman" w:cs="Times New Roman"/>
          <w:i/>
          <w:sz w:val="24"/>
          <w:szCs w:val="24"/>
        </w:rPr>
        <w:t>Малахит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встречается в виде линзовидных, радиально-лучистых зерен размером около 0,5 мм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.11в, г). Минерал изотропен, иногда содержит мелкие зерна кальцита, рудного минерала.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</w:t>
      </w:r>
      <w:r w:rsidRPr="003C5876">
        <w:rPr>
          <w:rFonts w:ascii="Times New Roman" w:hAnsi="Times New Roman" w:cs="Times New Roman"/>
          <w:i/>
          <w:sz w:val="24"/>
          <w:szCs w:val="24"/>
        </w:rPr>
        <w:t>пидот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209CD">
        <w:rPr>
          <w:rFonts w:ascii="Times New Roman" w:hAnsi="Times New Roman" w:cs="Times New Roman"/>
          <w:sz w:val="24"/>
          <w:szCs w:val="24"/>
        </w:rPr>
        <w:t>пр</w:t>
      </w:r>
      <w:r>
        <w:rPr>
          <w:rFonts w:ascii="Times New Roman" w:hAnsi="Times New Roman" w:cs="Times New Roman"/>
          <w:sz w:val="24"/>
          <w:szCs w:val="24"/>
        </w:rPr>
        <w:t>едставлен в шлифе зернами линзовидной формы, размер их от 0,2 мм до 0,5 мм</w:t>
      </w:r>
      <w:r w:rsidRPr="004E513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4E5136">
        <w:rPr>
          <w:rFonts w:ascii="Times New Roman" w:hAnsi="Times New Roman" w:cs="Times New Roman"/>
          <w:sz w:val="24"/>
          <w:szCs w:val="24"/>
        </w:rPr>
        <w:t>краска минерала светло-желтая до коричневой, форма зерен ксеноморфная, спайность совершенная, плеохроирует (от лимонно-желтого до оранжево-желтого</w:t>
      </w:r>
      <w:r>
        <w:rPr>
          <w:rFonts w:ascii="Times New Roman" w:hAnsi="Times New Roman" w:cs="Times New Roman"/>
          <w:sz w:val="24"/>
          <w:szCs w:val="24"/>
        </w:rPr>
        <w:t>). Рельеф высокий положительный. М</w:t>
      </w:r>
      <w:r w:rsidRPr="004E5136">
        <w:rPr>
          <w:rFonts w:ascii="Times New Roman" w:hAnsi="Times New Roman" w:cs="Times New Roman"/>
          <w:sz w:val="24"/>
          <w:szCs w:val="24"/>
        </w:rPr>
        <w:t xml:space="preserve">инерал </w:t>
      </w:r>
      <w:r>
        <w:rPr>
          <w:rFonts w:ascii="Times New Roman" w:hAnsi="Times New Roman" w:cs="Times New Roman"/>
          <w:sz w:val="24"/>
          <w:szCs w:val="24"/>
        </w:rPr>
        <w:t>анизотропный, высокие аномальные</w:t>
      </w:r>
      <w:r w:rsidRPr="004E5136">
        <w:rPr>
          <w:rFonts w:ascii="Times New Roman" w:hAnsi="Times New Roman" w:cs="Times New Roman"/>
          <w:sz w:val="24"/>
          <w:szCs w:val="24"/>
        </w:rPr>
        <w:t xml:space="preserve"> цвета интерференции</w:t>
      </w:r>
      <w:r>
        <w:rPr>
          <w:rFonts w:ascii="Times New Roman" w:hAnsi="Times New Roman" w:cs="Times New Roman"/>
          <w:sz w:val="24"/>
          <w:szCs w:val="24"/>
        </w:rPr>
        <w:t xml:space="preserve"> (рис. 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 w:rsidR="004E1830">
        <w:rPr>
          <w:rFonts w:ascii="Times New Roman" w:hAnsi="Times New Roman" w:cs="Times New Roman"/>
          <w:sz w:val="24"/>
          <w:szCs w:val="24"/>
        </w:rPr>
        <w:t>.11 д, </w:t>
      </w:r>
      <w:r>
        <w:rPr>
          <w:rFonts w:ascii="Times New Roman" w:hAnsi="Times New Roman" w:cs="Times New Roman"/>
          <w:sz w:val="24"/>
          <w:szCs w:val="24"/>
        </w:rPr>
        <w:t>е)</w:t>
      </w:r>
      <w:r w:rsidRPr="004E5136">
        <w:rPr>
          <w:rFonts w:ascii="Times New Roman" w:hAnsi="Times New Roman" w:cs="Times New Roman"/>
          <w:sz w:val="24"/>
          <w:szCs w:val="24"/>
        </w:rPr>
        <w:t>. Двойников не обнаружено.</w:t>
      </w:r>
    </w:p>
    <w:p w:rsidR="007A38B9" w:rsidRDefault="007A38B9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0"/>
        <w:gridCol w:w="5211"/>
      </w:tblGrid>
      <w:tr w:rsidR="00EB58EE" w:rsidTr="00EB58EE">
        <w:trPr>
          <w:jc w:val="center"/>
        </w:trPr>
        <w:tc>
          <w:tcPr>
            <w:tcW w:w="4914" w:type="dxa"/>
          </w:tcPr>
          <w:p w:rsidR="00EB58EE" w:rsidRPr="007865F1" w:rsidRDefault="00E80742" w:rsidP="007A38B9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B58EE"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19378" cy="1439112"/>
                  <wp:effectExtent l="19050" t="0" r="4672" b="0"/>
                  <wp:docPr id="128" name="Рисунок 7" descr="C:\Users\Sergei\Desktop\шлифы\P601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rgei\Desktop\шлифы\P601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944" cy="1447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0" w:type="dxa"/>
          </w:tcPr>
          <w:p w:rsidR="00EB58EE" w:rsidRDefault="00E80742" w:rsidP="007A38B9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14425" cy="1435396"/>
                  <wp:effectExtent l="19050" t="0" r="0" b="0"/>
                  <wp:docPr id="129" name="Рисунок 8" descr="C:\Users\Sergei\Desktop\шлифы\P601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ergei\Desktop\шлифы\P601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94" cy="1438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38B9" w:rsidRPr="007865F1" w:rsidRDefault="007A38B9" w:rsidP="007A38B9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rPr>
          <w:jc w:val="center"/>
        </w:trPr>
        <w:tc>
          <w:tcPr>
            <w:tcW w:w="5210" w:type="dxa"/>
          </w:tcPr>
          <w:p w:rsidR="00EB58EE" w:rsidRPr="007865F1" w:rsidRDefault="00EB58EE" w:rsidP="007A38B9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47974" cy="1460552"/>
                  <wp:effectExtent l="19050" t="0" r="0" b="0"/>
                  <wp:docPr id="130" name="Рисунок 9" descr="C:\Users\Sergei\Desktop\шлифы\P601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ergei\Desktop\шлифы\P601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649" cy="1470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B58EE" w:rsidRDefault="00EB58EE" w:rsidP="007A38B9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37341" cy="1452581"/>
                  <wp:effectExtent l="19050" t="0" r="5759" b="0"/>
                  <wp:docPr id="131" name="Рисунок 10" descr="C:\Users\Sergei\Desktop\шлифы\P601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ergei\Desktop\шлифы\P601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659" cy="1458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38B9" w:rsidRPr="007865F1" w:rsidRDefault="007A38B9" w:rsidP="007A38B9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rPr>
          <w:jc w:val="center"/>
        </w:trPr>
        <w:tc>
          <w:tcPr>
            <w:tcW w:w="5210" w:type="dxa"/>
          </w:tcPr>
          <w:p w:rsidR="00EB58EE" w:rsidRPr="007865F1" w:rsidRDefault="00EB58EE" w:rsidP="007A38B9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 </w:t>
            </w:r>
            <w:r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72500" cy="1478943"/>
                  <wp:effectExtent l="19050" t="0" r="8700" b="0"/>
                  <wp:docPr id="132" name="Рисунок 11" descr="C:\Users\Sergei\Desktop\шлифы\P601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ergei\Desktop\шлифы\P601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828" cy="1482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B58EE" w:rsidRPr="007865F1" w:rsidRDefault="00EB58EE" w:rsidP="007A38B9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 </w:t>
            </w:r>
            <w:r w:rsidRPr="007865F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87662" cy="1415333"/>
                  <wp:effectExtent l="19050" t="0" r="0" b="0"/>
                  <wp:docPr id="133" name="Рисунок 12" descr="C:\Users\Sergei\Desktop\шлифы\P601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ergei\Desktop\шлифы\P601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812" cy="1428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jc w:val="center"/>
        </w:trPr>
        <w:tc>
          <w:tcPr>
            <w:tcW w:w="9854" w:type="dxa"/>
            <w:gridSpan w:val="2"/>
          </w:tcPr>
          <w:p w:rsidR="0004124B" w:rsidRDefault="00EB58EE" w:rsidP="00DA01F5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7A38B9">
              <w:rPr>
                <w:rFonts w:ascii="Times New Roman" w:hAnsi="Times New Roman" w:cs="Times New Roman"/>
              </w:rPr>
              <w:t>Рис. 3.11.</w:t>
            </w:r>
            <w:r w:rsidR="0004124B">
              <w:rPr>
                <w:rFonts w:ascii="Times New Roman" w:hAnsi="Times New Roman" w:cs="Times New Roman"/>
              </w:rPr>
              <w:t xml:space="preserve"> </w:t>
            </w:r>
            <w:r w:rsidRPr="005818D5">
              <w:rPr>
                <w:rFonts w:ascii="Times New Roman" w:hAnsi="Times New Roman" w:cs="Times New Roman"/>
              </w:rPr>
              <w:t xml:space="preserve">Минеральный состав </w:t>
            </w:r>
            <w:r w:rsidR="0004124B" w:rsidRPr="00A766A9">
              <w:rPr>
                <w:rFonts w:ascii="Times New Roman" w:hAnsi="Times New Roman" w:cs="Times New Roman"/>
              </w:rPr>
              <w:t>метасоматита с окисленной сульфидной рудой</w:t>
            </w:r>
            <w:r w:rsidRPr="005818D5">
              <w:rPr>
                <w:rFonts w:ascii="Times New Roman" w:hAnsi="Times New Roman" w:cs="Times New Roman"/>
              </w:rPr>
              <w:t xml:space="preserve">: </w:t>
            </w:r>
          </w:p>
          <w:p w:rsidR="00EB58EE" w:rsidRPr="0004124B" w:rsidRDefault="00EB58EE" w:rsidP="00DA01F5">
            <w:pPr>
              <w:keepNext/>
              <w:keepLines/>
              <w:ind w:firstLine="709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а–б – сплошные гетитовые агрегаты; в</w:t>
            </w:r>
            <w:r w:rsidR="00DA01F5" w:rsidRPr="0004124B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г – выделения малахита разнообразной формы; д</w:t>
            </w:r>
            <w:r w:rsidR="00DA01F5" w:rsidRPr="0004124B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04124B">
              <w:rPr>
                <w:rFonts w:ascii="Times New Roman" w:hAnsi="Times New Roman" w:cs="Times New Roman"/>
                <w:sz w:val="20"/>
                <w:szCs w:val="20"/>
              </w:rPr>
              <w:t>е – зерна эпидота в рудной массе.</w:t>
            </w:r>
            <w:r w:rsidR="009412BB" w:rsidRPr="0004124B">
              <w:rPr>
                <w:rFonts w:ascii="Times New Roman" w:hAnsi="Times New Roman" w:cs="Times New Roman"/>
                <w:sz w:val="20"/>
                <w:szCs w:val="20"/>
              </w:rPr>
              <w:t xml:space="preserve"> Проходящий свет. Поле зрения 1,2 мм.</w:t>
            </w:r>
          </w:p>
        </w:tc>
      </w:tr>
    </w:tbl>
    <w:p w:rsidR="007A38B9" w:rsidRDefault="007A38B9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B58EE" w:rsidRDefault="00AF4F8F" w:rsidP="00C240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1830">
        <w:rPr>
          <w:rFonts w:ascii="Times New Roman" w:hAnsi="Times New Roman" w:cs="Times New Roman"/>
          <w:b/>
          <w:i/>
          <w:sz w:val="24"/>
          <w:szCs w:val="24"/>
        </w:rPr>
        <w:t xml:space="preserve">Магнетит-гранат-карбонатная </w:t>
      </w:r>
      <w:r w:rsidR="007205F8" w:rsidRPr="004E1830">
        <w:rPr>
          <w:rFonts w:ascii="Times New Roman" w:hAnsi="Times New Roman" w:cs="Times New Roman"/>
          <w:b/>
          <w:i/>
          <w:sz w:val="24"/>
          <w:szCs w:val="24"/>
        </w:rPr>
        <w:t>порода</w:t>
      </w:r>
      <w:r w:rsidR="006A3A2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C24043" w:rsidRPr="004E1830">
        <w:rPr>
          <w:rFonts w:ascii="Times New Roman" w:hAnsi="Times New Roman" w:cs="Times New Roman"/>
          <w:b/>
          <w:i/>
          <w:sz w:val="24"/>
          <w:szCs w:val="24"/>
        </w:rPr>
        <w:t>с сульфидной</w:t>
      </w:r>
      <w:r w:rsidR="00C24043" w:rsidRPr="005C72E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24043" w:rsidRPr="004E1830">
        <w:rPr>
          <w:rFonts w:ascii="Times New Roman" w:hAnsi="Times New Roman" w:cs="Times New Roman"/>
          <w:b/>
          <w:i/>
          <w:sz w:val="24"/>
          <w:szCs w:val="24"/>
        </w:rPr>
        <w:t>минерализацией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B58EE" w:rsidRPr="008209CD">
        <w:rPr>
          <w:rFonts w:ascii="Times New Roman" w:hAnsi="Times New Roman" w:cs="Times New Roman"/>
          <w:i/>
          <w:sz w:val="24"/>
          <w:szCs w:val="24"/>
        </w:rPr>
        <w:t>(</w:t>
      </w:r>
      <w:r w:rsidR="00EB58EE">
        <w:rPr>
          <w:rFonts w:ascii="Times New Roman" w:hAnsi="Times New Roman" w:cs="Times New Roman"/>
          <w:i/>
          <w:sz w:val="24"/>
          <w:szCs w:val="24"/>
        </w:rPr>
        <w:t>ш</w:t>
      </w:r>
      <w:r w:rsidR="00EB58EE" w:rsidRPr="008209CD">
        <w:rPr>
          <w:rFonts w:ascii="Times New Roman" w:hAnsi="Times New Roman" w:cs="Times New Roman"/>
          <w:i/>
          <w:sz w:val="24"/>
          <w:szCs w:val="24"/>
        </w:rPr>
        <w:t>лиф 2017-3Б).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Текстура породы вкрапленная. Структура среднезернистая. Минеральный состав: кальцит (60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%), гранат (20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%), эпидот (10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%), хлорит (5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%), магнетит (5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="00EB58EE">
        <w:rPr>
          <w:rFonts w:ascii="Times New Roman" w:hAnsi="Times New Roman" w:cs="Times New Roman"/>
          <w:sz w:val="24"/>
          <w:szCs w:val="24"/>
        </w:rPr>
        <w:t>%).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0040">
        <w:rPr>
          <w:rFonts w:ascii="Times New Roman" w:hAnsi="Times New Roman" w:cs="Times New Roman"/>
          <w:i/>
          <w:sz w:val="24"/>
          <w:szCs w:val="24"/>
        </w:rPr>
        <w:t>Кальцит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7A7163">
        <w:rPr>
          <w:rFonts w:ascii="Times New Roman" w:hAnsi="Times New Roman" w:cs="Times New Roman"/>
          <w:sz w:val="24"/>
          <w:szCs w:val="24"/>
        </w:rPr>
        <w:t xml:space="preserve">редставлен </w:t>
      </w:r>
      <w:r>
        <w:rPr>
          <w:rFonts w:ascii="Times New Roman" w:hAnsi="Times New Roman" w:cs="Times New Roman"/>
          <w:sz w:val="24"/>
          <w:szCs w:val="24"/>
        </w:rPr>
        <w:t>в основной массе в виде матрицы. Окраска:</w:t>
      </w:r>
      <w:r w:rsidRPr="007A7163">
        <w:rPr>
          <w:rFonts w:ascii="Times New Roman" w:hAnsi="Times New Roman" w:cs="Times New Roman"/>
          <w:sz w:val="24"/>
          <w:szCs w:val="24"/>
        </w:rPr>
        <w:t xml:space="preserve"> бесцветен, форма зерен ксеноморфная</w:t>
      </w:r>
      <w:r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.12 а, б). Рельеф высокий положительный. При скрещенных николях</w:t>
      </w:r>
      <w:r w:rsidRPr="007A7163">
        <w:rPr>
          <w:rFonts w:ascii="Times New Roman" w:hAnsi="Times New Roman" w:cs="Times New Roman"/>
          <w:sz w:val="24"/>
          <w:szCs w:val="24"/>
        </w:rPr>
        <w:t xml:space="preserve"> у зерен </w:t>
      </w:r>
      <w:r w:rsidRPr="007A7163">
        <w:rPr>
          <w:rFonts w:ascii="Times New Roman" w:hAnsi="Times New Roman" w:cs="Times New Roman"/>
          <w:sz w:val="24"/>
          <w:szCs w:val="24"/>
        </w:rPr>
        <w:lastRenderedPageBreak/>
        <w:t xml:space="preserve">проявляется анизотропность, </w:t>
      </w:r>
      <w:r>
        <w:rPr>
          <w:rFonts w:ascii="Times New Roman" w:hAnsi="Times New Roman" w:cs="Times New Roman"/>
          <w:sz w:val="24"/>
          <w:szCs w:val="24"/>
        </w:rPr>
        <w:t xml:space="preserve">имеет </w:t>
      </w:r>
      <w:r w:rsidRPr="007A7163">
        <w:rPr>
          <w:rFonts w:ascii="Times New Roman" w:hAnsi="Times New Roman" w:cs="Times New Roman"/>
          <w:sz w:val="24"/>
          <w:szCs w:val="24"/>
        </w:rPr>
        <w:t>перламутровые цвета интерференции, погасание косое. Обнаружены полисинтетические двойники.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0040">
        <w:rPr>
          <w:rFonts w:ascii="Times New Roman" w:hAnsi="Times New Roman" w:cs="Times New Roman"/>
          <w:i/>
          <w:sz w:val="24"/>
          <w:szCs w:val="24"/>
        </w:rPr>
        <w:t>Гранат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7A7163">
        <w:rPr>
          <w:rFonts w:ascii="Times New Roman" w:hAnsi="Times New Roman" w:cs="Times New Roman"/>
          <w:sz w:val="24"/>
          <w:szCs w:val="24"/>
        </w:rPr>
        <w:t>бразует выделения изометричной формы, встречаются зёрна с неправильными очертаниями</w:t>
      </w:r>
      <w:r>
        <w:rPr>
          <w:rFonts w:ascii="Times New Roman" w:hAnsi="Times New Roman" w:cs="Times New Roman"/>
          <w:sz w:val="24"/>
          <w:szCs w:val="24"/>
        </w:rPr>
        <w:t xml:space="preserve"> в кальците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.12 а–в)</w:t>
      </w:r>
      <w:r w:rsidRPr="007A7163">
        <w:rPr>
          <w:rFonts w:ascii="Times New Roman" w:hAnsi="Times New Roman" w:cs="Times New Roman"/>
          <w:sz w:val="24"/>
          <w:szCs w:val="24"/>
        </w:rPr>
        <w:t xml:space="preserve">. Размер зёрен варьирует от 1 до 3 мм. У </w:t>
      </w:r>
      <w:r>
        <w:rPr>
          <w:rFonts w:ascii="Times New Roman" w:hAnsi="Times New Roman" w:cs="Times New Roman"/>
          <w:sz w:val="24"/>
          <w:szCs w:val="24"/>
        </w:rPr>
        <w:t xml:space="preserve">некоторых зерен </w:t>
      </w:r>
      <w:r w:rsidRPr="007A7163">
        <w:rPr>
          <w:rFonts w:ascii="Times New Roman" w:hAnsi="Times New Roman" w:cs="Times New Roman"/>
          <w:sz w:val="24"/>
          <w:szCs w:val="24"/>
        </w:rPr>
        <w:t xml:space="preserve">граната наблюдается зональность, выраженная </w:t>
      </w:r>
      <w:r>
        <w:rPr>
          <w:rFonts w:ascii="Times New Roman" w:hAnsi="Times New Roman" w:cs="Times New Roman"/>
          <w:sz w:val="24"/>
          <w:szCs w:val="24"/>
        </w:rPr>
        <w:t xml:space="preserve">присутствием каймы мощностью 10–15 мкм карбонатного состава. </w:t>
      </w:r>
      <w:r w:rsidRPr="007A7163">
        <w:rPr>
          <w:rFonts w:ascii="Times New Roman" w:hAnsi="Times New Roman" w:cs="Times New Roman"/>
          <w:sz w:val="24"/>
          <w:szCs w:val="24"/>
        </w:rPr>
        <w:t xml:space="preserve">В скрещенных николях бесцветные участки зональны, анизотропны и обладают слабым двупреломлением, а окрашенные участки изотропны. 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0040">
        <w:rPr>
          <w:rFonts w:ascii="Times New Roman" w:hAnsi="Times New Roman" w:cs="Times New Roman"/>
          <w:i/>
          <w:sz w:val="24"/>
          <w:szCs w:val="24"/>
        </w:rPr>
        <w:t>Эпидот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представлен в шлифе зернами линзовидной формы, размер их от 0,2 мм до 0,5 мм</w:t>
      </w:r>
      <w:r w:rsidRPr="004E513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4E5136">
        <w:rPr>
          <w:rFonts w:ascii="Times New Roman" w:hAnsi="Times New Roman" w:cs="Times New Roman"/>
          <w:sz w:val="24"/>
          <w:szCs w:val="24"/>
        </w:rPr>
        <w:t>краска минерала светло-желтая до коричневой, форма зерен ксеноморфная, спайность совершенная, плеохроирует от лимонно-желтого до оранжево-желтого</w:t>
      </w:r>
      <w:r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.12 г, д). Рельеф высокий положительный. М</w:t>
      </w:r>
      <w:r w:rsidRPr="004E5136">
        <w:rPr>
          <w:rFonts w:ascii="Times New Roman" w:hAnsi="Times New Roman" w:cs="Times New Roman"/>
          <w:sz w:val="24"/>
          <w:szCs w:val="24"/>
        </w:rPr>
        <w:t xml:space="preserve">инерал </w:t>
      </w:r>
      <w:r>
        <w:rPr>
          <w:rFonts w:ascii="Times New Roman" w:hAnsi="Times New Roman" w:cs="Times New Roman"/>
          <w:sz w:val="24"/>
          <w:szCs w:val="24"/>
        </w:rPr>
        <w:t>анизотропный, высокие аномальные</w:t>
      </w:r>
      <w:r w:rsidRPr="004E5136">
        <w:rPr>
          <w:rFonts w:ascii="Times New Roman" w:hAnsi="Times New Roman" w:cs="Times New Roman"/>
          <w:sz w:val="24"/>
          <w:szCs w:val="24"/>
        </w:rPr>
        <w:t xml:space="preserve"> цвета интерференции. Двойников не обнаружено.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0040">
        <w:rPr>
          <w:rFonts w:ascii="Times New Roman" w:hAnsi="Times New Roman" w:cs="Times New Roman"/>
          <w:i/>
          <w:sz w:val="24"/>
          <w:szCs w:val="24"/>
        </w:rPr>
        <w:t>Хлорит</w:t>
      </w:r>
      <w:r w:rsidR="004E183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982D43">
        <w:rPr>
          <w:rFonts w:ascii="Times New Roman" w:hAnsi="Times New Roman" w:cs="Times New Roman"/>
          <w:sz w:val="24"/>
          <w:szCs w:val="24"/>
        </w:rPr>
        <w:t>краска минерала светло-зеленая, образует пластинчатые кристаллы, спайность совершенная, наблюдается плеохроизм до зеленого</w:t>
      </w:r>
      <w:r w:rsidRPr="00A36BCE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Pr="00A36BCE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.12е). Рельеф средний положительный. М</w:t>
      </w:r>
      <w:r w:rsidRPr="00982D43">
        <w:rPr>
          <w:rFonts w:ascii="Times New Roman" w:hAnsi="Times New Roman" w:cs="Times New Roman"/>
          <w:sz w:val="24"/>
          <w:szCs w:val="24"/>
        </w:rPr>
        <w:t>инерал анизотропный, погасание практически прямое, двупреломление низкое, интерференцио</w:t>
      </w:r>
      <w:r>
        <w:rPr>
          <w:rFonts w:ascii="Times New Roman" w:hAnsi="Times New Roman" w:cs="Times New Roman"/>
          <w:sz w:val="24"/>
          <w:szCs w:val="24"/>
        </w:rPr>
        <w:t>нная окраска серая, зеленоватая.</w:t>
      </w:r>
    </w:p>
    <w:tbl>
      <w:tblPr>
        <w:tblStyle w:val="a3"/>
        <w:tblpPr w:leftFromText="180" w:rightFromText="180" w:vertAnchor="text" w:horzAnchor="margin" w:tblpY="3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EB58EE" w:rsidTr="00EB58EE">
        <w:tc>
          <w:tcPr>
            <w:tcW w:w="4927" w:type="dxa"/>
          </w:tcPr>
          <w:p w:rsidR="00EB58EE" w:rsidRPr="003F519B" w:rsidRDefault="00EB58EE" w:rsidP="00F22DD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а </w:t>
            </w:r>
            <w:r w:rsidRPr="003F51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28604" cy="1446028"/>
                  <wp:effectExtent l="19050" t="0" r="0" b="0"/>
                  <wp:docPr id="186" name="Рисунок 13" descr="C:\Users\Sergei\Desktop\шлифы\P601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ergei\Desktop\шлифы\P601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07" cy="1460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EB58EE" w:rsidRDefault="00EB58EE" w:rsidP="00F22DD2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б </w:t>
            </w:r>
            <w:r w:rsidRPr="003F51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94810" cy="1420691"/>
                  <wp:effectExtent l="19050" t="0" r="0" b="0"/>
                  <wp:docPr id="187" name="Рисунок 14" descr="C:\Users\Sergei\Desktop\шлифы\P601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rgei\Desktop\шлифы\P601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512" cy="1427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2DD2" w:rsidRPr="003F519B" w:rsidRDefault="00F22DD2" w:rsidP="00F22DD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Tr="00EB58EE">
        <w:tc>
          <w:tcPr>
            <w:tcW w:w="4927" w:type="dxa"/>
          </w:tcPr>
          <w:p w:rsidR="00EB58EE" w:rsidRPr="003F519B" w:rsidRDefault="00EB58EE" w:rsidP="00F22DD2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в </w:t>
            </w:r>
            <w:r w:rsidRPr="003F51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58606" cy="1468523"/>
                  <wp:effectExtent l="19050" t="0" r="3544" b="0"/>
                  <wp:docPr id="188" name="Рисунок 18" descr="C:\Users\Sergei\Desktop\шлифы\P601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ergei\Desktop\шлифы\P601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602" cy="1482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EB58EE" w:rsidRDefault="00EB58EE" w:rsidP="00F22DD2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г </w:t>
            </w:r>
            <w:r w:rsidRPr="003F51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11768" cy="1508382"/>
                  <wp:effectExtent l="19050" t="0" r="7532" b="0"/>
                  <wp:docPr id="189" name="Рисунок 16" descr="C:\Users\Sergei\Desktop\шлифы\P601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rgei\Desktop\шлифы\P601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393" cy="1513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2DD2" w:rsidRPr="003F519B" w:rsidRDefault="00F22DD2" w:rsidP="00F22DD2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EB58EE" w:rsidTr="00EB58EE">
        <w:tc>
          <w:tcPr>
            <w:tcW w:w="4927" w:type="dxa"/>
          </w:tcPr>
          <w:p w:rsidR="00EB58EE" w:rsidRPr="003F519B" w:rsidRDefault="00EB58EE" w:rsidP="00F22DD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 </w:t>
            </w:r>
            <w:r w:rsidRPr="003F51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85322" cy="1488558"/>
                  <wp:effectExtent l="19050" t="0" r="0" b="0"/>
                  <wp:docPr id="190" name="Рисунок 15" descr="C:\Users\Sergei\Desktop\шлифы\P601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rgei\Desktop\шлифы\P601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271" cy="1496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EB58EE" w:rsidRPr="003F519B" w:rsidRDefault="00EB58EE" w:rsidP="00F22DD2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 </w:t>
            </w:r>
            <w:r w:rsidRPr="003F51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85327" cy="1488558"/>
                  <wp:effectExtent l="19050" t="0" r="0" b="0"/>
                  <wp:docPr id="191" name="Рисунок 17" descr="C:\Users\Sergei\Desktop\шлифы\P601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ergei\Desktop\шлифы\P601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34" cy="149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c>
          <w:tcPr>
            <w:tcW w:w="9854" w:type="dxa"/>
            <w:gridSpan w:val="2"/>
          </w:tcPr>
          <w:p w:rsidR="0004124B" w:rsidRPr="00D033D4" w:rsidRDefault="00EB58EE" w:rsidP="009412BB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F22DD2">
              <w:rPr>
                <w:rFonts w:ascii="Times New Roman" w:hAnsi="Times New Roman" w:cs="Times New Roman"/>
              </w:rPr>
              <w:t>Рис. 3.12.</w:t>
            </w:r>
            <w:r w:rsidR="00D033D4">
              <w:rPr>
                <w:rFonts w:ascii="Times New Roman" w:hAnsi="Times New Roman" w:cs="Times New Roman"/>
              </w:rPr>
              <w:t xml:space="preserve"> </w:t>
            </w:r>
            <w:r w:rsidRPr="005818D5">
              <w:rPr>
                <w:rFonts w:ascii="Times New Roman" w:hAnsi="Times New Roman" w:cs="Times New Roman"/>
              </w:rPr>
              <w:t xml:space="preserve">Минеральный состав </w:t>
            </w:r>
            <w:r w:rsidR="00D033D4" w:rsidRPr="00A766A9">
              <w:rPr>
                <w:rFonts w:ascii="Times New Roman" w:hAnsi="Times New Roman" w:cs="Times New Roman"/>
              </w:rPr>
              <w:t>магнетит-гранат-карбонатной породы с сульфидной минерализацией</w:t>
            </w:r>
            <w:r w:rsidRPr="00D033D4">
              <w:rPr>
                <w:rFonts w:ascii="Times New Roman" w:hAnsi="Times New Roman" w:cs="Times New Roman"/>
              </w:rPr>
              <w:t xml:space="preserve">: </w:t>
            </w:r>
          </w:p>
          <w:p w:rsidR="00EB58EE" w:rsidRPr="00D033D4" w:rsidRDefault="00EB58EE" w:rsidP="009412BB">
            <w:pPr>
              <w:keepNext/>
              <w:keepLines/>
              <w:ind w:firstLine="709"/>
              <w:rPr>
                <w:rFonts w:ascii="Times New Roman" w:hAnsi="Times New Roman" w:cs="Times New Roman"/>
                <w:sz w:val="20"/>
                <w:szCs w:val="20"/>
              </w:rPr>
            </w:pPr>
            <w:r w:rsidRPr="00D033D4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F22DD2" w:rsidRPr="00D033D4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D033D4">
              <w:rPr>
                <w:rFonts w:ascii="Times New Roman" w:hAnsi="Times New Roman" w:cs="Times New Roman"/>
                <w:sz w:val="20"/>
                <w:szCs w:val="20"/>
              </w:rPr>
              <w:t>в – включения граната в кальците; г-д − зерна эпидота в кальците; е − чешуйка хлорита в карбонатной массе, окруженная рудными минералами и гранатами.</w:t>
            </w:r>
            <w:r w:rsidR="009412BB" w:rsidRPr="00D033D4">
              <w:rPr>
                <w:rFonts w:ascii="Times New Roman" w:hAnsi="Times New Roman" w:cs="Times New Roman"/>
                <w:sz w:val="20"/>
                <w:szCs w:val="20"/>
              </w:rPr>
              <w:t xml:space="preserve"> Проходящий свет. Поле  зрения 1,2 мм.</w:t>
            </w:r>
          </w:p>
        </w:tc>
      </w:tr>
    </w:tbl>
    <w:p w:rsidR="00C91CCD" w:rsidRDefault="00C91CCD" w:rsidP="00285544">
      <w:pPr>
        <w:spacing w:line="240" w:lineRule="auto"/>
        <w:rPr>
          <w:rFonts w:ascii="Times New Roman" w:hAnsi="Times New Roman" w:cs="Times New Roman"/>
          <w:sz w:val="24"/>
          <w:szCs w:val="24"/>
          <w:highlight w:val="green"/>
        </w:rPr>
      </w:pPr>
    </w:p>
    <w:p w:rsidR="006A3A20" w:rsidRDefault="006A3A20" w:rsidP="00C24043">
      <w:pPr>
        <w:pStyle w:val="a8"/>
        <w:spacing w:before="0" w:beforeAutospacing="0" w:after="0" w:afterAutospacing="0"/>
        <w:ind w:firstLine="709"/>
        <w:jc w:val="both"/>
        <w:textAlignment w:val="top"/>
        <w:rPr>
          <w:b/>
        </w:rPr>
      </w:pPr>
    </w:p>
    <w:p w:rsidR="008A1092" w:rsidRDefault="00D033D4" w:rsidP="00C24043">
      <w:pPr>
        <w:pStyle w:val="a8"/>
        <w:spacing w:before="0" w:beforeAutospacing="0" w:after="0" w:afterAutospacing="0"/>
        <w:ind w:firstLine="709"/>
        <w:jc w:val="both"/>
        <w:textAlignment w:val="top"/>
      </w:pPr>
      <w:r w:rsidRPr="00D033D4">
        <w:lastRenderedPageBreak/>
        <w:t>Таким образом, н</w:t>
      </w:r>
      <w:r w:rsidR="008A1092" w:rsidRPr="00E953F3">
        <w:t>а рудопроявлении выявлены и описаны собственно скарновые сплошные магнетитовые руды</w:t>
      </w:r>
      <w:r>
        <w:t xml:space="preserve">, магнетит-карбонатные породы, </w:t>
      </w:r>
      <w:r w:rsidR="008A1092" w:rsidRPr="00E953F3">
        <w:t>гидротермально-измененные диориты с сульфидной минерализацией и окисленные руды</w:t>
      </w:r>
      <w:r w:rsidR="008A1092">
        <w:t xml:space="preserve">. </w:t>
      </w:r>
      <w:r w:rsidR="008A1092" w:rsidRPr="00EA0768">
        <w:t xml:space="preserve">Установлено, что </w:t>
      </w:r>
      <w:r w:rsidR="008A1092">
        <w:t xml:space="preserve">главные минералы руд представлены пиритом, пирротином, борнитом, ковеллином, халькопиритом, гетитом и магнетитом. Наблюдается </w:t>
      </w:r>
      <w:r w:rsidR="008A1092" w:rsidRPr="00FD3E53">
        <w:t>крайне неравномерное развитие</w:t>
      </w:r>
      <w:r w:rsidR="008A1092">
        <w:t xml:space="preserve"> сульфидной минерализации, </w:t>
      </w:r>
      <w:r w:rsidR="008A1092" w:rsidRPr="00E953F3">
        <w:t>ее</w:t>
      </w:r>
      <w:r w:rsidR="008A1092">
        <w:t xml:space="preserve"> общий объем </w:t>
      </w:r>
      <w:r w:rsidR="008A1092" w:rsidRPr="00FD3E53">
        <w:t>не превышает 3</w:t>
      </w:r>
      <w:r w:rsidR="008A1092">
        <w:t>–5 %.</w:t>
      </w:r>
      <w:r w:rsidR="006A3A20">
        <w:t xml:space="preserve"> </w:t>
      </w:r>
      <w:r w:rsidR="008A1092">
        <w:t>Из нерудных минералов установлены кальцит, гранат (андрадит), хлорит, эпидот, малахит, плагиоклаз, калиевый полевой шпат, роговая обманка. Установлено, что гетит и малахит образуются при окислении халькопирита. П</w:t>
      </w:r>
      <w:r w:rsidR="008A1092" w:rsidRPr="00BE68FB">
        <w:t xml:space="preserve">рямая корреляция </w:t>
      </w:r>
      <w:r w:rsidR="008A1092">
        <w:t xml:space="preserve">в </w:t>
      </w:r>
      <w:r w:rsidR="008A1092" w:rsidRPr="00BE68FB">
        <w:t>содержани</w:t>
      </w:r>
      <w:r w:rsidR="008A1092">
        <w:t>ях</w:t>
      </w:r>
      <w:r w:rsidR="008A1092" w:rsidRPr="00BE68FB">
        <w:t xml:space="preserve"> золота и сульфид</w:t>
      </w:r>
      <w:r w:rsidR="008A1092">
        <w:t xml:space="preserve">ных минералов </w:t>
      </w:r>
      <w:r w:rsidR="008A1092" w:rsidRPr="00BE68FB">
        <w:t>(особенно халькопирита)</w:t>
      </w:r>
      <w:r w:rsidR="008A1092">
        <w:t xml:space="preserve"> указывают</w:t>
      </w:r>
      <w:r w:rsidR="00E7076B">
        <w:t xml:space="preserve"> на то</w:t>
      </w:r>
      <w:r w:rsidR="008A1092" w:rsidRPr="00BE68FB">
        <w:t xml:space="preserve">, </w:t>
      </w:r>
      <w:r w:rsidR="008A1092">
        <w:t xml:space="preserve">что золото </w:t>
      </w:r>
      <w:r w:rsidR="008A1092" w:rsidRPr="00BE68FB">
        <w:t>отлагалось совместно с сульфидами</w:t>
      </w:r>
      <w:r w:rsidR="008A1092">
        <w:t xml:space="preserve">. </w:t>
      </w:r>
    </w:p>
    <w:p w:rsidR="006A3A20" w:rsidRDefault="006A3A20" w:rsidP="0042385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58EE" w:rsidRDefault="00EB58EE" w:rsidP="0042385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ГЛАВА 4. ЗОЛОТО РУДОПРОЯВЛЕНИЯ КАРА-СУГ</w:t>
      </w:r>
    </w:p>
    <w:p w:rsidR="00EB58EE" w:rsidRPr="00CE7E94" w:rsidRDefault="00EB58EE" w:rsidP="00285544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4.1. Результаты ш</w:t>
      </w:r>
      <w:r w:rsidRPr="00B44357">
        <w:rPr>
          <w:rFonts w:ascii="Times New Roman" w:hAnsi="Times New Roman" w:cs="Times New Roman"/>
          <w:b/>
          <w:sz w:val="24"/>
          <w:szCs w:val="24"/>
        </w:rPr>
        <w:t>лихово</w:t>
      </w:r>
      <w:r>
        <w:rPr>
          <w:rFonts w:ascii="Times New Roman" w:hAnsi="Times New Roman" w:cs="Times New Roman"/>
          <w:b/>
          <w:sz w:val="24"/>
          <w:szCs w:val="24"/>
        </w:rPr>
        <w:t>го</w:t>
      </w:r>
      <w:r w:rsidRPr="00B44357">
        <w:rPr>
          <w:rFonts w:ascii="Times New Roman" w:hAnsi="Times New Roman" w:cs="Times New Roman"/>
          <w:b/>
          <w:sz w:val="24"/>
          <w:szCs w:val="24"/>
        </w:rPr>
        <w:t xml:space="preserve"> анализ</w:t>
      </w:r>
      <w:r>
        <w:rPr>
          <w:rFonts w:ascii="Times New Roman" w:hAnsi="Times New Roman" w:cs="Times New Roman"/>
          <w:b/>
          <w:sz w:val="24"/>
          <w:szCs w:val="24"/>
        </w:rPr>
        <w:t>а</w:t>
      </w:r>
    </w:p>
    <w:p w:rsidR="00EB58EE" w:rsidRPr="00F107A6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детального установления минерального состава образец 2017-5 (см. рис. 2.1д) был исследован методом шлихового анализа. Образец был раздроблен и просеян через сита диаметром: </w:t>
      </w:r>
      <w:r w:rsidRPr="004205D4">
        <w:rPr>
          <w:rFonts w:ascii="Times New Roman" w:hAnsi="Times New Roman" w:cs="Times New Roman"/>
          <w:sz w:val="24"/>
          <w:szCs w:val="24"/>
        </w:rPr>
        <w:t>&gt;1</w:t>
      </w:r>
      <w:r>
        <w:rPr>
          <w:rFonts w:ascii="Times New Roman" w:hAnsi="Times New Roman" w:cs="Times New Roman"/>
          <w:sz w:val="24"/>
          <w:szCs w:val="24"/>
        </w:rPr>
        <w:t xml:space="preserve"> мм, </w:t>
      </w:r>
      <w:r w:rsidRPr="0026574B">
        <w:rPr>
          <w:rFonts w:ascii="Times New Roman" w:hAnsi="Times New Roman" w:cs="Times New Roman"/>
          <w:sz w:val="24"/>
          <w:szCs w:val="24"/>
        </w:rPr>
        <w:t>&lt;</w:t>
      </w:r>
      <w:r>
        <w:rPr>
          <w:rFonts w:ascii="Times New Roman" w:hAnsi="Times New Roman" w:cs="Times New Roman"/>
          <w:sz w:val="24"/>
          <w:szCs w:val="24"/>
        </w:rPr>
        <w:t xml:space="preserve"> 1 мм, 0,315,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0,125,</w:t>
      </w:r>
      <w:r w:rsidR="00A813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0,63 мм. Фракции 0,315, 0,125 мм были разделены магнитом Сочнева на три фракции: магнитную, среднемагнитную, немагнитную. Далее после разделения минеральный состав изучался под </w:t>
      </w:r>
      <w:r w:rsidR="00F107A6" w:rsidRPr="009412BB">
        <w:rPr>
          <w:rFonts w:ascii="Times New Roman" w:hAnsi="Times New Roman" w:cs="Times New Roman"/>
          <w:sz w:val="24"/>
          <w:szCs w:val="24"/>
        </w:rPr>
        <w:t xml:space="preserve">под бинокулярным микроскопом </w:t>
      </w:r>
      <w:r w:rsidR="00F107A6" w:rsidRPr="009412BB">
        <w:rPr>
          <w:rFonts w:ascii="Times New Roman" w:hAnsi="Times New Roman" w:cs="Times New Roman"/>
          <w:sz w:val="24"/>
          <w:szCs w:val="24"/>
          <w:lang w:val="en-US"/>
        </w:rPr>
        <w:t>Stemi</w:t>
      </w:r>
      <w:r w:rsidR="00F107A6" w:rsidRPr="009412BB">
        <w:rPr>
          <w:rFonts w:ascii="Times New Roman" w:hAnsi="Times New Roman" w:cs="Times New Roman"/>
          <w:sz w:val="24"/>
          <w:szCs w:val="24"/>
        </w:rPr>
        <w:t>\</w:t>
      </w:r>
      <w:r w:rsidR="00F107A6" w:rsidRPr="009412BB">
        <w:rPr>
          <w:rFonts w:ascii="Times New Roman" w:hAnsi="Times New Roman" w:cs="Times New Roman"/>
          <w:sz w:val="24"/>
          <w:szCs w:val="24"/>
          <w:lang w:val="en-US"/>
        </w:rPr>
        <w:t>Luminera</w:t>
      </w:r>
      <w:r w:rsidRPr="009412BB">
        <w:rPr>
          <w:rFonts w:ascii="Times New Roman" w:hAnsi="Times New Roman" w:cs="Times New Roman"/>
          <w:sz w:val="24"/>
          <w:szCs w:val="24"/>
        </w:rPr>
        <w:t>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07A6">
        <w:rPr>
          <w:rFonts w:ascii="Times New Roman" w:hAnsi="Times New Roman" w:cs="Times New Roman"/>
          <w:i/>
          <w:sz w:val="24"/>
          <w:szCs w:val="24"/>
        </w:rPr>
        <w:t xml:space="preserve">Фракция 0,315. </w:t>
      </w:r>
      <w:r w:rsidRPr="00F107A6">
        <w:rPr>
          <w:rFonts w:ascii="Times New Roman" w:hAnsi="Times New Roman" w:cs="Times New Roman"/>
          <w:sz w:val="24"/>
          <w:szCs w:val="24"/>
        </w:rPr>
        <w:t>Магнитная: присутствует металлическая стружка, небольшое</w:t>
      </w:r>
      <w:r>
        <w:rPr>
          <w:rFonts w:ascii="Times New Roman" w:hAnsi="Times New Roman" w:cs="Times New Roman"/>
          <w:sz w:val="24"/>
          <w:szCs w:val="24"/>
        </w:rPr>
        <w:t xml:space="preserve"> количество октаэдров магнетита черного цвета. Среднемагнитная: зерна ильменита черного цвета с металлическим блеском, ксеноморфной формы. Отмечается присутствие гематит-</w:t>
      </w:r>
      <w:r w:rsidR="00525A2C"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имонитовых корок рыжего цвета. Малахит – темно-зеленого цвета («медн</w:t>
      </w:r>
      <w:r w:rsidR="00D06153">
        <w:rPr>
          <w:rFonts w:ascii="Times New Roman" w:hAnsi="Times New Roman" w:cs="Times New Roman"/>
          <w:sz w:val="24"/>
          <w:szCs w:val="24"/>
        </w:rPr>
        <w:t xml:space="preserve">ая зелень»). Роговая обманка – </w:t>
      </w:r>
      <w:r>
        <w:rPr>
          <w:rFonts w:ascii="Times New Roman" w:hAnsi="Times New Roman" w:cs="Times New Roman"/>
          <w:sz w:val="24"/>
          <w:szCs w:val="24"/>
        </w:rPr>
        <w:t xml:space="preserve">зерна зеленого цвета с совершенной спайностью. Эпидот – зерна зеленоватого цвета. Немагнитная фракция – пирит, хлорит, карбонаты, </w:t>
      </w:r>
      <w:r w:rsidR="00D06153" w:rsidRPr="009412BB">
        <w:rPr>
          <w:rFonts w:ascii="Times New Roman" w:hAnsi="Times New Roman" w:cs="Times New Roman"/>
          <w:sz w:val="24"/>
          <w:szCs w:val="24"/>
        </w:rPr>
        <w:t>зерна золота</w:t>
      </w:r>
      <w:r>
        <w:rPr>
          <w:rFonts w:ascii="Times New Roman" w:hAnsi="Times New Roman" w:cs="Times New Roman"/>
          <w:sz w:val="24"/>
          <w:szCs w:val="24"/>
        </w:rPr>
        <w:t xml:space="preserve"> (13 шт.) (рис. 3.13).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5F2C">
        <w:rPr>
          <w:rFonts w:ascii="Times New Roman" w:hAnsi="Times New Roman" w:cs="Times New Roman"/>
          <w:i/>
          <w:sz w:val="24"/>
          <w:szCs w:val="24"/>
        </w:rPr>
        <w:t>Фракция 0,125.</w:t>
      </w:r>
      <w:r w:rsidR="00E7076B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Магнитная: очень много металлической стружки, также присутствует магнетит в виде октаэдров. Среднемагнитная: ильменит – темного цвета с металлическим блеском, ксеноморфные зерна. Эпидот – зеленоватого цвета. Малахит – темно-зеленого цвета с ксеноморфными агрегатами. Немагнитная: пирит, хлорит, карбонат, </w:t>
      </w:r>
      <w:r w:rsidR="00F107A6" w:rsidRPr="009412BB">
        <w:rPr>
          <w:rFonts w:ascii="Times New Roman" w:hAnsi="Times New Roman" w:cs="Times New Roman"/>
          <w:sz w:val="24"/>
          <w:szCs w:val="24"/>
        </w:rPr>
        <w:t>зерна золота</w:t>
      </w:r>
      <w:r>
        <w:rPr>
          <w:rFonts w:ascii="Times New Roman" w:hAnsi="Times New Roman" w:cs="Times New Roman"/>
          <w:sz w:val="24"/>
          <w:szCs w:val="24"/>
        </w:rPr>
        <w:t xml:space="preserve"> (2 шт.). 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5F2C">
        <w:rPr>
          <w:rFonts w:ascii="Times New Roman" w:hAnsi="Times New Roman" w:cs="Times New Roman"/>
          <w:i/>
          <w:sz w:val="24"/>
          <w:szCs w:val="24"/>
        </w:rPr>
        <w:t>Фракция 0,63.</w:t>
      </w:r>
      <w:r w:rsidR="00E7076B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Много малахита, кальцит, крупные остроугольные темно-коричневые зерна сфалерита, бледно-зеленый пироксен, пирит в срастании с</w:t>
      </w:r>
      <w:r w:rsidR="00F107A6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сфалеритом, эпидот, хлорит, ярко</w:t>
      </w:r>
      <w:r w:rsidR="00F107A6" w:rsidRPr="009412BB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зеленая </w:t>
      </w:r>
      <w:r w:rsidRPr="009412BB">
        <w:rPr>
          <w:rFonts w:ascii="Times New Roman" w:hAnsi="Times New Roman" w:cs="Times New Roman"/>
          <w:sz w:val="24"/>
          <w:szCs w:val="24"/>
        </w:rPr>
        <w:t>слюда</w:t>
      </w:r>
      <w:r>
        <w:rPr>
          <w:rFonts w:ascii="Times New Roman" w:hAnsi="Times New Roman" w:cs="Times New Roman"/>
          <w:sz w:val="24"/>
          <w:szCs w:val="24"/>
        </w:rPr>
        <w:t xml:space="preserve">, зеленый амфибол. Единичные </w:t>
      </w:r>
      <w:r w:rsidR="00F107A6" w:rsidRPr="009412BB">
        <w:rPr>
          <w:rFonts w:ascii="Times New Roman" w:hAnsi="Times New Roman" w:cs="Times New Roman"/>
          <w:sz w:val="24"/>
          <w:szCs w:val="24"/>
        </w:rPr>
        <w:t>зерна золота</w:t>
      </w:r>
      <w:r w:rsidRPr="00F9562E">
        <w:rPr>
          <w:rFonts w:ascii="Times New Roman" w:hAnsi="Times New Roman" w:cs="Times New Roman"/>
          <w:sz w:val="24"/>
          <w:szCs w:val="24"/>
        </w:rPr>
        <w:t>&lt;</w:t>
      </w:r>
      <w:r>
        <w:rPr>
          <w:rFonts w:ascii="Times New Roman" w:hAnsi="Times New Roman" w:cs="Times New Roman"/>
          <w:sz w:val="24"/>
          <w:szCs w:val="24"/>
        </w:rPr>
        <w:t xml:space="preserve"> 0,01мм (3 шт.).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фракции 0,</w:t>
      </w:r>
      <w:r w:rsidRPr="00F1305A">
        <w:rPr>
          <w:rFonts w:ascii="Times New Roman" w:hAnsi="Times New Roman" w:cs="Times New Roman"/>
          <w:sz w:val="24"/>
          <w:szCs w:val="24"/>
        </w:rPr>
        <w:t>315</w:t>
      </w:r>
      <w:r>
        <w:rPr>
          <w:rFonts w:ascii="Times New Roman" w:hAnsi="Times New Roman" w:cs="Times New Roman"/>
          <w:sz w:val="24"/>
          <w:szCs w:val="24"/>
        </w:rPr>
        <w:t xml:space="preserve"> были отобраны золотины для дальнейшего изучения и описания.</w:t>
      </w:r>
    </w:p>
    <w:p w:rsidR="00EB58EE" w:rsidRDefault="00EB58EE" w:rsidP="00285544">
      <w:pPr>
        <w:pStyle w:val="a8"/>
        <w:spacing w:before="0" w:beforeAutospacing="0" w:after="0" w:afterAutospacing="0"/>
        <w:ind w:firstLine="709"/>
        <w:jc w:val="both"/>
        <w:textAlignment w:val="top"/>
      </w:pPr>
      <w:r>
        <w:t xml:space="preserve">Выделенные </w:t>
      </w:r>
      <w:r w:rsidR="00F107A6" w:rsidRPr="009412BB">
        <w:t>зерна золота</w:t>
      </w:r>
      <w:r>
        <w:t xml:space="preserve"> были изучены под бинокулярным микроскопом с увеличением от 10 до 1,2 мм. Средний диаметр частиц золота, </w:t>
      </w:r>
      <w:r w:rsidRPr="00187E6E">
        <w:t>рассчит</w:t>
      </w:r>
      <w:r>
        <w:t>анный</w:t>
      </w:r>
      <w:r w:rsidRPr="00187E6E">
        <w:t xml:space="preserve"> как среднее между максимальным и минимальным значениями</w:t>
      </w:r>
      <w:r>
        <w:t xml:space="preserve"> поперечника частиц (в мм), составляет около 0,6 мм и по классификации видимого золота относятся к мелким. </w:t>
      </w:r>
      <w:r w:rsidRPr="005850F8">
        <w:t xml:space="preserve">Золото </w:t>
      </w:r>
      <w:r w:rsidR="00F107A6">
        <w:t xml:space="preserve">имеет </w:t>
      </w:r>
      <w:r>
        <w:t xml:space="preserve">насыщенно </w:t>
      </w:r>
      <w:r w:rsidRPr="005850F8">
        <w:t>золотисто-ж</w:t>
      </w:r>
      <w:r>
        <w:t>е</w:t>
      </w:r>
      <w:r w:rsidRPr="005850F8">
        <w:t>лт</w:t>
      </w:r>
      <w:r w:rsidR="00F107A6">
        <w:t>ый</w:t>
      </w:r>
      <w:r w:rsidRPr="005850F8">
        <w:t xml:space="preserve"> цвет</w:t>
      </w:r>
      <w:r w:rsidR="00F107A6">
        <w:t>,</w:t>
      </w:r>
      <w:r w:rsidRPr="005850F8">
        <w:t xml:space="preserve"> иногда с </w:t>
      </w:r>
      <w:r>
        <w:t>беловатым оттенком</w:t>
      </w:r>
      <w:r w:rsidRPr="005850F8">
        <w:t xml:space="preserve">. </w:t>
      </w:r>
      <w:r w:rsidR="00F107A6" w:rsidRPr="009412BB">
        <w:t>Форма</w:t>
      </w:r>
      <w:r w:rsidR="00072FA3">
        <w:t xml:space="preserve"> </w:t>
      </w:r>
      <w:r w:rsidR="00F107A6" w:rsidRPr="009412BB">
        <w:t>зерен золота сложная</w:t>
      </w:r>
      <w:r>
        <w:t xml:space="preserve">, в основном, ветвистая с выступами и пережимами, поверхность шероховатая. </w:t>
      </w:r>
    </w:p>
    <w:tbl>
      <w:tblPr>
        <w:tblStyle w:val="a3"/>
        <w:tblW w:w="994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16"/>
        <w:gridCol w:w="4926"/>
      </w:tblGrid>
      <w:tr w:rsidR="00EB58EE" w:rsidTr="00EB58EE">
        <w:trPr>
          <w:jc w:val="center"/>
        </w:trPr>
        <w:tc>
          <w:tcPr>
            <w:tcW w:w="5016" w:type="dxa"/>
          </w:tcPr>
          <w:p w:rsidR="00EB58EE" w:rsidRPr="00E80742" w:rsidRDefault="00525A2C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424224" cy="1616149"/>
                  <wp:effectExtent l="19050" t="0" r="0" b="0"/>
                  <wp:docPr id="9" name="Рисунок 1" descr="C:\Users\Sergei\Desktop\рррррррррр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rgei\Desktop\рррррррррр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236" cy="1620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58EE" w:rsidRPr="00E80742" w:rsidRDefault="00EB58EE" w:rsidP="00285544">
            <w:pPr>
              <w:keepNext/>
              <w:keepLines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6" w:type="dxa"/>
          </w:tcPr>
          <w:p w:rsidR="00EB58EE" w:rsidRPr="00E80742" w:rsidRDefault="009412BB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440083" cy="1626722"/>
                  <wp:effectExtent l="19050" t="0" r="0" b="0"/>
                  <wp:docPr id="10" name="Рисунок 2" descr="C:\Users\Sergei\Desktop\ооооооооо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rgei\Desktop\ооооооооо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541" cy="1636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jc w:val="center"/>
        </w:trPr>
        <w:tc>
          <w:tcPr>
            <w:tcW w:w="5016" w:type="dxa"/>
          </w:tcPr>
          <w:p w:rsidR="00EB58EE" w:rsidRPr="00E80742" w:rsidRDefault="00525A2C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92325" cy="1594883"/>
                  <wp:effectExtent l="19050" t="0" r="7975" b="0"/>
                  <wp:docPr id="11" name="Рисунок 3" descr="C:\Users\Sergei\Desktop\ллллллллллллллл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rgei\Desktop\ллллллллллллллл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892" cy="1597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58EE" w:rsidRPr="00E80742" w:rsidRDefault="00EB58EE" w:rsidP="00285544">
            <w:pPr>
              <w:keepNext/>
              <w:keepLines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6" w:type="dxa"/>
          </w:tcPr>
          <w:p w:rsidR="00EB58EE" w:rsidRPr="00E80742" w:rsidRDefault="009412BB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92323" cy="1594883"/>
                  <wp:effectExtent l="19050" t="0" r="7977" b="0"/>
                  <wp:docPr id="13" name="Рисунок 4" descr="C:\Users\Sergei\Desktop\дддддддддддддд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rgei\Desktop\дддддддддддддд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138" cy="1606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jc w:val="center"/>
        </w:trPr>
        <w:tc>
          <w:tcPr>
            <w:tcW w:w="5016" w:type="dxa"/>
          </w:tcPr>
          <w:p w:rsidR="00EB58EE" w:rsidRPr="00E80742" w:rsidRDefault="00525A2C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д 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424222" cy="1616148"/>
                  <wp:effectExtent l="19050" t="0" r="0" b="0"/>
                  <wp:docPr id="14" name="Рисунок 5" descr="C:\Users\Sergei\Desktop\яяяяяяяяяяя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ergei\Desktop\яяяяяяяяяяя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731" cy="1621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EB58EE" w:rsidRPr="00E80742" w:rsidRDefault="00525A2C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0742">
              <w:rPr>
                <w:rFonts w:ascii="Times New Roman" w:hAnsi="Times New Roman" w:cs="Times New Roman"/>
                <w:sz w:val="28"/>
                <w:szCs w:val="28"/>
              </w:rPr>
              <w:t xml:space="preserve">е </w:t>
            </w:r>
            <w:r w:rsidR="00EB58EE" w:rsidRPr="00E807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28530" cy="1552353"/>
                  <wp:effectExtent l="19050" t="0" r="0" b="0"/>
                  <wp:docPr id="15" name="Рисунок 6" descr="C:\Users\Sergei\Desktop\ссссссссс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ergei\Desktop\ссссссссс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43" cy="1555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rPr>
          <w:trHeight w:val="795"/>
          <w:jc w:val="center"/>
        </w:trPr>
        <w:tc>
          <w:tcPr>
            <w:tcW w:w="9942" w:type="dxa"/>
            <w:gridSpan w:val="2"/>
          </w:tcPr>
          <w:p w:rsidR="00905D17" w:rsidRPr="00403A89" w:rsidRDefault="00EB58EE" w:rsidP="009412BB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905D17">
              <w:rPr>
                <w:rFonts w:ascii="Times New Roman" w:hAnsi="Times New Roman" w:cs="Times New Roman"/>
              </w:rPr>
              <w:t xml:space="preserve">Рис. 3.13. </w:t>
            </w:r>
            <w:r w:rsidRPr="00403A89">
              <w:rPr>
                <w:rFonts w:ascii="Times New Roman" w:hAnsi="Times New Roman" w:cs="Times New Roman"/>
              </w:rPr>
              <w:t xml:space="preserve">Сложные ветвистые </w:t>
            </w:r>
            <w:r w:rsidR="00905D17">
              <w:rPr>
                <w:rFonts w:ascii="Times New Roman" w:hAnsi="Times New Roman" w:cs="Times New Roman"/>
              </w:rPr>
              <w:t>формы зерен золота</w:t>
            </w:r>
            <w:r w:rsidR="00E7076B">
              <w:rPr>
                <w:rFonts w:ascii="Times New Roman" w:hAnsi="Times New Roman" w:cs="Times New Roman"/>
              </w:rPr>
              <w:t xml:space="preserve"> </w:t>
            </w:r>
            <w:r w:rsidR="00905D17">
              <w:rPr>
                <w:rFonts w:ascii="Times New Roman" w:hAnsi="Times New Roman" w:cs="Times New Roman"/>
              </w:rPr>
              <w:t>(</w:t>
            </w:r>
            <w:r w:rsidRPr="00403A89">
              <w:rPr>
                <w:rFonts w:ascii="Times New Roman" w:hAnsi="Times New Roman" w:cs="Times New Roman"/>
              </w:rPr>
              <w:t xml:space="preserve">обр. </w:t>
            </w:r>
            <w:r w:rsidR="00905D17">
              <w:rPr>
                <w:rFonts w:ascii="Times New Roman" w:hAnsi="Times New Roman" w:cs="Times New Roman"/>
              </w:rPr>
              <w:t xml:space="preserve">2017-5 – </w:t>
            </w:r>
            <w:r w:rsidRPr="00403A89">
              <w:rPr>
                <w:rFonts w:ascii="Times New Roman" w:hAnsi="Times New Roman" w:cs="Times New Roman"/>
              </w:rPr>
              <w:t>выветрелая порода с малахит-пирит-халькопиритовой минерализацией). Фото под бинокуляром.</w:t>
            </w:r>
            <w:r w:rsidR="009412BB">
              <w:rPr>
                <w:rFonts w:ascii="Times New Roman" w:hAnsi="Times New Roman" w:cs="Times New Roman"/>
              </w:rPr>
              <w:t xml:space="preserve"> </w:t>
            </w:r>
            <w:r w:rsidR="006E6ACE">
              <w:rPr>
                <w:rFonts w:ascii="Times New Roman" w:hAnsi="Times New Roman" w:cs="Times New Roman"/>
              </w:rPr>
              <w:t xml:space="preserve"> </w:t>
            </w:r>
            <w:r w:rsidR="009412BB">
              <w:rPr>
                <w:rFonts w:ascii="Times New Roman" w:hAnsi="Times New Roman" w:cs="Times New Roman"/>
              </w:rPr>
              <w:t>Поле зрения 1,2 мм</w:t>
            </w:r>
            <w:r w:rsidR="006E6ACE">
              <w:rPr>
                <w:rFonts w:ascii="Times New Roman" w:hAnsi="Times New Roman" w:cs="Times New Roman"/>
              </w:rPr>
              <w:t>, 1,5 мм.</w:t>
            </w:r>
          </w:p>
        </w:tc>
      </w:tr>
    </w:tbl>
    <w:p w:rsidR="00905D17" w:rsidRDefault="00905D17" w:rsidP="00285544">
      <w:pPr>
        <w:pStyle w:val="a8"/>
        <w:spacing w:before="0" w:beforeAutospacing="0" w:after="0" w:afterAutospacing="0"/>
        <w:ind w:firstLine="709"/>
        <w:jc w:val="both"/>
        <w:textAlignment w:val="top"/>
      </w:pPr>
    </w:p>
    <w:p w:rsidR="00EB58EE" w:rsidRPr="0062767C" w:rsidRDefault="00EB58EE" w:rsidP="00285544">
      <w:pPr>
        <w:pStyle w:val="a8"/>
        <w:spacing w:before="0" w:beforeAutospacing="0" w:after="0" w:afterAutospacing="0"/>
        <w:ind w:firstLine="709"/>
        <w:jc w:val="both"/>
        <w:textAlignment w:val="top"/>
      </w:pPr>
      <w:r>
        <w:t>Выделенные</w:t>
      </w:r>
      <w:r w:rsidR="006A3A20">
        <w:t xml:space="preserve"> </w:t>
      </w:r>
      <w:r w:rsidR="00905D17" w:rsidRPr="009412BB">
        <w:t>зерна золота</w:t>
      </w:r>
      <w:r>
        <w:t xml:space="preserve"> под электронным микроскопом</w:t>
      </w:r>
      <w:r w:rsidRPr="00187E6E">
        <w:t xml:space="preserve">, как </w:t>
      </w:r>
      <w:r>
        <w:t>правило, имеют неровную, шероховатую поверхность, лапчатую форм</w:t>
      </w:r>
      <w:r w:rsidR="006A3A20">
        <w:t>у с неровными краями (рис. 3.14</w:t>
      </w:r>
      <w:r>
        <w:t>а, б). Окатанность</w:t>
      </w:r>
      <w:r w:rsidR="004E1830">
        <w:t xml:space="preserve"> </w:t>
      </w:r>
      <w:r w:rsidRPr="00187E6E">
        <w:t xml:space="preserve">практически отсутствует </w:t>
      </w:r>
      <w:r>
        <w:t>и составляет 1-2 балла по 5-</w:t>
      </w:r>
      <w:r w:rsidRPr="00187E6E">
        <w:t>балльно</w:t>
      </w:r>
      <w:r>
        <w:t>й шкале</w:t>
      </w:r>
      <w:r w:rsidR="00905D17">
        <w:t xml:space="preserve"> (</w:t>
      </w:r>
      <w:r w:rsidR="00E7076B" w:rsidRPr="00A766A9">
        <w:t>Петровская</w:t>
      </w:r>
      <w:r w:rsidR="009412BB" w:rsidRPr="00A766A9">
        <w:t>, 1973</w:t>
      </w:r>
      <w:r w:rsidR="009412BB">
        <w:t xml:space="preserve">). </w:t>
      </w:r>
      <w:r w:rsidRPr="006D1BBA">
        <w:t>Размер</w:t>
      </w:r>
      <w:r w:rsidR="00E7076B">
        <w:t>ы</w:t>
      </w:r>
      <w:r w:rsidRPr="006D1BBA">
        <w:t xml:space="preserve"> отдельных зерен</w:t>
      </w:r>
      <w:r w:rsidR="00E7076B">
        <w:t xml:space="preserve"> составляю</w:t>
      </w:r>
      <w:r>
        <w:t>т 600</w:t>
      </w:r>
      <w:r w:rsidR="00905D17">
        <w:t>–</w:t>
      </w:r>
      <w:r>
        <w:t>150 мкм. Золото ассоциирует и образует срастания с кварцем. Отмечаются кристаллы золота октаэд</w:t>
      </w:r>
      <w:r w:rsidR="006A3A20">
        <w:t>рической формы (рис. 3.14</w:t>
      </w:r>
      <w:r w:rsidR="00905D17">
        <w:t>в,</w:t>
      </w:r>
      <w:r w:rsidR="009412BB">
        <w:t> </w:t>
      </w:r>
      <w:r w:rsidR="00905D17">
        <w:t>г)</w:t>
      </w:r>
      <w:r>
        <w:t xml:space="preserve"> с тонкой зональностью или </w:t>
      </w:r>
      <w:r w:rsidRPr="00355DCF">
        <w:t>сильно искаж</w:t>
      </w:r>
      <w:r>
        <w:t>е</w:t>
      </w:r>
      <w:r w:rsidRPr="00355DCF">
        <w:t>нные кристаллы</w:t>
      </w:r>
      <w:r>
        <w:t xml:space="preserve"> в сложных ветвистых агрегатах, а также </w:t>
      </w:r>
      <w:r w:rsidRPr="00355DCF">
        <w:t>комковатые, палочкооб</w:t>
      </w:r>
      <w:r>
        <w:t>разные, ле</w:t>
      </w:r>
      <w:r w:rsidR="006A3A20">
        <w:t>пешковидные индивиды (рис. 3.14</w:t>
      </w:r>
      <w:r>
        <w:t>д,</w:t>
      </w:r>
      <w:r w:rsidR="006A3A20">
        <w:t xml:space="preserve"> </w:t>
      </w:r>
      <w:r>
        <w:t>е). В ассоциации с золотом обнаружены мелкие включения гидроксидов железа, малахита, амфибола и анкерита.</w:t>
      </w:r>
    </w:p>
    <w:tbl>
      <w:tblPr>
        <w:tblStyle w:val="a3"/>
        <w:tblpPr w:leftFromText="180" w:rightFromText="180" w:vertAnchor="text" w:horzAnchor="margin" w:tblpXSpec="center" w:tblpY="8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820"/>
        <w:gridCol w:w="4219"/>
      </w:tblGrid>
      <w:tr w:rsidR="00EB58EE" w:rsidTr="00EB58EE">
        <w:tc>
          <w:tcPr>
            <w:tcW w:w="4820" w:type="dxa"/>
          </w:tcPr>
          <w:p w:rsidR="00EB58EE" w:rsidRPr="006377B4" w:rsidRDefault="00EB58EE" w:rsidP="00905D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t xml:space="preserve">а </w:t>
            </w:r>
            <w:r w:rsidRPr="006377B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00510" cy="2238375"/>
                  <wp:effectExtent l="19050" t="0" r="0" b="0"/>
                  <wp:docPr id="16" name="Рисунок 19" descr="C:\Users\Sergei\Desktop\электронный микроскоп\18230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ergei\Desktop\электронный микроскоп\18230a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770" cy="2238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9" w:type="dxa"/>
          </w:tcPr>
          <w:p w:rsidR="00EB58EE" w:rsidRPr="006377B4" w:rsidRDefault="00EB58EE" w:rsidP="00905D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б </w:t>
            </w:r>
            <w:r w:rsidRPr="006377B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74124" cy="2324100"/>
                  <wp:effectExtent l="19050" t="0" r="2326" b="0"/>
                  <wp:docPr id="17" name="Рисунок 18" descr="C:\Users\Sergei\Desktop\электронный микроскоп\1823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ergei\Desktop\электронный микроскоп\1823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019" cy="2328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c>
          <w:tcPr>
            <w:tcW w:w="4820" w:type="dxa"/>
          </w:tcPr>
          <w:p w:rsidR="00EB58EE" w:rsidRPr="006377B4" w:rsidRDefault="00EB58EE" w:rsidP="00905D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в </w:t>
            </w:r>
            <w:r w:rsidRPr="006377B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33575" cy="2161844"/>
                  <wp:effectExtent l="19050" t="0" r="9525" b="0"/>
                  <wp:docPr id="18" name="Рисунок 7" descr="C:\Users\Sergei\Desktop\электронный микроскоп\1823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rgei\Desktop\электронный микроскоп\1823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161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9" w:type="dxa"/>
          </w:tcPr>
          <w:p w:rsidR="00EB58EE" w:rsidRPr="006377B4" w:rsidRDefault="00EB58EE" w:rsidP="00905D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г </w:t>
            </w:r>
            <w:r w:rsidRPr="006377B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90725" cy="2278357"/>
                  <wp:effectExtent l="19050" t="0" r="9525" b="0"/>
                  <wp:docPr id="20" name="Рисунок 8" descr="C:\Users\Sergei\Desktop\электронный микроскоп\18230e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ergei\Desktop\электронный микроскоп\18230e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477" cy="2282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Tr="00EB58EE">
        <w:tc>
          <w:tcPr>
            <w:tcW w:w="4820" w:type="dxa"/>
          </w:tcPr>
          <w:p w:rsidR="00EB58EE" w:rsidRDefault="00EB58EE" w:rsidP="00905D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д </w:t>
            </w:r>
            <w:r w:rsidRPr="009922E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49488" cy="2181225"/>
                  <wp:effectExtent l="19050" t="0" r="0" b="0"/>
                  <wp:docPr id="21" name="Рисунок 14" descr="C:\Users\Sergei\Desktop\электронный микроскоп\18230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rgei\Desktop\электронный микроскоп\18230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341" cy="2185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9" w:type="dxa"/>
          </w:tcPr>
          <w:p w:rsidR="00EB58EE" w:rsidRDefault="00EB58EE" w:rsidP="00905D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е </w:t>
            </w:r>
            <w:r w:rsidRPr="009922E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23011" cy="2257425"/>
                  <wp:effectExtent l="19050" t="0" r="0" b="0"/>
                  <wp:docPr id="22" name="Рисунок 15" descr="C:\Users\Sergei\Desktop\электронный микроскоп\18230k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rgei\Desktop\электронный микроскоп\18230k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054" cy="2263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076B" w:rsidRDefault="00EB58EE" w:rsidP="00E4492F">
      <w:pPr>
        <w:spacing w:after="0" w:line="240" w:lineRule="auto"/>
        <w:ind w:left="709" w:right="566" w:firstLine="709"/>
        <w:jc w:val="both"/>
        <w:rPr>
          <w:rFonts w:ascii="Times New Roman" w:hAnsi="Times New Roman" w:cs="Times New Roman"/>
        </w:rPr>
      </w:pPr>
      <w:r w:rsidRPr="00905D17">
        <w:rPr>
          <w:rFonts w:ascii="Times New Roman" w:hAnsi="Times New Roman" w:cs="Times New Roman"/>
        </w:rPr>
        <w:t>Рис.3.14.</w:t>
      </w:r>
      <w:r w:rsidRPr="00C2400B">
        <w:rPr>
          <w:rFonts w:ascii="Times New Roman" w:hAnsi="Times New Roman" w:cs="Times New Roman"/>
        </w:rPr>
        <w:t xml:space="preserve"> Зерна самородного золотав ассоциации с кварцем: </w:t>
      </w:r>
    </w:p>
    <w:p w:rsidR="00EB58EE" w:rsidRPr="00E7076B" w:rsidRDefault="00EB58EE" w:rsidP="00E4492F">
      <w:pPr>
        <w:spacing w:after="0" w:line="240" w:lineRule="auto"/>
        <w:ind w:left="709" w:right="566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E7076B">
        <w:rPr>
          <w:rFonts w:ascii="Times New Roman" w:hAnsi="Times New Roman" w:cs="Times New Roman"/>
          <w:sz w:val="20"/>
          <w:szCs w:val="20"/>
        </w:rPr>
        <w:t xml:space="preserve">а–б –комковатые зерна; в–е – </w:t>
      </w:r>
      <w:r w:rsidR="00905D17" w:rsidRPr="00E7076B">
        <w:rPr>
          <w:rFonts w:ascii="Times New Roman" w:hAnsi="Times New Roman" w:cs="Times New Roman"/>
          <w:sz w:val="20"/>
          <w:szCs w:val="20"/>
        </w:rPr>
        <w:t>кристаллографические очертания зерен золота</w:t>
      </w:r>
      <w:r w:rsidRPr="00E7076B">
        <w:rPr>
          <w:rFonts w:ascii="Times New Roman" w:hAnsi="Times New Roman" w:cs="Times New Roman"/>
          <w:sz w:val="20"/>
          <w:szCs w:val="20"/>
        </w:rPr>
        <w:t xml:space="preserve">. Фото </w:t>
      </w:r>
      <w:r w:rsidR="00905D17" w:rsidRPr="00E7076B">
        <w:rPr>
          <w:rFonts w:ascii="Times New Roman" w:hAnsi="Times New Roman" w:cs="Times New Roman"/>
          <w:sz w:val="20"/>
          <w:szCs w:val="20"/>
        </w:rPr>
        <w:t>в</w:t>
      </w:r>
      <w:r w:rsidRPr="00E7076B">
        <w:rPr>
          <w:rFonts w:ascii="Times New Roman" w:hAnsi="Times New Roman" w:cs="Times New Roman"/>
          <w:sz w:val="20"/>
          <w:szCs w:val="20"/>
        </w:rPr>
        <w:t xml:space="preserve"> отраженных (а, в, д) и рассеянных электронах (б, г, е) (СЭМ)</w:t>
      </w:r>
      <w:r w:rsidR="00905D17" w:rsidRPr="00E7076B">
        <w:rPr>
          <w:rFonts w:ascii="Times New Roman" w:hAnsi="Times New Roman" w:cs="Times New Roman"/>
          <w:sz w:val="20"/>
          <w:szCs w:val="20"/>
        </w:rPr>
        <w:t>.</w:t>
      </w:r>
    </w:p>
    <w:p w:rsidR="00EB58EE" w:rsidRDefault="00EB58EE" w:rsidP="0028554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B58EE" w:rsidRPr="009115D6" w:rsidRDefault="00EB58EE" w:rsidP="00285544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4.2</w:t>
      </w:r>
      <w:r w:rsidRPr="009115D6">
        <w:rPr>
          <w:rFonts w:ascii="Times New Roman" w:hAnsi="Times New Roman" w:cs="Times New Roman"/>
          <w:b/>
          <w:sz w:val="24"/>
          <w:szCs w:val="24"/>
        </w:rPr>
        <w:t>. С</w:t>
      </w:r>
      <w:r>
        <w:rPr>
          <w:rFonts w:ascii="Times New Roman" w:hAnsi="Times New Roman" w:cs="Times New Roman"/>
          <w:b/>
          <w:sz w:val="24"/>
          <w:szCs w:val="24"/>
        </w:rPr>
        <w:t>остав самородного золота</w:t>
      </w: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904">
        <w:rPr>
          <w:rFonts w:ascii="Times New Roman" w:hAnsi="Times New Roman" w:cs="Times New Roman"/>
          <w:sz w:val="24"/>
          <w:szCs w:val="24"/>
        </w:rPr>
        <w:t>В аншлифах самородное золото представлено в виде зёрен в нерудной массе размером не более 0,3 мм</w:t>
      </w:r>
      <w:r>
        <w:rPr>
          <w:rFonts w:ascii="Times New Roman" w:hAnsi="Times New Roman" w:cs="Times New Roman"/>
          <w:sz w:val="24"/>
          <w:szCs w:val="24"/>
        </w:rPr>
        <w:t xml:space="preserve"> (рис. 3.15</w:t>
      </w:r>
      <w:r w:rsidRPr="00D96904">
        <w:rPr>
          <w:rFonts w:ascii="Times New Roman" w:hAnsi="Times New Roman" w:cs="Times New Roman"/>
          <w:sz w:val="24"/>
          <w:szCs w:val="24"/>
        </w:rPr>
        <w:t xml:space="preserve">а, б). </w:t>
      </w:r>
      <w:r w:rsidR="00E45610">
        <w:rPr>
          <w:rFonts w:ascii="Times New Roman" w:hAnsi="Times New Roman" w:cs="Times New Roman"/>
          <w:sz w:val="24"/>
          <w:szCs w:val="24"/>
        </w:rPr>
        <w:t xml:space="preserve">Зерна </w:t>
      </w:r>
      <w:r w:rsidRPr="00D96904">
        <w:rPr>
          <w:rFonts w:ascii="Times New Roman" w:hAnsi="Times New Roman" w:cs="Times New Roman"/>
          <w:sz w:val="24"/>
          <w:szCs w:val="24"/>
        </w:rPr>
        <w:t>размером 0,3</w:t>
      </w:r>
      <w:r w:rsidR="00E45610">
        <w:rPr>
          <w:rFonts w:ascii="Times New Roman" w:hAnsi="Times New Roman" w:cs="Times New Roman"/>
          <w:sz w:val="24"/>
          <w:szCs w:val="24"/>
        </w:rPr>
        <w:t>–</w:t>
      </w:r>
      <w:r w:rsidRPr="00D96904">
        <w:rPr>
          <w:rFonts w:ascii="Times New Roman" w:hAnsi="Times New Roman" w:cs="Times New Roman"/>
          <w:sz w:val="24"/>
          <w:szCs w:val="24"/>
        </w:rPr>
        <w:t>0,2 мм представляют собой комковидные агрегаты, трёхмерные дендриты. Золото размером менее 0,1 мм представлено «микропроволочками»</w:t>
      </w:r>
      <w:r w:rsidR="00E45610">
        <w:rPr>
          <w:rFonts w:ascii="Times New Roman" w:hAnsi="Times New Roman" w:cs="Times New Roman"/>
          <w:sz w:val="24"/>
          <w:szCs w:val="24"/>
        </w:rPr>
        <w:t xml:space="preserve"> и</w:t>
      </w:r>
      <w:r w:rsidRPr="00D96904">
        <w:rPr>
          <w:rFonts w:ascii="Times New Roman" w:hAnsi="Times New Roman" w:cs="Times New Roman"/>
          <w:sz w:val="24"/>
          <w:szCs w:val="24"/>
        </w:rPr>
        <w:t xml:space="preserve"> «капельками»</w:t>
      </w:r>
      <w:r>
        <w:rPr>
          <w:rFonts w:ascii="Times New Roman" w:hAnsi="Times New Roman" w:cs="Times New Roman"/>
          <w:sz w:val="24"/>
          <w:szCs w:val="24"/>
        </w:rPr>
        <w:t xml:space="preserve"> (рис. 3.15</w:t>
      </w:r>
      <w:r w:rsidRPr="00D96904">
        <w:rPr>
          <w:rFonts w:ascii="Times New Roman" w:hAnsi="Times New Roman" w:cs="Times New Roman"/>
          <w:sz w:val="24"/>
          <w:szCs w:val="24"/>
        </w:rPr>
        <w:t>в, г).</w:t>
      </w:r>
    </w:p>
    <w:p w:rsidR="00905D17" w:rsidRDefault="00905D17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06"/>
        <w:gridCol w:w="4865"/>
      </w:tblGrid>
      <w:tr w:rsidR="00EB58EE" w:rsidRPr="009115D6" w:rsidTr="00EB58EE">
        <w:trPr>
          <w:jc w:val="center"/>
        </w:trPr>
        <w:tc>
          <w:tcPr>
            <w:tcW w:w="4706" w:type="dxa"/>
          </w:tcPr>
          <w:p w:rsidR="00EB58EE" w:rsidRDefault="00EB58EE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а </w:t>
            </w:r>
            <w:r w:rsidRPr="009115D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74322" cy="1781175"/>
                  <wp:effectExtent l="19050" t="0" r="6928" b="0"/>
                  <wp:docPr id="192" name="Рисунок 15" descr="G:\Телятник\P402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Телятник\P402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680" cy="178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5610" w:rsidRPr="009115D6" w:rsidRDefault="00E45610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4865" w:type="dxa"/>
          </w:tcPr>
          <w:p w:rsidR="00EB58EE" w:rsidRPr="009115D6" w:rsidRDefault="00EB58EE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б </w:t>
            </w:r>
            <w:r w:rsidRPr="009115D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437804" cy="1828800"/>
                  <wp:effectExtent l="19050" t="0" r="596" b="0"/>
                  <wp:docPr id="193" name="Рисунок 16" descr="G:\Телятник\P402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Телятник\P402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916" cy="183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RPr="009115D6" w:rsidTr="00EB58EE">
        <w:trPr>
          <w:jc w:val="center"/>
        </w:trPr>
        <w:tc>
          <w:tcPr>
            <w:tcW w:w="4706" w:type="dxa"/>
          </w:tcPr>
          <w:p w:rsidR="00EB58EE" w:rsidRPr="009115D6" w:rsidRDefault="00EB58EE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в </w:t>
            </w:r>
            <w:r w:rsidRPr="009115D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99717" cy="1800225"/>
                  <wp:effectExtent l="19050" t="0" r="583" b="0"/>
                  <wp:docPr id="194" name="Рисунок 17" descr="G:\Телятник\P402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Телятник\P402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538" cy="180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:rsidR="00EB58EE" w:rsidRPr="009115D6" w:rsidRDefault="00EB58EE" w:rsidP="00905D17">
            <w:pPr>
              <w:keepNext/>
              <w:keepLines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г </w:t>
            </w:r>
            <w:r w:rsidRPr="009115D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457450" cy="1843538"/>
                  <wp:effectExtent l="19050" t="0" r="0" b="0"/>
                  <wp:docPr id="195" name="Рисунок 18" descr="G:\Телятник\P402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Телятник\P402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404" cy="1856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RPr="009115D6" w:rsidTr="00EB58EE">
        <w:trPr>
          <w:jc w:val="center"/>
        </w:trPr>
        <w:tc>
          <w:tcPr>
            <w:tcW w:w="9571" w:type="dxa"/>
            <w:gridSpan w:val="2"/>
          </w:tcPr>
          <w:p w:rsidR="00E4492F" w:rsidRDefault="00E4492F" w:rsidP="00285544">
            <w:pPr>
              <w:keepNext/>
              <w:keepLines/>
              <w:rPr>
                <w:rFonts w:ascii="Times New Roman" w:hAnsi="Times New Roman" w:cs="Times New Roman"/>
              </w:rPr>
            </w:pPr>
          </w:p>
          <w:p w:rsidR="00E7076B" w:rsidRDefault="00EB58EE" w:rsidP="00E4492F">
            <w:pPr>
              <w:keepNext/>
              <w:keepLines/>
              <w:ind w:firstLine="709"/>
              <w:rPr>
                <w:rFonts w:ascii="Times New Roman" w:hAnsi="Times New Roman" w:cs="Times New Roman"/>
                <w:color w:val="000000"/>
              </w:rPr>
            </w:pPr>
            <w:r w:rsidRPr="00E4492F">
              <w:rPr>
                <w:rFonts w:ascii="Times New Roman" w:hAnsi="Times New Roman" w:cs="Times New Roman"/>
              </w:rPr>
              <w:t>Рис. 3.15.Самородное золото в окисленных рудах:</w:t>
            </w:r>
            <w:r w:rsidRPr="00E4492F"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  <w:p w:rsidR="00EB58EE" w:rsidRPr="00E7076B" w:rsidRDefault="00EB58EE" w:rsidP="00E4492F">
            <w:pPr>
              <w:keepNext/>
              <w:keepLines/>
              <w:ind w:firstLine="709"/>
              <w:rPr>
                <w:rFonts w:ascii="Times New Roman" w:hAnsi="Times New Roman" w:cs="Times New Roman"/>
                <w:sz w:val="20"/>
                <w:szCs w:val="20"/>
              </w:rPr>
            </w:pPr>
            <w:r w:rsidRPr="00E7076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 – самородное золото в нерудной матрице; б – деталь рис. а; в – «каплевидное золото» в нерудной матрице; г – деталь рис. в;</w:t>
            </w:r>
            <w:r w:rsidR="00E7076B">
              <w:rPr>
                <w:rFonts w:ascii="Times New Roman" w:hAnsi="Times New Roman" w:cs="Times New Roman"/>
                <w:sz w:val="20"/>
                <w:szCs w:val="20"/>
              </w:rPr>
              <w:t xml:space="preserve"> Отраженный свет (а–г), </w:t>
            </w:r>
            <w:r w:rsidRPr="00E7076B">
              <w:rPr>
                <w:rFonts w:ascii="Times New Roman" w:hAnsi="Times New Roman" w:cs="Times New Roman"/>
                <w:sz w:val="20"/>
                <w:szCs w:val="20"/>
              </w:rPr>
              <w:t>в – поле зрения 1.2 мм.</w:t>
            </w:r>
          </w:p>
          <w:p w:rsidR="00E45610" w:rsidRPr="00D14DC7" w:rsidRDefault="00E45610" w:rsidP="00285544">
            <w:pPr>
              <w:keepNext/>
              <w:keepLines/>
              <w:rPr>
                <w:rFonts w:ascii="Times New Roman" w:hAnsi="Times New Roman" w:cs="Times New Roman"/>
                <w:noProof/>
              </w:rPr>
            </w:pPr>
          </w:p>
        </w:tc>
      </w:tr>
    </w:tbl>
    <w:p w:rsidR="00E4492F" w:rsidRDefault="00E4492F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B58EE" w:rsidRPr="00D96904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904">
        <w:rPr>
          <w:rFonts w:ascii="Times New Roman" w:hAnsi="Times New Roman" w:cs="Times New Roman"/>
          <w:sz w:val="24"/>
          <w:szCs w:val="24"/>
        </w:rPr>
        <w:t xml:space="preserve">Поверхность </w:t>
      </w:r>
      <w:r w:rsidR="00E7076B" w:rsidRPr="00A766A9">
        <w:rPr>
          <w:rFonts w:ascii="Times New Roman" w:hAnsi="Times New Roman" w:cs="Times New Roman"/>
          <w:sz w:val="24"/>
          <w:szCs w:val="24"/>
        </w:rPr>
        <w:t>зерен золота</w:t>
      </w:r>
      <w:r w:rsidRPr="00D96904">
        <w:rPr>
          <w:rFonts w:ascii="Times New Roman" w:hAnsi="Times New Roman" w:cs="Times New Roman"/>
          <w:sz w:val="24"/>
          <w:szCs w:val="24"/>
        </w:rPr>
        <w:t xml:space="preserve"> петельчатая, шероховатая. Для самородного золота в пропилитизированных диоритах характерны срастания с кварцем и магнетитом, комковидные агрегаты, характер поверхности – шероховатая, структура – пятнисто-неоднородная, изометричные слегка вытянутые зёрна с уплощенными дендритами. В некоторых участках мелкие частицы золота </w:t>
      </w:r>
      <w:r w:rsidR="00E4492F" w:rsidRPr="00E953F3">
        <w:rPr>
          <w:rFonts w:ascii="Times New Roman" w:hAnsi="Times New Roman" w:cs="Times New Roman"/>
          <w:sz w:val="24"/>
          <w:szCs w:val="24"/>
        </w:rPr>
        <w:t>«</w:t>
      </w:r>
      <w:r w:rsidRPr="00D96904">
        <w:rPr>
          <w:rFonts w:ascii="Times New Roman" w:hAnsi="Times New Roman" w:cs="Times New Roman"/>
          <w:sz w:val="24"/>
          <w:szCs w:val="24"/>
        </w:rPr>
        <w:t>разбросаны</w:t>
      </w:r>
      <w:r w:rsidR="00E4492F" w:rsidRPr="00E953F3">
        <w:rPr>
          <w:rFonts w:ascii="Times New Roman" w:hAnsi="Times New Roman" w:cs="Times New Roman"/>
          <w:sz w:val="24"/>
          <w:szCs w:val="24"/>
        </w:rPr>
        <w:t>»</w:t>
      </w:r>
      <w:r w:rsidRPr="00D96904">
        <w:rPr>
          <w:rFonts w:ascii="Times New Roman" w:hAnsi="Times New Roman" w:cs="Times New Roman"/>
          <w:sz w:val="24"/>
          <w:szCs w:val="24"/>
        </w:rPr>
        <w:t xml:space="preserve"> по всему объему породы, их распределение неоднородное, без каки</w:t>
      </w:r>
      <w:r>
        <w:rPr>
          <w:rFonts w:ascii="Times New Roman" w:hAnsi="Times New Roman" w:cs="Times New Roman"/>
          <w:sz w:val="24"/>
          <w:szCs w:val="24"/>
        </w:rPr>
        <w:t>х-либо закономерностей (</w:t>
      </w:r>
      <w:r w:rsidR="00E953F3">
        <w:rPr>
          <w:rFonts w:ascii="Times New Roman" w:hAnsi="Times New Roman" w:cs="Times New Roman"/>
          <w:sz w:val="24"/>
          <w:szCs w:val="24"/>
        </w:rPr>
        <w:t>рис. 3.16 а–д</w:t>
      </w:r>
      <w:r w:rsidRPr="00D96904">
        <w:rPr>
          <w:rFonts w:ascii="Times New Roman" w:hAnsi="Times New Roman" w:cs="Times New Roman"/>
          <w:sz w:val="24"/>
          <w:szCs w:val="24"/>
        </w:rPr>
        <w:t>). В основном</w:t>
      </w:r>
      <w:r w:rsidR="00E4492F">
        <w:rPr>
          <w:rFonts w:ascii="Times New Roman" w:hAnsi="Times New Roman" w:cs="Times New Roman"/>
          <w:sz w:val="24"/>
          <w:szCs w:val="24"/>
        </w:rPr>
        <w:t>,</w:t>
      </w:r>
      <w:r w:rsidRPr="00D96904">
        <w:rPr>
          <w:rFonts w:ascii="Times New Roman" w:hAnsi="Times New Roman" w:cs="Times New Roman"/>
          <w:sz w:val="24"/>
          <w:szCs w:val="24"/>
        </w:rPr>
        <w:t xml:space="preserve"> самородное золото сосредоточено в кварце, ассоциирует также с гетитом, малахитом, отмечается также приуроченность к контакту карбонатов с кварцем. 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EB58EE" w:rsidTr="00EB58EE">
        <w:trPr>
          <w:jc w:val="center"/>
        </w:trPr>
        <w:tc>
          <w:tcPr>
            <w:tcW w:w="4785" w:type="dxa"/>
          </w:tcPr>
          <w:p w:rsidR="00EB58EE" w:rsidRPr="00355008" w:rsidRDefault="00E953F3" w:rsidP="00E4492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t>а</w:t>
            </w:r>
            <w:r w:rsidR="00EB58EE" w:rsidRPr="0035500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07642" cy="2253475"/>
                  <wp:effectExtent l="19050" t="0" r="0" b="0"/>
                  <wp:docPr id="44" name="Рисунок 1" descr="C:\Users\Sergei\Desktop\электронный микроскоп\18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rgei\Desktop\электронный микроскоп\18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654" cy="2262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B58EE" w:rsidRPr="00355008" w:rsidRDefault="00E953F3" w:rsidP="00E4492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б</w:t>
            </w:r>
            <w:r w:rsidR="00EB58EE" w:rsidRPr="0035500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41762" cy="2294200"/>
                  <wp:effectExtent l="19050" t="0" r="0" b="0"/>
                  <wp:docPr id="46" name="Рисунок 2" descr="C:\Users\Sergei\Desktop\электронный микроскоп\1822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rgei\Desktop\электронный микроскоп\1822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666" cy="230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RPr="009115D6" w:rsidTr="00EB58EE">
        <w:trPr>
          <w:jc w:val="center"/>
        </w:trPr>
        <w:tc>
          <w:tcPr>
            <w:tcW w:w="4785" w:type="dxa"/>
          </w:tcPr>
          <w:p w:rsidR="00EB58EE" w:rsidRPr="009115D6" w:rsidRDefault="00E953F3" w:rsidP="00E4492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в</w:t>
            </w:r>
            <w:r w:rsidR="00EB58EE" w:rsidRPr="009115D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39060" cy="2291965"/>
                  <wp:effectExtent l="19050" t="0" r="0" b="0"/>
                  <wp:docPr id="23" name="Рисунок 3" descr="C:\Users\Sergei\Desktop\электронный микроскоп\1822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rgei\Desktop\электронный микроскоп\18228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1" cy="2301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B58EE" w:rsidRPr="009115D6" w:rsidRDefault="00E953F3" w:rsidP="00E4492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г</w:t>
            </w:r>
            <w:r w:rsidR="00EB58EE" w:rsidRPr="009115D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01471" cy="2292824"/>
                  <wp:effectExtent l="19050" t="0" r="0" b="0"/>
                  <wp:docPr id="24" name="Рисунок 4" descr="C:\Users\Sergei\Desktop\электронный микроскоп\1822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rgei\Desktop\электронный микроскоп\1822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707" cy="2310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8EE" w:rsidRPr="009115D6" w:rsidTr="00EB58EE">
        <w:trPr>
          <w:jc w:val="center"/>
        </w:trPr>
        <w:tc>
          <w:tcPr>
            <w:tcW w:w="4785" w:type="dxa"/>
          </w:tcPr>
          <w:p w:rsidR="00EB58EE" w:rsidRPr="009115D6" w:rsidRDefault="00E953F3" w:rsidP="00E4492F">
            <w:pPr>
              <w:keepNext/>
              <w:keepLines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д</w:t>
            </w:r>
            <w:r w:rsidR="00EB58EE" w:rsidRPr="009115D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55410" cy="2299885"/>
                  <wp:effectExtent l="19050" t="0" r="1990" b="0"/>
                  <wp:docPr id="25" name="Рисунок 5" descr="C:\Users\Sergei\Desktop\электронный микроскоп\18228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ergei\Desktop\электронный микроскоп\18228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012" cy="2312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B58EE" w:rsidRPr="009115D6" w:rsidRDefault="00EB58EE" w:rsidP="00285544">
            <w:pPr>
              <w:keepNext/>
              <w:keepLines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8EE" w:rsidRPr="009115D6" w:rsidTr="00EB58EE">
        <w:trPr>
          <w:jc w:val="center"/>
        </w:trPr>
        <w:tc>
          <w:tcPr>
            <w:tcW w:w="9571" w:type="dxa"/>
            <w:gridSpan w:val="2"/>
          </w:tcPr>
          <w:p w:rsidR="00E7076B" w:rsidRPr="00E7076B" w:rsidRDefault="00EB58EE" w:rsidP="00E953F3">
            <w:pPr>
              <w:keepNext/>
              <w:keepLines/>
              <w:ind w:firstLine="709"/>
              <w:rPr>
                <w:rFonts w:ascii="Times New Roman" w:hAnsi="Times New Roman" w:cs="Times New Roman"/>
              </w:rPr>
            </w:pPr>
            <w:r w:rsidRPr="00E7076B">
              <w:rPr>
                <w:rFonts w:ascii="Times New Roman" w:hAnsi="Times New Roman" w:cs="Times New Roman"/>
              </w:rPr>
              <w:t>Рис. 3.16.</w:t>
            </w:r>
            <w:r w:rsidR="00E7076B" w:rsidRPr="00E7076B">
              <w:rPr>
                <w:rFonts w:ascii="Times New Roman" w:hAnsi="Times New Roman" w:cs="Times New Roman"/>
              </w:rPr>
              <w:t xml:space="preserve"> </w:t>
            </w:r>
            <w:r w:rsidRPr="00E7076B">
              <w:rPr>
                <w:rFonts w:ascii="Times New Roman" w:hAnsi="Times New Roman" w:cs="Times New Roman"/>
              </w:rPr>
              <w:t>Самородное золото в окисленных рудах:</w:t>
            </w:r>
          </w:p>
          <w:p w:rsidR="00EB58EE" w:rsidRPr="00E7076B" w:rsidRDefault="00E7076B" w:rsidP="00E7076B">
            <w:pPr>
              <w:keepNext/>
              <w:keepLines/>
              <w:ind w:firstLine="709"/>
              <w:rPr>
                <w:rFonts w:ascii="Times New Roman" w:hAnsi="Times New Roman" w:cs="Times New Roman"/>
                <w:sz w:val="20"/>
                <w:szCs w:val="20"/>
              </w:rPr>
            </w:pPr>
            <w:r w:rsidRPr="00A766A9">
              <w:rPr>
                <w:rFonts w:ascii="Times New Roman" w:hAnsi="Times New Roman" w:cs="Times New Roman"/>
                <w:sz w:val="20"/>
                <w:szCs w:val="20"/>
              </w:rPr>
              <w:t xml:space="preserve">а–д – СЭМ-фото; </w:t>
            </w:r>
            <w:r w:rsidR="00EB58EE" w:rsidRPr="00A766A9">
              <w:rPr>
                <w:rFonts w:ascii="Times New Roman" w:hAnsi="Times New Roman" w:cs="Times New Roman"/>
                <w:sz w:val="20"/>
                <w:szCs w:val="20"/>
              </w:rPr>
              <w:t>д–и – неравномерное распределение мелких частиц золота в ассоциации с крупными в а</w:t>
            </w:r>
            <w:r w:rsidR="00817996" w:rsidRPr="00A766A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E953F3" w:rsidRPr="00A766A9">
              <w:rPr>
                <w:rFonts w:ascii="Times New Roman" w:hAnsi="Times New Roman" w:cs="Times New Roman"/>
                <w:sz w:val="20"/>
                <w:szCs w:val="20"/>
              </w:rPr>
              <w:t>социации с гетитом.</w:t>
            </w:r>
            <w:r w:rsidR="00EB58EE" w:rsidRPr="00E7076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</w:tbl>
    <w:p w:rsidR="00E4492F" w:rsidRDefault="00E4492F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B58EE" w:rsidRDefault="00EB58EE" w:rsidP="002855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химическому составу встречаются </w:t>
      </w:r>
      <w:r w:rsidR="00FD38EB" w:rsidRPr="00E953F3">
        <w:rPr>
          <w:rFonts w:ascii="Times New Roman" w:hAnsi="Times New Roman" w:cs="Times New Roman"/>
          <w:sz w:val="24"/>
          <w:szCs w:val="24"/>
        </w:rPr>
        <w:t>зерна золота</w:t>
      </w:r>
      <w:r>
        <w:rPr>
          <w:rFonts w:ascii="Times New Roman" w:hAnsi="Times New Roman" w:cs="Times New Roman"/>
          <w:sz w:val="24"/>
          <w:szCs w:val="24"/>
        </w:rPr>
        <w:t xml:space="preserve"> с высокой</w:t>
      </w:r>
      <w:r w:rsidR="00E7076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пробностью (</w:t>
      </w:r>
      <w:r w:rsidRPr="00E953F3">
        <w:rPr>
          <w:rFonts w:ascii="Times New Roman" w:hAnsi="Times New Roman" w:cs="Times New Roman"/>
          <w:sz w:val="24"/>
          <w:szCs w:val="24"/>
        </w:rPr>
        <w:t>954−970</w:t>
      </w:r>
      <w:r w:rsidR="00E953F3">
        <w:rPr>
          <w:rFonts w:ascii="Times New Roman" w:hAnsi="Times New Roman" w:cs="Times New Roman"/>
          <w:sz w:val="24"/>
          <w:szCs w:val="24"/>
        </w:rPr>
        <w:t xml:space="preserve"> ‰</w:t>
      </w:r>
      <w:r w:rsidRPr="00E953F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и средней пробностью (86</w:t>
      </w:r>
      <w:r w:rsidRPr="00D96904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−89</w:t>
      </w:r>
      <w:r w:rsidRPr="00D96904">
        <w:rPr>
          <w:rFonts w:ascii="Times New Roman" w:hAnsi="Times New Roman" w:cs="Times New Roman"/>
          <w:sz w:val="24"/>
          <w:szCs w:val="24"/>
        </w:rPr>
        <w:t>2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 w:rsidR="00E953F3" w:rsidRPr="00E953F3">
        <w:rPr>
          <w:rFonts w:ascii="Times New Roman" w:hAnsi="Times New Roman" w:cs="Times New Roman"/>
          <w:sz w:val="24"/>
          <w:szCs w:val="24"/>
        </w:rPr>
        <w:t>‰</w:t>
      </w:r>
      <w:r>
        <w:rPr>
          <w:rFonts w:ascii="Times New Roman" w:hAnsi="Times New Roman" w:cs="Times New Roman"/>
          <w:sz w:val="24"/>
          <w:szCs w:val="24"/>
        </w:rPr>
        <w:t>).</w:t>
      </w:r>
      <w:r w:rsidRPr="0034327D">
        <w:rPr>
          <w:rFonts w:ascii="Times New Roman" w:hAnsi="Times New Roman" w:cs="Times New Roman"/>
          <w:sz w:val="24"/>
          <w:szCs w:val="24"/>
        </w:rPr>
        <w:t>Содержание се</w:t>
      </w:r>
      <w:r>
        <w:rPr>
          <w:rFonts w:ascii="Times New Roman" w:hAnsi="Times New Roman" w:cs="Times New Roman"/>
          <w:sz w:val="24"/>
          <w:szCs w:val="24"/>
        </w:rPr>
        <w:t xml:space="preserve">ребра в золоте колеблется от </w:t>
      </w:r>
      <w:r w:rsidRPr="0034327D">
        <w:rPr>
          <w:rFonts w:ascii="Times New Roman" w:hAnsi="Times New Roman" w:cs="Times New Roman"/>
          <w:sz w:val="24"/>
          <w:szCs w:val="24"/>
        </w:rPr>
        <w:t>3.01</w:t>
      </w:r>
      <w:r>
        <w:rPr>
          <w:rFonts w:ascii="Times New Roman" w:hAnsi="Times New Roman" w:cs="Times New Roman"/>
          <w:sz w:val="24"/>
          <w:szCs w:val="24"/>
        </w:rPr>
        <w:t xml:space="preserve"> до </w:t>
      </w:r>
      <w:r w:rsidRPr="0034327D">
        <w:rPr>
          <w:rFonts w:ascii="Times New Roman" w:hAnsi="Times New Roman" w:cs="Times New Roman"/>
          <w:sz w:val="24"/>
          <w:szCs w:val="24"/>
        </w:rPr>
        <w:t>13.</w:t>
      </w:r>
      <w:r w:rsidRPr="00862946">
        <w:rPr>
          <w:rFonts w:ascii="Times New Roman" w:hAnsi="Times New Roman" w:cs="Times New Roman"/>
          <w:sz w:val="24"/>
          <w:szCs w:val="24"/>
        </w:rPr>
        <w:t>05</w:t>
      </w:r>
      <w:r>
        <w:rPr>
          <w:rFonts w:ascii="Times New Roman" w:hAnsi="Times New Roman" w:cs="Times New Roman"/>
          <w:sz w:val="24"/>
          <w:szCs w:val="24"/>
        </w:rPr>
        <w:t> </w:t>
      </w:r>
      <w:r w:rsidR="004E1830">
        <w:rPr>
          <w:rFonts w:ascii="Times New Roman" w:hAnsi="Times New Roman" w:cs="Times New Roman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(табл. 4.1). Наблюдается прямая корреляция </w:t>
      </w:r>
      <w:r w:rsidRPr="00E953F3">
        <w:rPr>
          <w:rFonts w:ascii="Times New Roman" w:hAnsi="Times New Roman" w:cs="Times New Roman"/>
          <w:sz w:val="24"/>
          <w:szCs w:val="24"/>
        </w:rPr>
        <w:t>с</w:t>
      </w:r>
      <w:r w:rsidR="00FD38EB" w:rsidRPr="00E953F3">
        <w:rPr>
          <w:rFonts w:ascii="Times New Roman" w:hAnsi="Times New Roman" w:cs="Times New Roman"/>
          <w:sz w:val="24"/>
          <w:szCs w:val="24"/>
        </w:rPr>
        <w:t>о</w:t>
      </w:r>
      <w:r w:rsidRPr="00E953F3">
        <w:rPr>
          <w:rFonts w:ascii="Times New Roman" w:hAnsi="Times New Roman" w:cs="Times New Roman"/>
          <w:sz w:val="24"/>
          <w:szCs w:val="24"/>
        </w:rPr>
        <w:t xml:space="preserve"> значимым корреляционным коэффициентом (</w:t>
      </w:r>
      <w:r w:rsidRPr="00E953F3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E953F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E953F3">
        <w:rPr>
          <w:rFonts w:ascii="Times New Roman" w:hAnsi="Times New Roman" w:cs="Times New Roman"/>
          <w:sz w:val="24"/>
          <w:szCs w:val="24"/>
        </w:rPr>
        <w:t xml:space="preserve"> 0.9208)</w:t>
      </w:r>
      <w:r w:rsidR="006A3A2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содержаниях </w:t>
      </w:r>
      <w:r>
        <w:rPr>
          <w:rFonts w:ascii="Times New Roman" w:hAnsi="Times New Roman" w:cs="Times New Roman"/>
          <w:sz w:val="24"/>
          <w:szCs w:val="24"/>
          <w:lang w:val="en-US"/>
        </w:rPr>
        <w:t>Ag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="004E18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Au</w:t>
      </w:r>
      <w:r>
        <w:rPr>
          <w:rFonts w:ascii="Times New Roman" w:hAnsi="Times New Roman" w:cs="Times New Roman"/>
          <w:sz w:val="24"/>
          <w:szCs w:val="24"/>
        </w:rPr>
        <w:t xml:space="preserve"> (рис. 3.17.).</w:t>
      </w:r>
      <w:r w:rsidRPr="0034327D">
        <w:rPr>
          <w:rFonts w:ascii="Times New Roman" w:hAnsi="Times New Roman" w:cs="Times New Roman"/>
          <w:sz w:val="24"/>
          <w:szCs w:val="24"/>
        </w:rPr>
        <w:t xml:space="preserve"> Характерно невысокое содержание меди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D38EB" w:rsidRDefault="00FD38EB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953F3" w:rsidRDefault="00E953F3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B58EE" w:rsidRDefault="00EB58EE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Таблица 4.1. Химический состав самородного золота </w:t>
      </w:r>
      <w:r w:rsidRPr="006D1BBA">
        <w:rPr>
          <w:rFonts w:ascii="Times New Roman" w:hAnsi="Times New Roman" w:cs="Times New Roman"/>
          <w:sz w:val="24"/>
          <w:szCs w:val="24"/>
        </w:rPr>
        <w:t>рудопроявления Кара-Суг</w:t>
      </w:r>
      <w:r>
        <w:rPr>
          <w:rFonts w:ascii="Times New Roman" w:hAnsi="Times New Roman" w:cs="Times New Roman"/>
          <w:sz w:val="24"/>
          <w:szCs w:val="24"/>
        </w:rPr>
        <w:t xml:space="preserve"> (мас. %)</w:t>
      </w:r>
    </w:p>
    <w:p w:rsidR="00FD38EB" w:rsidRDefault="00FD38EB" w:rsidP="00285544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645" w:type="dxa"/>
        <w:jc w:val="center"/>
        <w:tblLook w:val="04A0"/>
      </w:tblPr>
      <w:tblGrid>
        <w:gridCol w:w="1668"/>
        <w:gridCol w:w="1594"/>
        <w:gridCol w:w="1597"/>
        <w:gridCol w:w="1595"/>
        <w:gridCol w:w="1596"/>
        <w:gridCol w:w="1595"/>
      </w:tblGrid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Cu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Ag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Сумма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Пробность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18228a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0,22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10,5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88,53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99,26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891,90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C703D8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</w:t>
            </w: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b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0,97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11,79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87,82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100,58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873,14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18228c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0,85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3,83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96,06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100,74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953,54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18228d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0,84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10,7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88,15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99,69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884,24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18228e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11,35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89,48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100,83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887,43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18228f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10,06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89,81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99,87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899,27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18228g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0,65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10,09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88,34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99,08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891,60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18228h</w:t>
            </w:r>
          </w:p>
        </w:tc>
        <w:tc>
          <w:tcPr>
            <w:tcW w:w="1594" w:type="dxa"/>
          </w:tcPr>
          <w:p w:rsidR="00EB58EE" w:rsidRDefault="00EB58EE" w:rsidP="00285544">
            <w:pPr>
              <w:keepNext/>
              <w:keepLines/>
              <w:jc w:val="center"/>
            </w:pPr>
            <w:r w:rsidRPr="007502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3,01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96,1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99,11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969,63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18228i</w:t>
            </w:r>
          </w:p>
        </w:tc>
        <w:tc>
          <w:tcPr>
            <w:tcW w:w="1594" w:type="dxa"/>
          </w:tcPr>
          <w:p w:rsidR="00EB58EE" w:rsidRDefault="00EB58EE" w:rsidP="00285544">
            <w:pPr>
              <w:keepNext/>
              <w:keepLines/>
              <w:jc w:val="center"/>
            </w:pPr>
            <w:r w:rsidRPr="007502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10,28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89,19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99,47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896,65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18228j</w:t>
            </w:r>
          </w:p>
        </w:tc>
        <w:tc>
          <w:tcPr>
            <w:tcW w:w="1594" w:type="dxa"/>
          </w:tcPr>
          <w:p w:rsidR="00EB58EE" w:rsidRDefault="00EB58EE" w:rsidP="00285544">
            <w:pPr>
              <w:keepNext/>
              <w:keepLines/>
              <w:jc w:val="center"/>
            </w:pPr>
            <w:r w:rsidRPr="007502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10,48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88,62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894,25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18228k</w:t>
            </w:r>
          </w:p>
        </w:tc>
        <w:tc>
          <w:tcPr>
            <w:tcW w:w="1594" w:type="dxa"/>
          </w:tcPr>
          <w:p w:rsidR="00EB58EE" w:rsidRDefault="00EB58EE" w:rsidP="00285544">
            <w:pPr>
              <w:keepNext/>
              <w:keepLines/>
              <w:jc w:val="center"/>
            </w:pPr>
            <w:r w:rsidRPr="007502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10,53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88,61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99,15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893,70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18228l</w:t>
            </w:r>
          </w:p>
        </w:tc>
        <w:tc>
          <w:tcPr>
            <w:tcW w:w="1594" w:type="dxa"/>
          </w:tcPr>
          <w:p w:rsidR="00EB58EE" w:rsidRDefault="00EB58EE" w:rsidP="00285544">
            <w:pPr>
              <w:keepNext/>
              <w:keepLines/>
              <w:jc w:val="center"/>
            </w:pPr>
            <w:r w:rsidRPr="007502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10,72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89,01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99,73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892,51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18228m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2,59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9,66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87,77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100,02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877,52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18228n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0,87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11,44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88,47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100,78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877,85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18228o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11,07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88,73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100,61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881,92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18228p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0,89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13,05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86,15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100,08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860,81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18228q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1,71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11,84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100,06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864,48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18228r</w:t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1,49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11,49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87,28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100,27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870,45</w:t>
            </w:r>
          </w:p>
        </w:tc>
      </w:tr>
      <w:tr w:rsidR="00EB58EE" w:rsidTr="00EB58EE">
        <w:trPr>
          <w:jc w:val="center"/>
        </w:trPr>
        <w:tc>
          <w:tcPr>
            <w:tcW w:w="1668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18228s</w:t>
            </w: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594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97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11,22</w:t>
            </w:r>
          </w:p>
        </w:tc>
        <w:tc>
          <w:tcPr>
            <w:tcW w:w="1595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88,09</w:t>
            </w:r>
          </w:p>
        </w:tc>
        <w:tc>
          <w:tcPr>
            <w:tcW w:w="1596" w:type="dxa"/>
          </w:tcPr>
          <w:p w:rsidR="00EB58EE" w:rsidRPr="004822E7" w:rsidRDefault="00EB58EE" w:rsidP="00285544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100,41</w:t>
            </w:r>
          </w:p>
        </w:tc>
        <w:tc>
          <w:tcPr>
            <w:tcW w:w="1595" w:type="dxa"/>
            <w:vAlign w:val="bottom"/>
          </w:tcPr>
          <w:p w:rsidR="00EB58EE" w:rsidRPr="004822E7" w:rsidRDefault="00EB58EE" w:rsidP="00285544">
            <w:pPr>
              <w:keepNext/>
              <w:keepLines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22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877,30</w:t>
            </w:r>
          </w:p>
        </w:tc>
      </w:tr>
    </w:tbl>
    <w:p w:rsidR="00EB58EE" w:rsidRDefault="00EB58EE" w:rsidP="00FD38EB">
      <w:pPr>
        <w:keepNext/>
        <w:keepLines/>
        <w:spacing w:after="0" w:line="240" w:lineRule="auto"/>
        <w:ind w:right="282" w:firstLine="709"/>
        <w:jc w:val="both"/>
        <w:rPr>
          <w:rFonts w:ascii="Times New Roman" w:hAnsi="Times New Roman" w:cs="Times New Roman"/>
        </w:rPr>
      </w:pPr>
      <w:r w:rsidRPr="00FD38EB">
        <w:rPr>
          <w:rFonts w:ascii="Times New Roman" w:hAnsi="Times New Roman" w:cs="Times New Roman"/>
        </w:rPr>
        <w:t xml:space="preserve">Примечание. Анализы выполнены на электронном микроскопе </w:t>
      </w:r>
      <w:r w:rsidRPr="00FD38EB">
        <w:rPr>
          <w:rFonts w:ascii="Times New Roman" w:hAnsi="Times New Roman" w:cs="Times New Roman"/>
          <w:lang w:val="en-US"/>
        </w:rPr>
        <w:t>TescanVEGA</w:t>
      </w:r>
      <w:r w:rsidRPr="00FD38EB">
        <w:rPr>
          <w:rFonts w:ascii="Times New Roman" w:hAnsi="Times New Roman" w:cs="Times New Roman"/>
        </w:rPr>
        <w:t>-3 в Институте минералогии УрО РАН, аналитик Блинов И.А.</w:t>
      </w:r>
    </w:p>
    <w:p w:rsidR="00FD38EB" w:rsidRPr="00FD38EB" w:rsidRDefault="00FD38EB" w:rsidP="00FD38EB">
      <w:pPr>
        <w:keepNext/>
        <w:keepLines/>
        <w:spacing w:after="0" w:line="240" w:lineRule="auto"/>
        <w:ind w:right="282" w:firstLine="709"/>
        <w:jc w:val="both"/>
        <w:rPr>
          <w:rFonts w:ascii="Times New Roman" w:hAnsi="Times New Roman" w:cs="Times New Roman"/>
        </w:rPr>
      </w:pPr>
    </w:p>
    <w:p w:rsidR="00FD38EB" w:rsidRDefault="00FD38EB" w:rsidP="00285544">
      <w:pPr>
        <w:keepNext/>
        <w:keepLines/>
        <w:spacing w:after="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B58EE" w:rsidRDefault="00EB58EE" w:rsidP="00285544">
      <w:pPr>
        <w:spacing w:line="240" w:lineRule="auto"/>
        <w:jc w:val="center"/>
      </w:pPr>
      <w:r>
        <w:rPr>
          <w:noProof/>
        </w:rPr>
        <w:drawing>
          <wp:inline distT="0" distB="0" distL="0" distR="0">
            <wp:extent cx="4890976" cy="2668772"/>
            <wp:effectExtent l="0" t="0" r="5080" b="0"/>
            <wp:docPr id="26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</w:p>
    <w:p w:rsidR="00EB58EE" w:rsidRPr="00E7076B" w:rsidRDefault="00FD38EB" w:rsidP="00285544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E7076B">
        <w:rPr>
          <w:rFonts w:ascii="Times New Roman" w:hAnsi="Times New Roman" w:cs="Times New Roman"/>
        </w:rPr>
        <w:t>Рис.</w:t>
      </w:r>
      <w:r w:rsidR="00E7076B" w:rsidRPr="00E7076B">
        <w:rPr>
          <w:rFonts w:ascii="Times New Roman" w:hAnsi="Times New Roman" w:cs="Times New Roman"/>
        </w:rPr>
        <w:t xml:space="preserve"> </w:t>
      </w:r>
      <w:r w:rsidRPr="00E7076B">
        <w:rPr>
          <w:rFonts w:ascii="Times New Roman" w:hAnsi="Times New Roman" w:cs="Times New Roman"/>
        </w:rPr>
        <w:t xml:space="preserve">3.17. Прямая корреляция </w:t>
      </w:r>
      <w:r w:rsidR="00EB58EE" w:rsidRPr="00E7076B">
        <w:rPr>
          <w:rFonts w:ascii="Times New Roman" w:hAnsi="Times New Roman" w:cs="Times New Roman"/>
        </w:rPr>
        <w:t>содержани</w:t>
      </w:r>
      <w:r w:rsidRPr="00E7076B">
        <w:rPr>
          <w:rFonts w:ascii="Times New Roman" w:hAnsi="Times New Roman" w:cs="Times New Roman"/>
        </w:rPr>
        <w:t>й</w:t>
      </w:r>
      <w:r w:rsidR="006A3A20" w:rsidRPr="00E7076B">
        <w:rPr>
          <w:rFonts w:ascii="Times New Roman" w:hAnsi="Times New Roman" w:cs="Times New Roman"/>
        </w:rPr>
        <w:t xml:space="preserve"> </w:t>
      </w:r>
      <w:r w:rsidR="00EB58EE" w:rsidRPr="00E7076B">
        <w:rPr>
          <w:rFonts w:ascii="Times New Roman" w:hAnsi="Times New Roman" w:cs="Times New Roman"/>
          <w:lang w:val="en-US"/>
        </w:rPr>
        <w:t>Ag</w:t>
      </w:r>
      <w:r w:rsidR="00EB58EE" w:rsidRPr="00E7076B">
        <w:rPr>
          <w:rFonts w:ascii="Times New Roman" w:hAnsi="Times New Roman" w:cs="Times New Roman"/>
        </w:rPr>
        <w:t xml:space="preserve"> и </w:t>
      </w:r>
      <w:r w:rsidR="00EB58EE" w:rsidRPr="00E7076B">
        <w:rPr>
          <w:rFonts w:ascii="Times New Roman" w:hAnsi="Times New Roman" w:cs="Times New Roman"/>
          <w:lang w:val="en-US"/>
        </w:rPr>
        <w:t>Au</w:t>
      </w:r>
      <w:r w:rsidRPr="00E7076B">
        <w:rPr>
          <w:rFonts w:ascii="Times New Roman" w:hAnsi="Times New Roman" w:cs="Times New Roman"/>
        </w:rPr>
        <w:t>.</w:t>
      </w:r>
      <w:r w:rsidR="004E1830" w:rsidRPr="00E7076B">
        <w:rPr>
          <w:rFonts w:ascii="Times New Roman" w:hAnsi="Times New Roman" w:cs="Times New Roman"/>
        </w:rPr>
        <w:t xml:space="preserve"> </w:t>
      </w:r>
      <w:r w:rsidR="007205F8" w:rsidRPr="00E7076B">
        <w:rPr>
          <w:rFonts w:ascii="Times New Roman" w:hAnsi="Times New Roman" w:cs="Times New Roman"/>
        </w:rPr>
        <w:t>Построена автором по данным таблицы 4.1.</w:t>
      </w:r>
    </w:p>
    <w:p w:rsidR="00FD38EB" w:rsidRPr="00FD38EB" w:rsidRDefault="00FD38EB" w:rsidP="0028554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85544" w:rsidRDefault="00E7076B" w:rsidP="00C24043">
      <w:pPr>
        <w:pStyle w:val="a8"/>
        <w:spacing w:before="0" w:beforeAutospacing="0" w:after="0" w:afterAutospacing="0"/>
        <w:ind w:firstLine="709"/>
        <w:jc w:val="both"/>
        <w:textAlignment w:val="top"/>
      </w:pPr>
      <w:r w:rsidRPr="00E7076B">
        <w:t>Таким образом, п</w:t>
      </w:r>
      <w:r>
        <w:t>ри шлиховом анализе выделено 13 зерен золота</w:t>
      </w:r>
      <w:r w:rsidR="00281C0A">
        <w:t xml:space="preserve"> из окисленных гидротермально-измененных пород основного состава. Зерна золота имеют неровную, шероховатую поверхность, лапчатую форму с неровными краями</w:t>
      </w:r>
      <w:r w:rsidR="006A3A20">
        <w:t xml:space="preserve"> </w:t>
      </w:r>
      <w:r w:rsidR="00281C0A">
        <w:t xml:space="preserve">и образуют срастания сильно </w:t>
      </w:r>
      <w:r w:rsidR="00281C0A" w:rsidRPr="00355DCF">
        <w:t>искаж</w:t>
      </w:r>
      <w:r w:rsidR="00281C0A">
        <w:t>е</w:t>
      </w:r>
      <w:r w:rsidR="00281C0A" w:rsidRPr="00355DCF">
        <w:t>нны</w:t>
      </w:r>
      <w:r w:rsidR="00281C0A">
        <w:t>х</w:t>
      </w:r>
      <w:r w:rsidR="00281C0A" w:rsidRPr="00355DCF">
        <w:t xml:space="preserve"> кристалл</w:t>
      </w:r>
      <w:r w:rsidR="00281C0A">
        <w:t>ов, иногда отмечаются кристаллы золота октаэдрической</w:t>
      </w:r>
      <w:r w:rsidR="004E1830">
        <w:t xml:space="preserve"> </w:t>
      </w:r>
      <w:r w:rsidR="00281C0A">
        <w:t>формы.</w:t>
      </w:r>
      <w:r w:rsidR="004E1830">
        <w:t xml:space="preserve"> </w:t>
      </w:r>
      <w:r w:rsidR="00281C0A">
        <w:t>Также золото образует сложные ветвистые агрегаты в ассоциации с окисленными сульфидными минералами, в частности, с гетитом. По составу золото относится к среднепробному (</w:t>
      </w:r>
      <w:r w:rsidR="00281C0A" w:rsidRPr="00E953F3">
        <w:t>860–891</w:t>
      </w:r>
      <w:r w:rsidR="00281C0A">
        <w:t xml:space="preserve"> ‰), в двух случаях выделено высокопробное золото (</w:t>
      </w:r>
      <w:r w:rsidR="00281C0A" w:rsidRPr="00E953F3">
        <w:t>953,</w:t>
      </w:r>
      <w:bookmarkStart w:id="4" w:name="_GoBack"/>
      <w:bookmarkEnd w:id="4"/>
      <w:r w:rsidR="00281C0A" w:rsidRPr="00E953F3">
        <w:t>54–969,63</w:t>
      </w:r>
      <w:r w:rsidR="00281C0A">
        <w:t xml:space="preserve"> ‰). Главными примесями в нем являются серебро(3–13 %) и медь(0,22–2.59 %).</w:t>
      </w:r>
      <w:r w:rsidR="00285544">
        <w:br w:type="page"/>
      </w:r>
    </w:p>
    <w:p w:rsidR="00EB58EE" w:rsidRPr="003860C4" w:rsidRDefault="00EB58EE" w:rsidP="00285544">
      <w:pPr>
        <w:spacing w:after="12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860C4">
        <w:rPr>
          <w:rFonts w:ascii="Times New Roman" w:hAnsi="Times New Roman" w:cs="Times New Roman"/>
          <w:sz w:val="24"/>
          <w:szCs w:val="24"/>
        </w:rPr>
        <w:lastRenderedPageBreak/>
        <w:t>ЗАКЛЮЧЕНИЕ</w:t>
      </w:r>
    </w:p>
    <w:p w:rsidR="00EB58EE" w:rsidRPr="00BE68FB" w:rsidRDefault="00EB58EE" w:rsidP="00285544">
      <w:pPr>
        <w:pStyle w:val="a8"/>
        <w:spacing w:before="0" w:beforeAutospacing="0" w:after="0" w:afterAutospacing="0"/>
        <w:ind w:firstLine="709"/>
        <w:jc w:val="both"/>
        <w:textAlignment w:val="top"/>
      </w:pPr>
      <w:r>
        <w:t>Изучение сульфидно-магнетитовых руд и гидротермально-измененных пород с интенсивной сульфидной минерализацией</w:t>
      </w:r>
      <w:r w:rsidR="00345A33">
        <w:t xml:space="preserve"> рудопроявления Кара-Суг, </w:t>
      </w:r>
      <w:r w:rsidR="00525A2C">
        <w:t>которое относится</w:t>
      </w:r>
      <w:r w:rsidR="00FD38EB">
        <w:t xml:space="preserve"> к медно-золото-магнетит</w:t>
      </w:r>
      <w:r w:rsidR="00FD38EB" w:rsidRPr="00E953F3">
        <w:t>-</w:t>
      </w:r>
      <w:r>
        <w:t xml:space="preserve">скарновому типу, позволило выявить их текстурно-структурные и минералогические особенности. </w:t>
      </w:r>
      <w:r w:rsidRPr="00BE68FB">
        <w:t xml:space="preserve">Скарновая минерализация сформировалась на контакте диоритов и карбонатных пород </w:t>
      </w:r>
      <w:r w:rsidR="00FD38EB">
        <w:t>после</w:t>
      </w:r>
      <w:r w:rsidRPr="00BE68FB">
        <w:t xml:space="preserve"> внедрени</w:t>
      </w:r>
      <w:r w:rsidR="00FD38EB" w:rsidRPr="00E953F3">
        <w:t>я</w:t>
      </w:r>
      <w:r w:rsidR="004E1830">
        <w:t xml:space="preserve"> </w:t>
      </w:r>
      <w:r w:rsidRPr="00BE68FB">
        <w:t>Копто-Байсютского массива</w:t>
      </w:r>
      <w:r w:rsidR="006A3A20">
        <w:t xml:space="preserve"> </w:t>
      </w:r>
      <w:r w:rsidR="00F64A5E">
        <w:t>(</w:t>
      </w:r>
      <w:r>
        <w:t>Совлук и др., 2014</w:t>
      </w:r>
      <w:r w:rsidR="00F64A5E">
        <w:t>)</w:t>
      </w:r>
      <w:r w:rsidRPr="00BE68FB">
        <w:t xml:space="preserve">. </w:t>
      </w:r>
    </w:p>
    <w:p w:rsidR="00EB58EE" w:rsidRDefault="00FD38EB" w:rsidP="00285544">
      <w:pPr>
        <w:pStyle w:val="a8"/>
        <w:spacing w:before="0" w:beforeAutospacing="0" w:after="0" w:afterAutospacing="0"/>
        <w:ind w:firstLine="709"/>
        <w:jc w:val="both"/>
        <w:textAlignment w:val="top"/>
      </w:pPr>
      <w:r w:rsidRPr="00E953F3">
        <w:t xml:space="preserve">На рудопроявлении выявлены и описаны </w:t>
      </w:r>
      <w:r w:rsidR="00EB58EE" w:rsidRPr="00E953F3">
        <w:t>собственно скарновы</w:t>
      </w:r>
      <w:r w:rsidRPr="00E953F3">
        <w:t>е</w:t>
      </w:r>
      <w:r w:rsidR="00EB58EE" w:rsidRPr="00E953F3">
        <w:t xml:space="preserve"> сплошны</w:t>
      </w:r>
      <w:r w:rsidRPr="00E953F3">
        <w:t>е</w:t>
      </w:r>
      <w:r w:rsidR="00EB58EE" w:rsidRPr="00E953F3">
        <w:t xml:space="preserve"> магнетитовы</w:t>
      </w:r>
      <w:r w:rsidRPr="00E953F3">
        <w:t>е</w:t>
      </w:r>
      <w:r w:rsidR="00EB58EE" w:rsidRPr="00E953F3">
        <w:t xml:space="preserve"> руд</w:t>
      </w:r>
      <w:r w:rsidRPr="00E953F3">
        <w:t>ы</w:t>
      </w:r>
      <w:r w:rsidR="00EB58EE" w:rsidRPr="00E953F3">
        <w:t>, магнетит-карбонатны</w:t>
      </w:r>
      <w:r w:rsidRPr="00E953F3">
        <w:t>е</w:t>
      </w:r>
      <w:r w:rsidR="00EB58EE" w:rsidRPr="00E953F3">
        <w:t xml:space="preserve"> пород</w:t>
      </w:r>
      <w:r w:rsidRPr="00E953F3">
        <w:t>ы</w:t>
      </w:r>
      <w:r w:rsidR="00EB58EE" w:rsidRPr="00E953F3">
        <w:t xml:space="preserve"> и гидротермально-измененны</w:t>
      </w:r>
      <w:r w:rsidRPr="00E953F3">
        <w:t>е</w:t>
      </w:r>
      <w:r w:rsidR="00EB58EE" w:rsidRPr="00E953F3">
        <w:t xml:space="preserve"> диорит</w:t>
      </w:r>
      <w:r w:rsidRPr="00E953F3">
        <w:t>ы</w:t>
      </w:r>
      <w:r w:rsidR="00EB58EE" w:rsidRPr="00E953F3">
        <w:t xml:space="preserve"> с сульфидной минерализацией и окисленны</w:t>
      </w:r>
      <w:r w:rsidRPr="00E953F3">
        <w:t>е</w:t>
      </w:r>
      <w:r w:rsidR="00EB58EE" w:rsidRPr="00E953F3">
        <w:t xml:space="preserve"> руд</w:t>
      </w:r>
      <w:r w:rsidRPr="00E953F3">
        <w:t>ы</w:t>
      </w:r>
      <w:r w:rsidR="00EB58EE">
        <w:t xml:space="preserve">. </w:t>
      </w:r>
      <w:r w:rsidR="00EB58EE" w:rsidRPr="00EA0768">
        <w:t xml:space="preserve">Установлено, что </w:t>
      </w:r>
      <w:r>
        <w:t>главные</w:t>
      </w:r>
      <w:r w:rsidR="00EB58EE">
        <w:t xml:space="preserve"> минералы руд представлены пиритом, пирротином, борнитом, ковеллином, халькопиритом, гетитом и магнетитом. Наблюдается </w:t>
      </w:r>
      <w:r w:rsidR="00EB58EE" w:rsidRPr="00FD3E53">
        <w:t>крайне неравномерное развитие</w:t>
      </w:r>
      <w:r w:rsidR="00EB58EE">
        <w:t xml:space="preserve"> сульфидной минерализации, </w:t>
      </w:r>
      <w:r w:rsidRPr="00E953F3">
        <w:t>ее</w:t>
      </w:r>
      <w:r w:rsidR="006A3A20">
        <w:t xml:space="preserve"> </w:t>
      </w:r>
      <w:r>
        <w:t xml:space="preserve">общий объем </w:t>
      </w:r>
      <w:r w:rsidR="00EB58EE" w:rsidRPr="00FD3E53">
        <w:t>не превышает 3</w:t>
      </w:r>
      <w:r w:rsidR="00EB58EE">
        <w:t>–5 %.Из нерудных минералов установлены кал</w:t>
      </w:r>
      <w:r w:rsidR="00525A2C">
        <w:t xml:space="preserve">ьцит, гранат (андрадит), хлорит, </w:t>
      </w:r>
      <w:r w:rsidR="00EB58EE">
        <w:t>эпидот, малахит, плагиоклаз, калиевый полевой шпат, роговая обманка. Установлено, что гетит и малахит образуются при окислении халькопирита.</w:t>
      </w:r>
      <w:r w:rsidR="006A3A20">
        <w:t xml:space="preserve"> </w:t>
      </w:r>
      <w:r w:rsidR="00EB58EE">
        <w:t>П</w:t>
      </w:r>
      <w:r w:rsidR="00EB58EE" w:rsidRPr="00BE68FB">
        <w:t xml:space="preserve">рямая корреляция </w:t>
      </w:r>
      <w:r w:rsidR="00EB58EE">
        <w:t xml:space="preserve">в </w:t>
      </w:r>
      <w:r w:rsidR="00EB58EE" w:rsidRPr="00BE68FB">
        <w:t>содержани</w:t>
      </w:r>
      <w:r w:rsidR="00EB58EE">
        <w:t>ях</w:t>
      </w:r>
      <w:r w:rsidR="00EB58EE" w:rsidRPr="00BE68FB">
        <w:t xml:space="preserve"> золота и сульфид</w:t>
      </w:r>
      <w:r w:rsidR="00EB58EE">
        <w:t xml:space="preserve">ных минералов </w:t>
      </w:r>
      <w:r w:rsidR="00EB58EE" w:rsidRPr="00BE68FB">
        <w:t>(особенно халькопирита)</w:t>
      </w:r>
      <w:r w:rsidR="00EB58EE">
        <w:t xml:space="preserve"> указывают</w:t>
      </w:r>
      <w:r w:rsidR="00EB58EE" w:rsidRPr="00BE68FB">
        <w:t xml:space="preserve">, </w:t>
      </w:r>
      <w:r w:rsidR="00EB58EE">
        <w:t xml:space="preserve">что золото </w:t>
      </w:r>
      <w:r w:rsidR="00EB58EE" w:rsidRPr="00BE68FB">
        <w:t>отлагалось совместно с сульфидами</w:t>
      </w:r>
      <w:r w:rsidR="00EB58EE">
        <w:t xml:space="preserve">. </w:t>
      </w:r>
    </w:p>
    <w:p w:rsidR="00EB58EE" w:rsidRDefault="00EB58EE" w:rsidP="00285544">
      <w:pPr>
        <w:pStyle w:val="a8"/>
        <w:spacing w:before="0" w:beforeAutospacing="0" w:after="0" w:afterAutospacing="0"/>
        <w:ind w:firstLine="709"/>
        <w:jc w:val="both"/>
        <w:textAlignment w:val="top"/>
      </w:pPr>
      <w:r>
        <w:t xml:space="preserve">При шлиховом анализе выделено (13 </w:t>
      </w:r>
      <w:r w:rsidR="00FD38EB">
        <w:t>зерен золота</w:t>
      </w:r>
      <w:r>
        <w:t xml:space="preserve">) из окисленных гидротермально-измененных пород основного состава. </w:t>
      </w:r>
      <w:r w:rsidR="00FD38EB">
        <w:t>Зерна золота</w:t>
      </w:r>
      <w:r>
        <w:t xml:space="preserve"> имеют неровную, шероховатую поверхность, лапчатую форму с неровными краями</w:t>
      </w:r>
      <w:r w:rsidR="006E6ACE">
        <w:t xml:space="preserve"> </w:t>
      </w:r>
      <w:r>
        <w:t>и образу</w:t>
      </w:r>
      <w:r w:rsidR="00FD38EB">
        <w:t>ю</w:t>
      </w:r>
      <w:r>
        <w:t xml:space="preserve">т срастания сильно </w:t>
      </w:r>
      <w:r w:rsidRPr="00355DCF">
        <w:t>искаж</w:t>
      </w:r>
      <w:r>
        <w:t>е</w:t>
      </w:r>
      <w:r w:rsidRPr="00355DCF">
        <w:t>нны</w:t>
      </w:r>
      <w:r>
        <w:t>х</w:t>
      </w:r>
      <w:r w:rsidRPr="00355DCF">
        <w:t xml:space="preserve"> кристалл</w:t>
      </w:r>
      <w:r>
        <w:t>ов, иногда отмечаются кристаллы золота октаэдрической формы.</w:t>
      </w:r>
      <w:r w:rsidR="004E1830">
        <w:t xml:space="preserve"> </w:t>
      </w:r>
      <w:r w:rsidR="00FD38EB">
        <w:t>Также</w:t>
      </w:r>
      <w:r>
        <w:t xml:space="preserve"> золото </w:t>
      </w:r>
      <w:r w:rsidR="00FD38EB">
        <w:t>образует</w:t>
      </w:r>
      <w:r>
        <w:t xml:space="preserve"> сложные ветвистые агрегаты в ассоциации с окисленными сульфидными минералами, в частности</w:t>
      </w:r>
      <w:r w:rsidR="00FD38EB">
        <w:t>,</w:t>
      </w:r>
      <w:r>
        <w:t xml:space="preserve"> с гетитом. По составу золото относится к среднепробному (</w:t>
      </w:r>
      <w:r w:rsidRPr="00E953F3">
        <w:t>860–891</w:t>
      </w:r>
      <w:r w:rsidR="00E953F3">
        <w:t xml:space="preserve"> ‰</w:t>
      </w:r>
      <w:r>
        <w:t>), в двух случаях выделено высокопробное золото (</w:t>
      </w:r>
      <w:r w:rsidRPr="00E953F3">
        <w:t>953,54–969,63</w:t>
      </w:r>
      <w:r w:rsidR="00E953F3">
        <w:t xml:space="preserve"> ‰</w:t>
      </w:r>
      <w:r>
        <w:t>). Главными примесями в нем являются серебро</w:t>
      </w:r>
      <w:r w:rsidR="006A3A20">
        <w:t xml:space="preserve"> </w:t>
      </w:r>
      <w:r>
        <w:t>(3–13 %) и медь</w:t>
      </w:r>
      <w:r w:rsidR="006A3A20">
        <w:t xml:space="preserve"> </w:t>
      </w:r>
      <w:r>
        <w:t>(0,22–2.59</w:t>
      </w:r>
      <w:r w:rsidR="004E1830">
        <w:t xml:space="preserve"> </w:t>
      </w:r>
      <w:r>
        <w:t>%).</w:t>
      </w:r>
    </w:p>
    <w:p w:rsidR="00285544" w:rsidRDefault="00EB58EE" w:rsidP="00285544">
      <w:pPr>
        <w:pStyle w:val="a8"/>
        <w:spacing w:before="0" w:beforeAutospacing="0" w:after="0" w:afterAutospacing="0"/>
        <w:ind w:firstLine="709"/>
        <w:jc w:val="both"/>
        <w:textAlignment w:val="top"/>
      </w:pPr>
      <w:r>
        <w:t xml:space="preserve">Минералогическая характеристика скарново-магнетитовых руд и пород с интенсивной сульфидной минерализацией рудопроявления Кара-Суг и состав самородного золота </w:t>
      </w:r>
      <w:r w:rsidR="00142482">
        <w:t>сходны с</w:t>
      </w:r>
      <w:r>
        <w:t xml:space="preserve"> ранее изученным</w:t>
      </w:r>
      <w:r w:rsidR="00142482">
        <w:t>и</w:t>
      </w:r>
      <w:r>
        <w:t xml:space="preserve"> золото-сульфидным</w:t>
      </w:r>
      <w:r w:rsidR="00142482">
        <w:t>и</w:t>
      </w:r>
      <w:r>
        <w:t xml:space="preserve"> ассоциациям</w:t>
      </w:r>
      <w:r w:rsidR="00142482">
        <w:t>и</w:t>
      </w:r>
      <w:r w:rsidR="004E1830">
        <w:t xml:space="preserve"> </w:t>
      </w:r>
      <w:r>
        <w:t>Тарданско</w:t>
      </w:r>
      <w:r w:rsidR="00142482">
        <w:t>го</w:t>
      </w:r>
      <w:r>
        <w:t xml:space="preserve"> месторождени</w:t>
      </w:r>
      <w:r w:rsidR="00142482">
        <w:t>я</w:t>
      </w:r>
      <w:r>
        <w:t xml:space="preserve"> с температурой образования магнетитов</w:t>
      </w:r>
      <w:r w:rsidR="00E953F3">
        <w:t>ых руд 430–550</w:t>
      </w:r>
      <w:r w:rsidR="00281C0A" w:rsidRPr="00E953F3">
        <w:rPr>
          <w:color w:val="333333"/>
          <w:shd w:val="clear" w:color="auto" w:fill="F3F1ED"/>
        </w:rPr>
        <w:t>°</w:t>
      </w:r>
      <w:r w:rsidR="00E953F3">
        <w:t>С</w:t>
      </w:r>
      <w:r w:rsidR="004E1830">
        <w:t xml:space="preserve"> </w:t>
      </w:r>
      <w:r w:rsidR="00F64A5E">
        <w:t>(</w:t>
      </w:r>
      <w:r>
        <w:t>Коробейников,</w:t>
      </w:r>
      <w:r w:rsidR="00E7076B">
        <w:t xml:space="preserve"> </w:t>
      </w:r>
      <w:r>
        <w:t>1976, 1999</w:t>
      </w:r>
      <w:r w:rsidR="00F64A5E">
        <w:t>)</w:t>
      </w:r>
      <w:r>
        <w:t>,</w:t>
      </w:r>
      <w:r w:rsidR="004E1830">
        <w:t xml:space="preserve"> </w:t>
      </w:r>
      <w:r>
        <w:t>а формирование золото-сульфидной ассоциации и вмещающих ее метасоматитов</w:t>
      </w:r>
      <w:r w:rsidR="004E1830">
        <w:t xml:space="preserve"> </w:t>
      </w:r>
      <w:r>
        <w:t xml:space="preserve">имеет </w:t>
      </w:r>
      <w:r w:rsidRPr="00E953F3">
        <w:t>постскарновы</w:t>
      </w:r>
      <w:r>
        <w:t xml:space="preserve">й гидротермально-метасоматический </w:t>
      </w:r>
      <w:r w:rsidR="00142482" w:rsidRPr="00E953F3">
        <w:t>генезис</w:t>
      </w:r>
      <w:r>
        <w:t xml:space="preserve"> с развитием средне-, низко-температурных (в пределах 250</w:t>
      </w:r>
      <w:r w:rsidRPr="00920B17">
        <w:t>–</w:t>
      </w:r>
      <w:r>
        <w:t>320</w:t>
      </w:r>
      <w:r w:rsidR="00281C0A">
        <w:t>°</w:t>
      </w:r>
      <w:r>
        <w:t>С) метасоматических минералов – хлорита, эпидота, кварца</w:t>
      </w:r>
      <w:r w:rsidR="004E1830">
        <w:t xml:space="preserve"> </w:t>
      </w:r>
      <w:r w:rsidR="00F64A5E">
        <w:t>(</w:t>
      </w:r>
      <w:r>
        <w:t>Вахрушев, 1972</w:t>
      </w:r>
      <w:r w:rsidR="00F64A5E">
        <w:t>)</w:t>
      </w:r>
      <w:r w:rsidRPr="00920B17">
        <w:t xml:space="preserve">. </w:t>
      </w:r>
    </w:p>
    <w:p w:rsidR="00285544" w:rsidRDefault="00285544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EB58EE" w:rsidRDefault="00EB58EE" w:rsidP="00281C0A">
      <w:pPr>
        <w:tabs>
          <w:tab w:val="left" w:pos="709"/>
        </w:tabs>
        <w:spacing w:before="240" w:after="12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809DE">
        <w:rPr>
          <w:rFonts w:ascii="Times New Roman" w:hAnsi="Times New Roman" w:cs="Times New Roman"/>
          <w:sz w:val="24"/>
          <w:szCs w:val="24"/>
        </w:rPr>
        <w:lastRenderedPageBreak/>
        <w:t xml:space="preserve">СПИСОК </w:t>
      </w:r>
      <w:r w:rsidR="00142482" w:rsidRPr="00E953F3">
        <w:rPr>
          <w:rFonts w:ascii="Times New Roman" w:hAnsi="Times New Roman" w:cs="Times New Roman"/>
          <w:sz w:val="24"/>
          <w:szCs w:val="24"/>
        </w:rPr>
        <w:t>ЛИТЕРАТУРЫ</w:t>
      </w:r>
    </w:p>
    <w:p w:rsidR="009B4C92" w:rsidRPr="009B4C92" w:rsidRDefault="009B4C92" w:rsidP="00281C0A">
      <w:pPr>
        <w:tabs>
          <w:tab w:val="left" w:pos="709"/>
        </w:tabs>
        <w:spacing w:before="240" w:after="12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B4C92">
        <w:rPr>
          <w:rFonts w:ascii="Times New Roman" w:hAnsi="Times New Roman" w:cs="Times New Roman"/>
          <w:i/>
          <w:sz w:val="24"/>
          <w:szCs w:val="24"/>
        </w:rPr>
        <w:t>Опубликованная литература</w:t>
      </w:r>
    </w:p>
    <w:p w:rsidR="00142482" w:rsidRPr="00142482" w:rsidRDefault="00142482" w:rsidP="00281C0A">
      <w:pPr>
        <w:pStyle w:val="a4"/>
        <w:numPr>
          <w:ilvl w:val="0"/>
          <w:numId w:val="3"/>
        </w:numPr>
        <w:tabs>
          <w:tab w:val="left" w:pos="709"/>
        </w:tabs>
        <w:spacing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42482">
        <w:rPr>
          <w:rFonts w:ascii="Times New Roman" w:hAnsi="Times New Roman" w:cs="Times New Roman"/>
          <w:sz w:val="24"/>
          <w:szCs w:val="24"/>
        </w:rPr>
        <w:t>Булах, А.Г. Руководство и таблицы для расчета формул минералов /А.Г. Булах. – :Недра, 1967. – 143 с.</w:t>
      </w:r>
    </w:p>
    <w:p w:rsidR="00281C0A" w:rsidRPr="00142482" w:rsidRDefault="00281C0A" w:rsidP="00281C0A">
      <w:pPr>
        <w:pStyle w:val="a4"/>
        <w:numPr>
          <w:ilvl w:val="0"/>
          <w:numId w:val="3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42482">
        <w:rPr>
          <w:rFonts w:ascii="Times New Roman" w:hAnsi="Times New Roman" w:cs="Times New Roman"/>
          <w:sz w:val="24"/>
          <w:szCs w:val="24"/>
        </w:rPr>
        <w:t xml:space="preserve">Вахрушев В.А. Минералогия, геохимия и образование месторождений скарново-золоторудной формации / В.А. Вахрушев. – Наука,1972. – 240 с. </w:t>
      </w:r>
    </w:p>
    <w:p w:rsidR="00281C0A" w:rsidRPr="00142482" w:rsidRDefault="00281C0A" w:rsidP="00281C0A">
      <w:pPr>
        <w:pStyle w:val="a4"/>
        <w:numPr>
          <w:ilvl w:val="0"/>
          <w:numId w:val="3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42482">
        <w:rPr>
          <w:rFonts w:ascii="Times New Roman" w:hAnsi="Times New Roman" w:cs="Times New Roman"/>
          <w:sz w:val="24"/>
          <w:szCs w:val="24"/>
        </w:rPr>
        <w:t>Гаськов</w:t>
      </w:r>
      <w:r w:rsidR="00A6422C">
        <w:rPr>
          <w:rFonts w:ascii="Times New Roman" w:hAnsi="Times New Roman" w:cs="Times New Roman"/>
          <w:sz w:val="24"/>
          <w:szCs w:val="24"/>
        </w:rPr>
        <w:t xml:space="preserve"> </w:t>
      </w:r>
      <w:r w:rsidRPr="00142482">
        <w:rPr>
          <w:rFonts w:ascii="Times New Roman" w:hAnsi="Times New Roman" w:cs="Times New Roman"/>
          <w:sz w:val="24"/>
          <w:szCs w:val="24"/>
        </w:rPr>
        <w:t>В.И.</w:t>
      </w:r>
      <w:r w:rsidR="00A6422C">
        <w:rPr>
          <w:rFonts w:ascii="Times New Roman" w:hAnsi="Times New Roman" w:cs="Times New Roman"/>
          <w:sz w:val="24"/>
          <w:szCs w:val="24"/>
        </w:rPr>
        <w:t xml:space="preserve"> </w:t>
      </w:r>
      <w:r w:rsidRPr="00142482">
        <w:rPr>
          <w:rFonts w:ascii="Times New Roman" w:hAnsi="Times New Roman" w:cs="Times New Roman"/>
          <w:sz w:val="24"/>
          <w:szCs w:val="24"/>
        </w:rPr>
        <w:t>и др. Стадийность и длительность формирования золоторудной минерализации на медно-скарновых месторождениях (Алтае-Саянская складчатая область) / В.И. Гаськов, А.С. Борисенко, В.В. Бабич, Е.А. Наумов // Геология и геофизика, 2010. – с. 1399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42482">
        <w:rPr>
          <w:rFonts w:ascii="Times New Roman" w:hAnsi="Times New Roman" w:cs="Times New Roman"/>
          <w:sz w:val="24"/>
          <w:szCs w:val="24"/>
        </w:rPr>
        <w:t>1412.</w:t>
      </w:r>
    </w:p>
    <w:p w:rsidR="00142482" w:rsidRPr="00142482" w:rsidRDefault="00142482" w:rsidP="00281C0A">
      <w:pPr>
        <w:pStyle w:val="a4"/>
        <w:numPr>
          <w:ilvl w:val="0"/>
          <w:numId w:val="3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42482">
        <w:rPr>
          <w:rFonts w:ascii="Times New Roman" w:hAnsi="Times New Roman" w:cs="Times New Roman"/>
          <w:sz w:val="24"/>
          <w:szCs w:val="24"/>
        </w:rPr>
        <w:t>Коробейников А.Ф., Номоконова Г.Г., Ерофеев Л.Я. Закономерности проявления золотого оруденения в геолого-геохимических и физических полях контактовых ореолов гранитных интрузий // Геология рудных месторождений, 1987, т. 29, № 2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Pr="00142482">
        <w:rPr>
          <w:rFonts w:ascii="Times New Roman" w:hAnsi="Times New Roman" w:cs="Times New Roman"/>
          <w:sz w:val="24"/>
          <w:szCs w:val="24"/>
        </w:rPr>
        <w:t>с. 58 – 70.</w:t>
      </w:r>
    </w:p>
    <w:p w:rsidR="00142482" w:rsidRDefault="00142482" w:rsidP="00281C0A">
      <w:pPr>
        <w:pStyle w:val="a4"/>
        <w:numPr>
          <w:ilvl w:val="0"/>
          <w:numId w:val="3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42482">
        <w:rPr>
          <w:rFonts w:ascii="Times New Roman" w:hAnsi="Times New Roman" w:cs="Times New Roman"/>
          <w:sz w:val="24"/>
          <w:szCs w:val="24"/>
        </w:rPr>
        <w:t>Микроскопические методы в исследовании руд: учебное пособие / Н.П.Сафина, К.А. Новоселов. – Челябинск: Издательский центр ЮУрГУ, 2013. – 168 с.</w:t>
      </w:r>
    </w:p>
    <w:p w:rsidR="009B4C92" w:rsidRPr="009B4C92" w:rsidRDefault="009B4C92" w:rsidP="009B4C92">
      <w:pPr>
        <w:pStyle w:val="a4"/>
        <w:numPr>
          <w:ilvl w:val="0"/>
          <w:numId w:val="3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Петровская Н.В. Самородное золото (общая характеристика, типоморфизм, вопросы генезиса)/Н.В. Петровская.</w:t>
      </w:r>
      <w:r w:rsidRPr="009B4C92">
        <w:rPr>
          <w:rFonts w:ascii="Times New Roman" w:hAnsi="Times New Roman" w:cs="Times New Roman"/>
          <w:sz w:val="24"/>
          <w:szCs w:val="24"/>
        </w:rPr>
        <w:t xml:space="preserve"> </w:t>
      </w:r>
      <w:r w:rsidRPr="00142482">
        <w:rPr>
          <w:rFonts w:ascii="Times New Roman" w:hAnsi="Times New Roman" w:cs="Times New Roman"/>
          <w:sz w:val="24"/>
          <w:szCs w:val="24"/>
        </w:rPr>
        <w:t>– </w:t>
      </w:r>
      <w:r>
        <w:rPr>
          <w:rFonts w:ascii="Times New Roman" w:hAnsi="Times New Roman" w:cs="Times New Roman"/>
          <w:sz w:val="24"/>
          <w:szCs w:val="24"/>
        </w:rPr>
        <w:t>НЩКЛ, Москва, 1973.</w:t>
      </w:r>
      <w:r w:rsidRPr="009B4C92">
        <w:rPr>
          <w:rFonts w:ascii="Times New Roman" w:hAnsi="Times New Roman" w:cs="Times New Roman"/>
          <w:sz w:val="24"/>
          <w:szCs w:val="24"/>
        </w:rPr>
        <w:t xml:space="preserve"> </w:t>
      </w:r>
      <w:r w:rsidRPr="00142482">
        <w:rPr>
          <w:rFonts w:ascii="Times New Roman" w:hAnsi="Times New Roman" w:cs="Times New Roman"/>
          <w:sz w:val="24"/>
          <w:szCs w:val="24"/>
        </w:rPr>
        <w:t>– </w:t>
      </w:r>
      <w:r w:rsidRPr="009B4C92">
        <w:rPr>
          <w:rFonts w:ascii="Times New Roman" w:hAnsi="Times New Roman" w:cs="Times New Roman"/>
          <w:sz w:val="24"/>
          <w:szCs w:val="24"/>
        </w:rPr>
        <w:t>347 с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B58EE" w:rsidRPr="002211C2" w:rsidRDefault="00EB58EE" w:rsidP="00281C0A">
      <w:pPr>
        <w:tabs>
          <w:tab w:val="left" w:pos="709"/>
        </w:tabs>
        <w:spacing w:before="240" w:after="12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211C2">
        <w:rPr>
          <w:rFonts w:ascii="Times New Roman" w:hAnsi="Times New Roman" w:cs="Times New Roman"/>
          <w:i/>
          <w:sz w:val="24"/>
          <w:szCs w:val="24"/>
        </w:rPr>
        <w:t>Фондовая</w:t>
      </w:r>
      <w:r>
        <w:rPr>
          <w:rFonts w:ascii="Times New Roman" w:hAnsi="Times New Roman" w:cs="Times New Roman"/>
          <w:i/>
          <w:sz w:val="24"/>
          <w:szCs w:val="24"/>
        </w:rPr>
        <w:t xml:space="preserve"> литература</w:t>
      </w:r>
    </w:p>
    <w:p w:rsidR="009F1659" w:rsidRPr="009F1659" w:rsidRDefault="009F1659" w:rsidP="00281C0A">
      <w:pPr>
        <w:pStyle w:val="3"/>
        <w:numPr>
          <w:ilvl w:val="0"/>
          <w:numId w:val="3"/>
        </w:numPr>
        <w:tabs>
          <w:tab w:val="left" w:pos="709"/>
          <w:tab w:val="left" w:pos="851"/>
        </w:tabs>
        <w:ind w:left="0" w:firstLine="425"/>
        <w:rPr>
          <w:color w:val="auto"/>
          <w:sz w:val="24"/>
          <w:szCs w:val="24"/>
        </w:rPr>
      </w:pPr>
      <w:bookmarkStart w:id="5" w:name="_Ref372645774"/>
      <w:bookmarkStart w:id="6" w:name="Вамбольт2010"/>
      <w:r w:rsidRPr="009F1659">
        <w:rPr>
          <w:color w:val="auto"/>
          <w:sz w:val="24"/>
          <w:szCs w:val="24"/>
        </w:rPr>
        <w:t>Вамбольдт</w:t>
      </w:r>
      <w:r w:rsidRPr="009F1659">
        <w:rPr>
          <w:color w:val="auto"/>
          <w:sz w:val="24"/>
          <w:szCs w:val="24"/>
          <w:lang w:val="en-US"/>
        </w:rPr>
        <w:t> </w:t>
      </w:r>
      <w:r w:rsidRPr="009F1659">
        <w:rPr>
          <w:color w:val="auto"/>
          <w:sz w:val="24"/>
          <w:szCs w:val="24"/>
        </w:rPr>
        <w:t>Л.А. Геологоразведочные работы на рудопроявлении Копто. Кызыл, ООО «ТарданГолд»</w:t>
      </w:r>
      <w:r w:rsidR="00142482">
        <w:rPr>
          <w:color w:val="auto"/>
          <w:sz w:val="24"/>
          <w:szCs w:val="24"/>
        </w:rPr>
        <w:t xml:space="preserve"> – </w:t>
      </w:r>
      <w:r w:rsidRPr="009F1659">
        <w:rPr>
          <w:color w:val="auto"/>
          <w:sz w:val="24"/>
          <w:szCs w:val="24"/>
        </w:rPr>
        <w:t>2010</w:t>
      </w:r>
      <w:r w:rsidR="000B4BA5">
        <w:rPr>
          <w:color w:val="auto"/>
          <w:sz w:val="24"/>
          <w:szCs w:val="24"/>
        </w:rPr>
        <w:t>ф</w:t>
      </w:r>
      <w:r w:rsidRPr="009F1659">
        <w:rPr>
          <w:color w:val="auto"/>
          <w:sz w:val="24"/>
          <w:szCs w:val="24"/>
        </w:rPr>
        <w:t>.</w:t>
      </w:r>
      <w:bookmarkEnd w:id="5"/>
      <w:bookmarkEnd w:id="6"/>
    </w:p>
    <w:p w:rsidR="00EB58EE" w:rsidRDefault="00EB58EE" w:rsidP="00281C0A">
      <w:pPr>
        <w:pStyle w:val="a4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9B54B6">
        <w:rPr>
          <w:rFonts w:ascii="Times New Roman" w:hAnsi="Times New Roman" w:cs="Times New Roman"/>
          <w:sz w:val="24"/>
          <w:szCs w:val="24"/>
        </w:rPr>
        <w:t>Кальная О.И. Отчет Гидрогеологической партии ГУП «Тувинская ГРЭ» Комплексная гидрогеологическая и инженерно-геологическая съемка масштаба 1:200000 листа M-46-VI (Сарыг-Сеп). Кызыл, Тывинский</w:t>
      </w:r>
      <w:r>
        <w:rPr>
          <w:rFonts w:ascii="Times New Roman" w:hAnsi="Times New Roman" w:cs="Times New Roman"/>
          <w:sz w:val="24"/>
          <w:szCs w:val="24"/>
        </w:rPr>
        <w:t xml:space="preserve"> филиал ФБУ «ТФГИ по СФО»</w:t>
      </w:r>
      <w:r w:rsidR="00142482">
        <w:rPr>
          <w:rFonts w:ascii="Times New Roman" w:hAnsi="Times New Roman" w:cs="Times New Roman"/>
          <w:sz w:val="24"/>
          <w:szCs w:val="24"/>
        </w:rPr>
        <w:t xml:space="preserve"> – 2002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9B54B6">
        <w:rPr>
          <w:rFonts w:ascii="Times New Roman" w:hAnsi="Times New Roman" w:cs="Times New Roman"/>
          <w:sz w:val="24"/>
          <w:szCs w:val="24"/>
        </w:rPr>
        <w:t>.</w:t>
      </w:r>
    </w:p>
    <w:p w:rsidR="00EB58EE" w:rsidRDefault="00EB58EE" w:rsidP="00281C0A">
      <w:pPr>
        <w:pStyle w:val="a4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2211C2">
        <w:rPr>
          <w:rFonts w:ascii="Times New Roman" w:hAnsi="Times New Roman" w:cs="Times New Roman"/>
          <w:sz w:val="24"/>
          <w:szCs w:val="24"/>
        </w:rPr>
        <w:t>Кильчичаков К.М., Копылова Л.В. Результаты предварительной разведки Тарданского золоторудного месторождения с подсчётом запасов по состоянию на 1.04.1971 г. Отчёт о геологоразведочных работах за 1967</w:t>
      </w:r>
      <w:r w:rsidR="00142482">
        <w:rPr>
          <w:rFonts w:ascii="Times New Roman" w:hAnsi="Times New Roman" w:cs="Times New Roman"/>
          <w:sz w:val="24"/>
          <w:szCs w:val="24"/>
        </w:rPr>
        <w:t>–</w:t>
      </w:r>
      <w:r w:rsidRPr="002211C2">
        <w:rPr>
          <w:rFonts w:ascii="Times New Roman" w:hAnsi="Times New Roman" w:cs="Times New Roman"/>
          <w:sz w:val="24"/>
          <w:szCs w:val="24"/>
        </w:rPr>
        <w:t>1969 гг. Тывинский филиал ФБУ «ТФГИ по СФО»</w:t>
      </w:r>
      <w:r w:rsidR="00142482">
        <w:rPr>
          <w:rFonts w:ascii="Times New Roman" w:hAnsi="Times New Roman" w:cs="Times New Roman"/>
          <w:sz w:val="24"/>
          <w:szCs w:val="24"/>
        </w:rPr>
        <w:t xml:space="preserve"> –</w:t>
      </w:r>
      <w:r w:rsidRPr="002211C2">
        <w:rPr>
          <w:rFonts w:ascii="Times New Roman" w:hAnsi="Times New Roman" w:cs="Times New Roman"/>
          <w:sz w:val="24"/>
          <w:szCs w:val="24"/>
        </w:rPr>
        <w:t xml:space="preserve"> 1971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2211C2">
        <w:rPr>
          <w:rFonts w:ascii="Times New Roman" w:hAnsi="Times New Roman" w:cs="Times New Roman"/>
          <w:sz w:val="24"/>
          <w:szCs w:val="24"/>
        </w:rPr>
        <w:t>.</w:t>
      </w:r>
    </w:p>
    <w:p w:rsidR="009F1659" w:rsidRPr="009F1659" w:rsidRDefault="009F1659" w:rsidP="00281C0A">
      <w:pPr>
        <w:pStyle w:val="a4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9F1659">
        <w:rPr>
          <w:rFonts w:ascii="Times New Roman" w:hAnsi="Times New Roman" w:cs="Times New Roman"/>
          <w:sz w:val="24"/>
          <w:szCs w:val="24"/>
        </w:rPr>
        <w:t xml:space="preserve">Кильчичаков К. М., Кацапов А.Н., Секретарёв М.Н. Результаты поисково-оценочных работ на Тарданском месторождении золота за </w:t>
      </w:r>
      <w:r w:rsidR="00142482">
        <w:rPr>
          <w:rFonts w:ascii="Times New Roman" w:hAnsi="Times New Roman" w:cs="Times New Roman"/>
          <w:sz w:val="24"/>
          <w:szCs w:val="24"/>
        </w:rPr>
        <w:t>1977-1979 гг. Протокол 356. Т. 1</w:t>
      </w:r>
      <w:r w:rsidRPr="009F1659">
        <w:rPr>
          <w:rFonts w:ascii="Times New Roman" w:hAnsi="Times New Roman" w:cs="Times New Roman"/>
          <w:sz w:val="24"/>
          <w:szCs w:val="24"/>
        </w:rPr>
        <w:t>-3. Тывинский филиал ФБУ «ТФГИ по СФО»</w:t>
      </w:r>
      <w:r w:rsidR="00142482">
        <w:rPr>
          <w:rFonts w:ascii="Times New Roman" w:hAnsi="Times New Roman" w:cs="Times New Roman"/>
          <w:sz w:val="24"/>
          <w:szCs w:val="24"/>
        </w:rPr>
        <w:t xml:space="preserve"> –</w:t>
      </w:r>
      <w:r w:rsidRPr="009F1659">
        <w:rPr>
          <w:rFonts w:ascii="Times New Roman" w:hAnsi="Times New Roman" w:cs="Times New Roman"/>
          <w:sz w:val="24"/>
          <w:szCs w:val="24"/>
        </w:rPr>
        <w:t xml:space="preserve"> 1980</w:t>
      </w:r>
      <w:r w:rsidR="000B4BA5">
        <w:rPr>
          <w:rFonts w:ascii="Times New Roman" w:hAnsi="Times New Roman" w:cs="Times New Roman"/>
          <w:sz w:val="24"/>
          <w:szCs w:val="24"/>
        </w:rPr>
        <w:t>ф</w:t>
      </w:r>
      <w:r w:rsidRPr="009F1659">
        <w:rPr>
          <w:rFonts w:ascii="Times New Roman" w:hAnsi="Times New Roman" w:cs="Times New Roman"/>
          <w:sz w:val="24"/>
          <w:szCs w:val="24"/>
        </w:rPr>
        <w:t>.</w:t>
      </w:r>
    </w:p>
    <w:p w:rsidR="009F1659" w:rsidRDefault="009F1659" w:rsidP="00281C0A">
      <w:pPr>
        <w:pStyle w:val="a4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9F1659">
        <w:rPr>
          <w:rFonts w:ascii="Times New Roman" w:hAnsi="Times New Roman" w:cs="Times New Roman"/>
          <w:sz w:val="24"/>
          <w:szCs w:val="24"/>
        </w:rPr>
        <w:t>Кильчичаков К.М., Плеханов А.М., Кацапов А.И. Результаты поисково-оценочных работ на рудное золото в районе Тарданского месторождения. Отчёт о работах Тарданской партии за 1975-1976 гг. Тывинский филиал ФБУ «ТФГИ по СФО»</w:t>
      </w:r>
      <w:r w:rsidR="00142482">
        <w:rPr>
          <w:rFonts w:ascii="Times New Roman" w:hAnsi="Times New Roman" w:cs="Times New Roman"/>
          <w:sz w:val="24"/>
          <w:szCs w:val="24"/>
        </w:rPr>
        <w:t xml:space="preserve"> –</w:t>
      </w:r>
      <w:r w:rsidRPr="009F1659">
        <w:rPr>
          <w:rFonts w:ascii="Times New Roman" w:hAnsi="Times New Roman" w:cs="Times New Roman"/>
          <w:sz w:val="24"/>
          <w:szCs w:val="24"/>
        </w:rPr>
        <w:t xml:space="preserve"> 1976</w:t>
      </w:r>
      <w:r w:rsidR="000B4BA5">
        <w:rPr>
          <w:rFonts w:ascii="Times New Roman" w:hAnsi="Times New Roman" w:cs="Times New Roman"/>
          <w:sz w:val="24"/>
          <w:szCs w:val="24"/>
        </w:rPr>
        <w:t>ф</w:t>
      </w:r>
      <w:r w:rsidRPr="009F1659">
        <w:rPr>
          <w:rFonts w:ascii="Times New Roman" w:hAnsi="Times New Roman" w:cs="Times New Roman"/>
          <w:sz w:val="24"/>
          <w:szCs w:val="24"/>
        </w:rPr>
        <w:t>.</w:t>
      </w:r>
    </w:p>
    <w:p w:rsidR="00EB58EE" w:rsidRDefault="00EB58EE" w:rsidP="00281C0A">
      <w:pPr>
        <w:pStyle w:val="a4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2211C2">
        <w:rPr>
          <w:rFonts w:ascii="Times New Roman" w:hAnsi="Times New Roman" w:cs="Times New Roman"/>
          <w:sz w:val="24"/>
          <w:szCs w:val="24"/>
        </w:rPr>
        <w:t>Тверянкин И.Г., Гуменюк В.А., Кузнецов Ю.В. и др. Геологическое строение и полезные ископаемые бассейнов рек Бурен, Бай-Сют, Копто в пределах листов М-46-11-В,Г. Окончательный отчёт Фёдоровской геолого-съёмочной партии по работам 1962</w:t>
      </w:r>
      <w:r w:rsidR="00142482">
        <w:rPr>
          <w:rFonts w:ascii="Times New Roman" w:hAnsi="Times New Roman" w:cs="Times New Roman"/>
          <w:sz w:val="24"/>
          <w:szCs w:val="24"/>
        </w:rPr>
        <w:t>–</w:t>
      </w:r>
      <w:r w:rsidRPr="002211C2">
        <w:rPr>
          <w:rFonts w:ascii="Times New Roman" w:hAnsi="Times New Roman" w:cs="Times New Roman"/>
          <w:sz w:val="24"/>
          <w:szCs w:val="24"/>
        </w:rPr>
        <w:t xml:space="preserve">1964 гг. Т.1. Тывинский филиал ФБУ «ТФГИ по СФО» </w:t>
      </w:r>
      <w:r w:rsidR="00142482">
        <w:rPr>
          <w:rFonts w:ascii="Times New Roman" w:hAnsi="Times New Roman" w:cs="Times New Roman"/>
          <w:sz w:val="24"/>
          <w:szCs w:val="24"/>
        </w:rPr>
        <w:t xml:space="preserve">– </w:t>
      </w:r>
      <w:r w:rsidRPr="002211C2">
        <w:rPr>
          <w:rFonts w:ascii="Times New Roman" w:hAnsi="Times New Roman" w:cs="Times New Roman"/>
          <w:sz w:val="24"/>
          <w:szCs w:val="24"/>
        </w:rPr>
        <w:t>1965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2211C2">
        <w:rPr>
          <w:rFonts w:ascii="Times New Roman" w:hAnsi="Times New Roman" w:cs="Times New Roman"/>
          <w:sz w:val="24"/>
          <w:szCs w:val="24"/>
        </w:rPr>
        <w:t>.</w:t>
      </w:r>
    </w:p>
    <w:p w:rsidR="00EB58EE" w:rsidRPr="006222AC" w:rsidRDefault="00EB58EE" w:rsidP="00281C0A">
      <w:pPr>
        <w:pStyle w:val="a4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142482">
        <w:rPr>
          <w:rFonts w:ascii="Times New Roman" w:hAnsi="Times New Roman" w:cs="Times New Roman"/>
          <w:sz w:val="24"/>
          <w:szCs w:val="24"/>
        </w:rPr>
        <w:t>овлук</w:t>
      </w:r>
      <w:r w:rsidR="00A642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222A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6222AC">
        <w:rPr>
          <w:rFonts w:ascii="Times New Roman" w:hAnsi="Times New Roman" w:cs="Times New Roman"/>
          <w:sz w:val="24"/>
          <w:szCs w:val="24"/>
        </w:rPr>
        <w:t xml:space="preserve">., </w:t>
      </w:r>
      <w:r w:rsidR="00142482">
        <w:rPr>
          <w:rFonts w:ascii="Times New Roman" w:hAnsi="Times New Roman" w:cs="Times New Roman"/>
          <w:sz w:val="24"/>
          <w:szCs w:val="24"/>
        </w:rPr>
        <w:t xml:space="preserve">Князев </w:t>
      </w:r>
      <w:r>
        <w:rPr>
          <w:rFonts w:ascii="Times New Roman" w:hAnsi="Times New Roman" w:cs="Times New Roman"/>
          <w:sz w:val="24"/>
          <w:szCs w:val="24"/>
        </w:rPr>
        <w:t>В.Н. и др.</w:t>
      </w:r>
      <w:r w:rsidRPr="006222AC">
        <w:rPr>
          <w:rFonts w:ascii="Times New Roman" w:hAnsi="Times New Roman" w:cs="Times New Roman"/>
          <w:sz w:val="24"/>
          <w:szCs w:val="24"/>
        </w:rPr>
        <w:t xml:space="preserve"> Геологоразведочные работы в пределах Тарданского рудного узла</w:t>
      </w:r>
      <w:r>
        <w:rPr>
          <w:rFonts w:ascii="Times New Roman" w:hAnsi="Times New Roman" w:cs="Times New Roman"/>
          <w:sz w:val="24"/>
          <w:szCs w:val="24"/>
        </w:rPr>
        <w:t>. О</w:t>
      </w:r>
      <w:r w:rsidRPr="006222AC">
        <w:rPr>
          <w:rFonts w:ascii="Times New Roman" w:hAnsi="Times New Roman" w:cs="Times New Roman"/>
          <w:sz w:val="24"/>
          <w:szCs w:val="24"/>
        </w:rPr>
        <w:t>тчет с подсчетом запасов по состоянию на 01.01.2014</w:t>
      </w:r>
      <w:r w:rsidR="00142482">
        <w:rPr>
          <w:rFonts w:ascii="Times New Roman" w:hAnsi="Times New Roman" w:cs="Times New Roman"/>
          <w:sz w:val="24"/>
          <w:szCs w:val="24"/>
        </w:rPr>
        <w:t>ф.</w:t>
      </w:r>
    </w:p>
    <w:p w:rsidR="005C44CC" w:rsidRPr="005C44CC" w:rsidRDefault="005C44CC" w:rsidP="00281C0A">
      <w:pPr>
        <w:tabs>
          <w:tab w:val="left" w:pos="709"/>
          <w:tab w:val="left" w:pos="851"/>
        </w:tabs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</w:p>
    <w:sectPr w:rsidR="005C44CC" w:rsidRPr="005C44CC" w:rsidSect="00AF6287">
      <w:footerReference w:type="default" r:id="rId120"/>
      <w:pgSz w:w="11906" w:h="16838"/>
      <w:pgMar w:top="1134" w:right="567" w:bottom="1134" w:left="1134" w:header="709" w:footer="709" w:gutter="0"/>
      <w:pgNumType w:start="7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45EF1" w:rsidRDefault="00145EF1" w:rsidP="00345A33">
      <w:pPr>
        <w:spacing w:after="0" w:line="240" w:lineRule="auto"/>
      </w:pPr>
      <w:r>
        <w:separator/>
      </w:r>
    </w:p>
  </w:endnote>
  <w:endnote w:type="continuationSeparator" w:id="1">
    <w:p w:rsidR="00145EF1" w:rsidRDefault="00145EF1" w:rsidP="00345A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136A" w:rsidRPr="00345A33" w:rsidRDefault="00A8136A" w:rsidP="00345A33">
    <w:pPr>
      <w:pStyle w:val="ab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2897188"/>
      <w:docPartObj>
        <w:docPartGallery w:val="Page Numbers (Bottom of Page)"/>
        <w:docPartUnique/>
      </w:docPartObj>
    </w:sdtPr>
    <w:sdtContent>
      <w:p w:rsidR="00A8136A" w:rsidRDefault="00724207">
        <w:pPr>
          <w:pStyle w:val="ab"/>
          <w:jc w:val="center"/>
        </w:pPr>
        <w:r w:rsidRPr="00345A33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A8136A" w:rsidRPr="00345A33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345A33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AF6287">
          <w:rPr>
            <w:rFonts w:ascii="Times New Roman" w:hAnsi="Times New Roman" w:cs="Times New Roman"/>
            <w:noProof/>
            <w:sz w:val="24"/>
            <w:szCs w:val="24"/>
          </w:rPr>
          <w:t>7</w:t>
        </w:r>
        <w:r w:rsidRPr="00345A33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45EF1" w:rsidRDefault="00145EF1" w:rsidP="00345A33">
      <w:pPr>
        <w:spacing w:after="0" w:line="240" w:lineRule="auto"/>
      </w:pPr>
      <w:r>
        <w:separator/>
      </w:r>
    </w:p>
  </w:footnote>
  <w:footnote w:type="continuationSeparator" w:id="1">
    <w:p w:rsidR="00145EF1" w:rsidRDefault="00145EF1" w:rsidP="00345A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E"/>
    <w:multiLevelType w:val="singleLevel"/>
    <w:tmpl w:val="907C7C84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>
    <w:nsid w:val="FFFFFFFB"/>
    <w:multiLevelType w:val="multilevel"/>
    <w:tmpl w:val="05920288"/>
    <w:lvl w:ilvl="0">
      <w:start w:val="1"/>
      <w:numFmt w:val="decimal"/>
      <w:pStyle w:val="1"/>
      <w:lvlText w:val="%1."/>
      <w:lvlJc w:val="left"/>
      <w:pPr>
        <w:tabs>
          <w:tab w:val="num" w:pos="360"/>
        </w:tabs>
        <w:ind w:left="284" w:hanging="284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tabs>
          <w:tab w:val="num" w:pos="0"/>
        </w:tabs>
        <w:ind w:left="0" w:firstLine="709"/>
      </w:pPr>
      <w:rPr>
        <w:rFonts w:hint="default"/>
      </w:rPr>
    </w:lvl>
    <w:lvl w:ilvl="2">
      <w:start w:val="1"/>
      <w:numFmt w:val="decimal"/>
      <w:pStyle w:val="30"/>
      <w:lvlText w:val="%1.%2.%3."/>
      <w:lvlJc w:val="left"/>
      <w:pPr>
        <w:tabs>
          <w:tab w:val="num" w:pos="0"/>
        </w:tabs>
        <w:ind w:left="709" w:firstLine="0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0"/>
        </w:tabs>
        <w:ind w:left="709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54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64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92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90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0080"/>
        </w:tabs>
        <w:ind w:left="4320" w:hanging="1440"/>
      </w:pPr>
      <w:rPr>
        <w:rFonts w:hint="default"/>
      </w:rPr>
    </w:lvl>
  </w:abstractNum>
  <w:abstractNum w:abstractNumId="2">
    <w:nsid w:val="09E9631B"/>
    <w:multiLevelType w:val="multilevel"/>
    <w:tmpl w:val="B180FB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3">
    <w:nsid w:val="0C8920A1"/>
    <w:multiLevelType w:val="hybridMultilevel"/>
    <w:tmpl w:val="FE34B2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965EC5"/>
    <w:multiLevelType w:val="multilevel"/>
    <w:tmpl w:val="C5B2F7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620"/>
        </w:tabs>
        <w:ind w:left="14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">
    <w:nsid w:val="6DB45BB0"/>
    <w:multiLevelType w:val="hybridMultilevel"/>
    <w:tmpl w:val="2C2AA1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3"/>
  </w:num>
  <w:num w:numId="5">
    <w:abstractNumId w:val="0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60AB4"/>
    <w:rsid w:val="00015586"/>
    <w:rsid w:val="0004124B"/>
    <w:rsid w:val="00045593"/>
    <w:rsid w:val="00072E69"/>
    <w:rsid w:val="00072FA3"/>
    <w:rsid w:val="00074571"/>
    <w:rsid w:val="000B4BA5"/>
    <w:rsid w:val="000C7C48"/>
    <w:rsid w:val="000D73F0"/>
    <w:rsid w:val="000F2C9E"/>
    <w:rsid w:val="00142482"/>
    <w:rsid w:val="00145EF1"/>
    <w:rsid w:val="00162193"/>
    <w:rsid w:val="001B15CE"/>
    <w:rsid w:val="00220A74"/>
    <w:rsid w:val="0024749F"/>
    <w:rsid w:val="00247B8C"/>
    <w:rsid w:val="00281C0A"/>
    <w:rsid w:val="00285544"/>
    <w:rsid w:val="003218D0"/>
    <w:rsid w:val="00323174"/>
    <w:rsid w:val="00340923"/>
    <w:rsid w:val="00345A33"/>
    <w:rsid w:val="003A6E21"/>
    <w:rsid w:val="003D416E"/>
    <w:rsid w:val="003E661F"/>
    <w:rsid w:val="003F7BF9"/>
    <w:rsid w:val="00423859"/>
    <w:rsid w:val="00465B3A"/>
    <w:rsid w:val="00477DDB"/>
    <w:rsid w:val="004A4626"/>
    <w:rsid w:val="004E1830"/>
    <w:rsid w:val="00525A2C"/>
    <w:rsid w:val="00557D47"/>
    <w:rsid w:val="005C037B"/>
    <w:rsid w:val="005C44CC"/>
    <w:rsid w:val="0060357C"/>
    <w:rsid w:val="00614B27"/>
    <w:rsid w:val="006162C4"/>
    <w:rsid w:val="00617534"/>
    <w:rsid w:val="006462BC"/>
    <w:rsid w:val="0065704B"/>
    <w:rsid w:val="0065737C"/>
    <w:rsid w:val="00673A63"/>
    <w:rsid w:val="006A3A20"/>
    <w:rsid w:val="006E6ACE"/>
    <w:rsid w:val="007205F8"/>
    <w:rsid w:val="00724207"/>
    <w:rsid w:val="0072771C"/>
    <w:rsid w:val="00744AB4"/>
    <w:rsid w:val="00747A15"/>
    <w:rsid w:val="00760689"/>
    <w:rsid w:val="007725D6"/>
    <w:rsid w:val="007A38B9"/>
    <w:rsid w:val="007E0599"/>
    <w:rsid w:val="007E0E09"/>
    <w:rsid w:val="007F2DEE"/>
    <w:rsid w:val="007F4989"/>
    <w:rsid w:val="00801771"/>
    <w:rsid w:val="00817996"/>
    <w:rsid w:val="008415A7"/>
    <w:rsid w:val="00850E42"/>
    <w:rsid w:val="0085439C"/>
    <w:rsid w:val="008577C1"/>
    <w:rsid w:val="008A1092"/>
    <w:rsid w:val="008C0E3B"/>
    <w:rsid w:val="008C30A0"/>
    <w:rsid w:val="008C3273"/>
    <w:rsid w:val="008F267A"/>
    <w:rsid w:val="00905D17"/>
    <w:rsid w:val="0092003D"/>
    <w:rsid w:val="00934352"/>
    <w:rsid w:val="009412BB"/>
    <w:rsid w:val="00967A74"/>
    <w:rsid w:val="009B4C92"/>
    <w:rsid w:val="009F1659"/>
    <w:rsid w:val="00A0241D"/>
    <w:rsid w:val="00A60AB4"/>
    <w:rsid w:val="00A6422C"/>
    <w:rsid w:val="00A766A9"/>
    <w:rsid w:val="00A8136A"/>
    <w:rsid w:val="00A850F4"/>
    <w:rsid w:val="00AF4F8F"/>
    <w:rsid w:val="00AF6287"/>
    <w:rsid w:val="00B83965"/>
    <w:rsid w:val="00BB2467"/>
    <w:rsid w:val="00BC0D99"/>
    <w:rsid w:val="00BD115F"/>
    <w:rsid w:val="00BE0128"/>
    <w:rsid w:val="00BF605F"/>
    <w:rsid w:val="00C24043"/>
    <w:rsid w:val="00C319D7"/>
    <w:rsid w:val="00C5353C"/>
    <w:rsid w:val="00C84CDA"/>
    <w:rsid w:val="00C91CCD"/>
    <w:rsid w:val="00CB020E"/>
    <w:rsid w:val="00CB6FB9"/>
    <w:rsid w:val="00CE1CB2"/>
    <w:rsid w:val="00D033D4"/>
    <w:rsid w:val="00D06153"/>
    <w:rsid w:val="00D10527"/>
    <w:rsid w:val="00D10B7F"/>
    <w:rsid w:val="00D226A9"/>
    <w:rsid w:val="00D30DE2"/>
    <w:rsid w:val="00D92295"/>
    <w:rsid w:val="00DA01F5"/>
    <w:rsid w:val="00DB3781"/>
    <w:rsid w:val="00E4492F"/>
    <w:rsid w:val="00E45610"/>
    <w:rsid w:val="00E60318"/>
    <w:rsid w:val="00E7076B"/>
    <w:rsid w:val="00E80742"/>
    <w:rsid w:val="00E82985"/>
    <w:rsid w:val="00E953F3"/>
    <w:rsid w:val="00E975E1"/>
    <w:rsid w:val="00EB58EE"/>
    <w:rsid w:val="00F00438"/>
    <w:rsid w:val="00F107A6"/>
    <w:rsid w:val="00F210A6"/>
    <w:rsid w:val="00F22DD2"/>
    <w:rsid w:val="00F23CE5"/>
    <w:rsid w:val="00F3437D"/>
    <w:rsid w:val="00F64A5E"/>
    <w:rsid w:val="00F8121A"/>
    <w:rsid w:val="00F83AA0"/>
    <w:rsid w:val="00F9267B"/>
    <w:rsid w:val="00FD38EB"/>
    <w:rsid w:val="00FD75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 3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26A9"/>
  </w:style>
  <w:style w:type="paragraph" w:styleId="1">
    <w:name w:val="heading 1"/>
    <w:aliases w:val="1. Заголовок 1"/>
    <w:basedOn w:val="a"/>
    <w:next w:val="a"/>
    <w:link w:val="10"/>
    <w:uiPriority w:val="9"/>
    <w:qFormat/>
    <w:rsid w:val="0085439C"/>
    <w:pPr>
      <w:pageBreakBefore/>
      <w:numPr>
        <w:numId w:val="2"/>
      </w:numPr>
      <w:suppressAutoHyphens/>
      <w:spacing w:after="120" w:line="240" w:lineRule="auto"/>
      <w:ind w:right="851"/>
      <w:jc w:val="center"/>
      <w:outlineLvl w:val="0"/>
    </w:pPr>
    <w:rPr>
      <w:rFonts w:ascii="Times New Roman" w:eastAsia="Times New Roman" w:hAnsi="Times New Roman" w:cs="Times New Roman"/>
      <w:caps/>
      <w:kern w:val="28"/>
      <w:sz w:val="28"/>
      <w:szCs w:val="20"/>
    </w:rPr>
  </w:style>
  <w:style w:type="paragraph" w:styleId="2">
    <w:name w:val="heading 2"/>
    <w:aliases w:val=" Знак,1.1 Заголовок 2"/>
    <w:basedOn w:val="1"/>
    <w:next w:val="a"/>
    <w:link w:val="20"/>
    <w:uiPriority w:val="9"/>
    <w:qFormat/>
    <w:rsid w:val="0085439C"/>
    <w:pPr>
      <w:keepNext/>
      <w:pageBreakBefore w:val="0"/>
      <w:numPr>
        <w:ilvl w:val="1"/>
      </w:numPr>
      <w:spacing w:before="240"/>
      <w:outlineLvl w:val="1"/>
    </w:pPr>
    <w:rPr>
      <w:caps w:val="0"/>
    </w:rPr>
  </w:style>
  <w:style w:type="paragraph" w:styleId="30">
    <w:name w:val="heading 3"/>
    <w:aliases w:val="Знак + Times New Roman,12 пт,не полужирный,не курсив,Стиль 3"/>
    <w:basedOn w:val="1"/>
    <w:next w:val="a"/>
    <w:link w:val="31"/>
    <w:uiPriority w:val="9"/>
    <w:qFormat/>
    <w:rsid w:val="0085439C"/>
    <w:pPr>
      <w:pageBreakBefore w:val="0"/>
      <w:numPr>
        <w:ilvl w:val="2"/>
      </w:numPr>
      <w:spacing w:before="120"/>
      <w:jc w:val="left"/>
      <w:outlineLvl w:val="2"/>
    </w:pPr>
    <w:rPr>
      <w:caps w:val="0"/>
    </w:rPr>
  </w:style>
  <w:style w:type="paragraph" w:styleId="4">
    <w:name w:val="heading 4"/>
    <w:basedOn w:val="1"/>
    <w:next w:val="a"/>
    <w:link w:val="40"/>
    <w:uiPriority w:val="9"/>
    <w:qFormat/>
    <w:rsid w:val="0085439C"/>
    <w:pPr>
      <w:pageBreakBefore w:val="0"/>
      <w:numPr>
        <w:ilvl w:val="3"/>
      </w:numPr>
      <w:spacing w:before="120"/>
      <w:jc w:val="left"/>
      <w:outlineLvl w:val="3"/>
    </w:pPr>
    <w:rPr>
      <w:caps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60AB4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A60AB4"/>
    <w:pPr>
      <w:ind w:left="720"/>
      <w:contextualSpacing/>
    </w:pPr>
  </w:style>
  <w:style w:type="paragraph" w:customStyle="1" w:styleId="5">
    <w:name w:val="Стиль5"/>
    <w:basedOn w:val="a5"/>
    <w:link w:val="50"/>
    <w:qFormat/>
    <w:rsid w:val="0085439C"/>
    <w:pPr>
      <w:tabs>
        <w:tab w:val="left" w:pos="7938"/>
      </w:tabs>
      <w:suppressAutoHyphens/>
      <w:spacing w:before="120" w:after="120"/>
      <w:jc w:val="center"/>
      <w:outlineLvl w:val="5"/>
    </w:pPr>
    <w:rPr>
      <w:rFonts w:ascii="Times New Roman" w:eastAsia="Times New Roman" w:hAnsi="Times New Roman" w:cs="Times New Roman"/>
      <w:b w:val="0"/>
      <w:bCs w:val="0"/>
      <w:color w:val="auto"/>
      <w:kern w:val="2"/>
      <w:sz w:val="28"/>
      <w:szCs w:val="20"/>
    </w:rPr>
  </w:style>
  <w:style w:type="character" w:customStyle="1" w:styleId="50">
    <w:name w:val="Стиль5 Знак"/>
    <w:basedOn w:val="a0"/>
    <w:link w:val="5"/>
    <w:rsid w:val="0085439C"/>
    <w:rPr>
      <w:rFonts w:ascii="Times New Roman" w:eastAsia="Times New Roman" w:hAnsi="Times New Roman" w:cs="Times New Roman"/>
      <w:kern w:val="2"/>
      <w:sz w:val="28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85439C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Balloon Text"/>
    <w:basedOn w:val="a"/>
    <w:link w:val="a7"/>
    <w:uiPriority w:val="99"/>
    <w:semiHidden/>
    <w:unhideWhenUsed/>
    <w:rsid w:val="008543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5439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aliases w:val="1. Заголовок 1 Знак"/>
    <w:basedOn w:val="a0"/>
    <w:link w:val="1"/>
    <w:uiPriority w:val="9"/>
    <w:rsid w:val="0085439C"/>
    <w:rPr>
      <w:rFonts w:ascii="Times New Roman" w:eastAsia="Times New Roman" w:hAnsi="Times New Roman" w:cs="Times New Roman"/>
      <w:caps/>
      <w:kern w:val="28"/>
      <w:sz w:val="28"/>
      <w:szCs w:val="20"/>
    </w:rPr>
  </w:style>
  <w:style w:type="character" w:customStyle="1" w:styleId="20">
    <w:name w:val="Заголовок 2 Знак"/>
    <w:aliases w:val=" Знак Знак,1.1 Заголовок 2 Знак"/>
    <w:basedOn w:val="a0"/>
    <w:link w:val="2"/>
    <w:uiPriority w:val="9"/>
    <w:rsid w:val="0085439C"/>
    <w:rPr>
      <w:rFonts w:ascii="Times New Roman" w:eastAsia="Times New Roman" w:hAnsi="Times New Roman" w:cs="Times New Roman"/>
      <w:kern w:val="28"/>
      <w:sz w:val="28"/>
      <w:szCs w:val="20"/>
    </w:rPr>
  </w:style>
  <w:style w:type="character" w:customStyle="1" w:styleId="31">
    <w:name w:val="Заголовок 3 Знак"/>
    <w:aliases w:val="Знак + Times New Roman Знак,12 пт Знак,не полужирный Знак,не курсив Знак,Стиль 3 Знак"/>
    <w:basedOn w:val="a0"/>
    <w:link w:val="30"/>
    <w:uiPriority w:val="9"/>
    <w:rsid w:val="0085439C"/>
    <w:rPr>
      <w:rFonts w:ascii="Times New Roman" w:eastAsia="Times New Roman" w:hAnsi="Times New Roman" w:cs="Times New Roman"/>
      <w:kern w:val="28"/>
      <w:sz w:val="28"/>
      <w:szCs w:val="20"/>
    </w:rPr>
  </w:style>
  <w:style w:type="character" w:customStyle="1" w:styleId="40">
    <w:name w:val="Заголовок 4 Знак"/>
    <w:basedOn w:val="a0"/>
    <w:link w:val="4"/>
    <w:uiPriority w:val="9"/>
    <w:rsid w:val="0085439C"/>
    <w:rPr>
      <w:rFonts w:ascii="Times New Roman" w:eastAsia="Times New Roman" w:hAnsi="Times New Roman" w:cs="Times New Roman"/>
      <w:kern w:val="28"/>
      <w:sz w:val="28"/>
      <w:szCs w:val="20"/>
    </w:rPr>
  </w:style>
  <w:style w:type="paragraph" w:styleId="a8">
    <w:name w:val="Normal (Web)"/>
    <w:basedOn w:val="a"/>
    <w:uiPriority w:val="99"/>
    <w:unhideWhenUsed/>
    <w:rsid w:val="00EB58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345A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345A33"/>
  </w:style>
  <w:style w:type="paragraph" w:styleId="ab">
    <w:name w:val="footer"/>
    <w:basedOn w:val="a"/>
    <w:link w:val="ac"/>
    <w:uiPriority w:val="99"/>
    <w:unhideWhenUsed/>
    <w:rsid w:val="00345A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45A33"/>
  </w:style>
  <w:style w:type="paragraph" w:styleId="3">
    <w:name w:val="List Number 3"/>
    <w:basedOn w:val="a"/>
    <w:rsid w:val="009F1659"/>
    <w:pPr>
      <w:numPr>
        <w:numId w:val="5"/>
      </w:numPr>
      <w:spacing w:after="0" w:line="240" w:lineRule="auto"/>
      <w:contextualSpacing/>
      <w:jc w:val="both"/>
    </w:pPr>
    <w:rPr>
      <w:rFonts w:ascii="Times New Roman" w:eastAsia="Times New Roman" w:hAnsi="Times New Roman" w:cs="Times New Roman"/>
      <w:color w:val="000000"/>
      <w:kern w:val="2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888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98.jpeg"/><Relationship Id="rId21" Type="http://schemas.openxmlformats.org/officeDocument/2006/relationships/image" Target="media/image12.pn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6" Type="http://schemas.openxmlformats.org/officeDocument/2006/relationships/image" Target="media/image8.jpeg"/><Relationship Id="rId107" Type="http://schemas.openxmlformats.org/officeDocument/2006/relationships/image" Target="media/image88.jpeg"/><Relationship Id="rId11" Type="http://schemas.openxmlformats.org/officeDocument/2006/relationships/image" Target="media/image3.jpeg"/><Relationship Id="rId37" Type="http://schemas.microsoft.com/office/2007/relationships/hdphoto" Target="media/hdphoto3.wdp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8.jpeg"/><Relationship Id="rId79" Type="http://schemas.microsoft.com/office/2007/relationships/hdphoto" Target="media/hdphoto8.wdp"/><Relationship Id="rId102" Type="http://schemas.openxmlformats.org/officeDocument/2006/relationships/image" Target="media/image83.jpeg"/><Relationship Id="rId123" Type="http://schemas.microsoft.com/office/2007/relationships/stylesWithEffects" Target="stylesWithEffects.xm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3.jpeg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oleObject" Target="embeddings/oleObject2.bin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microsoft.com/office/2007/relationships/hdphoto" Target="media/hdphoto2.wdp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microsoft.com/office/2007/relationships/hdphoto" Target="media/hdphoto7.wdp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8" Type="http://schemas.openxmlformats.org/officeDocument/2006/relationships/footer" Target="footer1.xm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microsoft.com/office/2007/relationships/hdphoto" Target="media/hdphoto1.wdp"/><Relationship Id="rId38" Type="http://schemas.openxmlformats.org/officeDocument/2006/relationships/image" Target="media/image24.pn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16" Type="http://schemas.openxmlformats.org/officeDocument/2006/relationships/image" Target="media/image97.jpeg"/><Relationship Id="rId20" Type="http://schemas.openxmlformats.org/officeDocument/2006/relationships/oleObject" Target="embeddings/oleObject1.bin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microsoft.com/office/2007/relationships/hdphoto" Target="media/hdphoto6.wdp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11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3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6" Type="http://schemas.openxmlformats.org/officeDocument/2006/relationships/image" Target="media/image87.jpeg"/><Relationship Id="rId114" Type="http://schemas.openxmlformats.org/officeDocument/2006/relationships/image" Target="media/image95.jpeg"/><Relationship Id="rId119" Type="http://schemas.openxmlformats.org/officeDocument/2006/relationships/chart" Target="charts/chart1.xml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microsoft.com/office/2007/relationships/hdphoto" Target="media/hdphoto5.wdp"/><Relationship Id="rId78" Type="http://schemas.openxmlformats.org/officeDocument/2006/relationships/image" Target="media/image60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microsoft.com/office/2007/relationships/hdphoto" Target="media/hdphoto4.wdp"/><Relationship Id="rId109" Type="http://schemas.openxmlformats.org/officeDocument/2006/relationships/image" Target="media/image90.jpeg"/><Relationship Id="rId34" Type="http://schemas.openxmlformats.org/officeDocument/2006/relationships/image" Target="media/image2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59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Share\2018\&#1064;&#1082;&#1086;&#1083;&#1072;_2018\&#1058;&#1077;&#1083;&#1103;&#1090;&#1085;&#1080;&#1082;_\&#1050;&#1085;&#1080;&#1075;&#1072;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en-US"/>
              <a:t>Ag-Au</a:t>
            </a:r>
          </a:p>
        </c:rich>
      </c:tx>
    </c:title>
    <c:plotArea>
      <c:layout>
        <c:manualLayout>
          <c:layoutTarget val="inner"/>
          <c:xMode val="edge"/>
          <c:yMode val="edge"/>
          <c:x val="8.5877296587926727E-2"/>
          <c:y val="0.21795166229221349"/>
          <c:w val="0.88337270341207352"/>
          <c:h val="0.68921660834062359"/>
        </c:manualLayout>
      </c:layout>
      <c:scatterChart>
        <c:scatterStyle val="lineMarker"/>
        <c:ser>
          <c:idx val="0"/>
          <c:order val="0"/>
          <c:tx>
            <c:strRef>
              <c:f>[Книга1.xlsx]Лист1!$C$25</c:f>
              <c:strCache>
                <c:ptCount val="1"/>
                <c:pt idx="0">
                  <c:v>Au</c:v>
                </c:pt>
              </c:strCache>
            </c:strRef>
          </c:tx>
          <c:spPr>
            <a:ln w="28575">
              <a:noFill/>
            </a:ln>
          </c:spPr>
          <c:trendline>
            <c:trendlineType val="linear"/>
            <c:dispRSqr val="1"/>
            <c:trendlineLbl>
              <c:numFmt formatCode="General" sourceLinked="0"/>
            </c:trendlineLbl>
          </c:trendline>
          <c:xVal>
            <c:numRef>
              <c:f>[Книга1.xlsx]Лист1!$B$26:$B$43</c:f>
              <c:numCache>
                <c:formatCode>General</c:formatCode>
                <c:ptCount val="18"/>
                <c:pt idx="0">
                  <c:v>10.5</c:v>
                </c:pt>
                <c:pt idx="1">
                  <c:v>11.79</c:v>
                </c:pt>
                <c:pt idx="2">
                  <c:v>3.8299999999999987</c:v>
                </c:pt>
                <c:pt idx="3">
                  <c:v>10.7</c:v>
                </c:pt>
                <c:pt idx="4">
                  <c:v>11.350000000000026</c:v>
                </c:pt>
                <c:pt idx="5">
                  <c:v>10.06</c:v>
                </c:pt>
                <c:pt idx="6">
                  <c:v>10.09</c:v>
                </c:pt>
                <c:pt idx="7">
                  <c:v>3.01</c:v>
                </c:pt>
                <c:pt idx="8">
                  <c:v>10.28</c:v>
                </c:pt>
                <c:pt idx="9">
                  <c:v>10.48</c:v>
                </c:pt>
                <c:pt idx="10">
                  <c:v>10.53</c:v>
                </c:pt>
                <c:pt idx="11">
                  <c:v>10.719999999999999</c:v>
                </c:pt>
                <c:pt idx="12">
                  <c:v>9.66</c:v>
                </c:pt>
                <c:pt idx="13">
                  <c:v>11.44</c:v>
                </c:pt>
                <c:pt idx="14">
                  <c:v>11.07</c:v>
                </c:pt>
                <c:pt idx="15">
                  <c:v>13.05</c:v>
                </c:pt>
                <c:pt idx="16">
                  <c:v>11.84</c:v>
                </c:pt>
                <c:pt idx="17">
                  <c:v>11.49</c:v>
                </c:pt>
              </c:numCache>
            </c:numRef>
          </c:xVal>
          <c:yVal>
            <c:numRef>
              <c:f>[Книга1.xlsx]Лист1!$C$26:$C$43</c:f>
              <c:numCache>
                <c:formatCode>General</c:formatCode>
                <c:ptCount val="18"/>
                <c:pt idx="0">
                  <c:v>88.53</c:v>
                </c:pt>
                <c:pt idx="1">
                  <c:v>87.82</c:v>
                </c:pt>
                <c:pt idx="2">
                  <c:v>96.06</c:v>
                </c:pt>
                <c:pt idx="3">
                  <c:v>88.149999999999991</c:v>
                </c:pt>
                <c:pt idx="4">
                  <c:v>89.48</c:v>
                </c:pt>
                <c:pt idx="5">
                  <c:v>89.81</c:v>
                </c:pt>
                <c:pt idx="6">
                  <c:v>88.34</c:v>
                </c:pt>
                <c:pt idx="7">
                  <c:v>96.1</c:v>
                </c:pt>
                <c:pt idx="8">
                  <c:v>89.19</c:v>
                </c:pt>
                <c:pt idx="9">
                  <c:v>88.61999999999999</c:v>
                </c:pt>
                <c:pt idx="10">
                  <c:v>88.61</c:v>
                </c:pt>
                <c:pt idx="11">
                  <c:v>89.01</c:v>
                </c:pt>
                <c:pt idx="12">
                  <c:v>87.77</c:v>
                </c:pt>
                <c:pt idx="13">
                  <c:v>88.47</c:v>
                </c:pt>
                <c:pt idx="14">
                  <c:v>88.73</c:v>
                </c:pt>
                <c:pt idx="15">
                  <c:v>86.149999999999991</c:v>
                </c:pt>
                <c:pt idx="16">
                  <c:v>86.5</c:v>
                </c:pt>
                <c:pt idx="17">
                  <c:v>87.28</c:v>
                </c:pt>
              </c:numCache>
            </c:numRef>
          </c:yVal>
        </c:ser>
        <c:axId val="153037824"/>
        <c:axId val="151986944"/>
      </c:scatterChart>
      <c:valAx>
        <c:axId val="153037824"/>
        <c:scaling>
          <c:orientation val="minMax"/>
        </c:scaling>
        <c:axPos val="b"/>
        <c:numFmt formatCode="General" sourceLinked="1"/>
        <c:tickLblPos val="nextTo"/>
        <c:crossAx val="151986944"/>
        <c:crosses val="autoZero"/>
        <c:crossBetween val="midCat"/>
      </c:valAx>
      <c:valAx>
        <c:axId val="151986944"/>
        <c:scaling>
          <c:orientation val="minMax"/>
        </c:scaling>
        <c:axPos val="l"/>
        <c:majorGridlines/>
        <c:numFmt formatCode="General" sourceLinked="1"/>
        <c:tickLblPos val="nextTo"/>
        <c:crossAx val="153037824"/>
        <c:crosses val="autoZero"/>
        <c:crossBetween val="midCat"/>
      </c:valAx>
    </c:plotArea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9A4519-BC2A-4F05-8E8E-D231FEB09B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642</TotalTime>
  <Pages>1</Pages>
  <Words>10573</Words>
  <Characters>60272</Characters>
  <Application>Microsoft Office Word</Application>
  <DocSecurity>0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70704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56</cp:revision>
  <dcterms:created xsi:type="dcterms:W3CDTF">2018-06-22T11:04:00Z</dcterms:created>
  <dcterms:modified xsi:type="dcterms:W3CDTF">2018-07-12T06:51:00Z</dcterms:modified>
</cp:coreProperties>
</file>