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21E3C" w:rsidRPr="000A7722" w:rsidRDefault="00B20ED9" w:rsidP="00F147BA">
      <w:pPr>
        <w:spacing w:after="0" w:line="360" w:lineRule="auto"/>
        <w:rPr>
          <w:rFonts w:ascii="Times New Roman" w:hAnsi="Times New Roman"/>
          <w:bCs/>
          <w:sz w:val="24"/>
          <w:szCs w:val="24"/>
        </w:rPr>
      </w:pPr>
      <w:r w:rsidRPr="00804793">
        <w:rPr>
          <w:rFonts w:ascii="Times New Roman" w:hAnsi="Times New Roman"/>
          <w:b/>
          <w:bCs/>
          <w:sz w:val="24"/>
          <w:szCs w:val="24"/>
        </w:rPr>
        <w:t>`</w:t>
      </w:r>
      <w:r w:rsidR="00321E3C">
        <w:rPr>
          <w:rFonts w:ascii="Times New Roman" w:hAnsi="Times New Roman"/>
          <w:b/>
          <w:bCs/>
          <w:sz w:val="24"/>
          <w:szCs w:val="24"/>
        </w:rPr>
        <w:t xml:space="preserve">                       </w:t>
      </w:r>
      <w:r w:rsidR="000A7722">
        <w:rPr>
          <w:rFonts w:ascii="Times New Roman" w:hAnsi="Times New Roman"/>
          <w:b/>
          <w:bCs/>
          <w:sz w:val="24"/>
          <w:szCs w:val="24"/>
        </w:rPr>
        <w:t xml:space="preserve"> </w:t>
      </w:r>
      <w:r w:rsidR="00321E3C">
        <w:rPr>
          <w:rFonts w:ascii="Times New Roman" w:hAnsi="Times New Roman"/>
          <w:b/>
          <w:bCs/>
          <w:sz w:val="24"/>
          <w:szCs w:val="24"/>
        </w:rPr>
        <w:t xml:space="preserve"> </w:t>
      </w:r>
      <w:r w:rsidR="00321E3C" w:rsidRPr="000A7722">
        <w:rPr>
          <w:rFonts w:ascii="Times New Roman" w:hAnsi="Times New Roman"/>
          <w:bCs/>
          <w:sz w:val="24"/>
          <w:szCs w:val="24"/>
        </w:rPr>
        <w:t>Южно-Уральский государственный университет</w:t>
      </w:r>
    </w:p>
    <w:p w:rsidR="00321E3C" w:rsidRPr="000A7722" w:rsidRDefault="00321E3C" w:rsidP="00F147BA">
      <w:pPr>
        <w:spacing w:after="0" w:line="360" w:lineRule="auto"/>
        <w:rPr>
          <w:rFonts w:ascii="Times New Roman" w:hAnsi="Times New Roman"/>
          <w:sz w:val="24"/>
          <w:szCs w:val="24"/>
        </w:rPr>
      </w:pPr>
      <w:r w:rsidRPr="000A7722">
        <w:rPr>
          <w:rFonts w:ascii="Times New Roman" w:hAnsi="Times New Roman"/>
          <w:bCs/>
          <w:sz w:val="24"/>
          <w:szCs w:val="24"/>
        </w:rPr>
        <w:t xml:space="preserve">                                                  Филиал в г. Миассе</w:t>
      </w:r>
      <w:r w:rsidRPr="000A7722">
        <w:rPr>
          <w:rFonts w:ascii="Times New Roman" w:hAnsi="Times New Roman"/>
          <w:bCs/>
          <w:sz w:val="24"/>
          <w:szCs w:val="24"/>
        </w:rPr>
        <w:br/>
        <w:t xml:space="preserve">                                            Геологический факультет</w:t>
      </w:r>
    </w:p>
    <w:p w:rsidR="00321E3C" w:rsidRPr="00A962DE" w:rsidRDefault="00321E3C" w:rsidP="00F147BA">
      <w:pPr>
        <w:spacing w:after="0" w:line="360" w:lineRule="auto"/>
        <w:rPr>
          <w:rFonts w:ascii="Times New Roman" w:hAnsi="Times New Roman"/>
          <w:sz w:val="24"/>
          <w:szCs w:val="24"/>
        </w:rPr>
      </w:pPr>
    </w:p>
    <w:p w:rsidR="00321E3C" w:rsidRPr="00A962DE" w:rsidRDefault="00321E3C" w:rsidP="00F147BA">
      <w:pPr>
        <w:spacing w:after="0" w:line="360" w:lineRule="auto"/>
        <w:rPr>
          <w:rFonts w:ascii="Times New Roman" w:hAnsi="Times New Roman"/>
          <w:sz w:val="24"/>
          <w:szCs w:val="24"/>
          <w:u w:val="single"/>
        </w:rPr>
      </w:pPr>
      <w:r w:rsidRPr="00A962DE">
        <w:rPr>
          <w:rFonts w:ascii="Times New Roman" w:hAnsi="Times New Roman"/>
          <w:sz w:val="24"/>
          <w:szCs w:val="24"/>
        </w:rPr>
        <w:t xml:space="preserve">                                 </w:t>
      </w:r>
      <w:r w:rsidRPr="00A962DE">
        <w:rPr>
          <w:rFonts w:ascii="Times New Roman" w:hAnsi="Times New Roman"/>
          <w:sz w:val="24"/>
          <w:szCs w:val="24"/>
          <w:u w:val="single"/>
        </w:rPr>
        <w:t>Направление                  511000 ГЕОЛОГИЯ</w:t>
      </w:r>
    </w:p>
    <w:p w:rsidR="00321E3C" w:rsidRPr="00A962DE" w:rsidRDefault="00321E3C" w:rsidP="00F147BA">
      <w:pPr>
        <w:spacing w:after="0" w:line="360" w:lineRule="auto"/>
        <w:rPr>
          <w:rFonts w:ascii="Times New Roman" w:hAnsi="Times New Roman"/>
          <w:sz w:val="24"/>
          <w:szCs w:val="24"/>
          <w:u w:val="single"/>
        </w:rPr>
      </w:pPr>
      <w:r w:rsidRPr="00A962DE">
        <w:rPr>
          <w:rFonts w:ascii="Times New Roman" w:hAnsi="Times New Roman"/>
          <w:sz w:val="24"/>
          <w:szCs w:val="24"/>
        </w:rPr>
        <w:t xml:space="preserve">                                 </w:t>
      </w:r>
      <w:r w:rsidR="00084F99">
        <w:rPr>
          <w:rFonts w:ascii="Times New Roman" w:hAnsi="Times New Roman"/>
          <w:sz w:val="24"/>
          <w:szCs w:val="24"/>
          <w:u w:val="single"/>
        </w:rPr>
        <w:t>Специальность               0</w:t>
      </w:r>
      <w:r w:rsidR="00084F99">
        <w:rPr>
          <w:rFonts w:ascii="Times New Roman" w:hAnsi="Times New Roman"/>
          <w:sz w:val="24"/>
          <w:szCs w:val="24"/>
          <w:u w:val="single"/>
          <w:lang w:val="en-US"/>
        </w:rPr>
        <w:t>20303</w:t>
      </w:r>
      <w:r w:rsidRPr="00A962DE">
        <w:rPr>
          <w:rFonts w:ascii="Times New Roman" w:hAnsi="Times New Roman"/>
          <w:sz w:val="24"/>
          <w:szCs w:val="24"/>
          <w:u w:val="single"/>
        </w:rPr>
        <w:t xml:space="preserve"> ГЕОХИМИЯ</w:t>
      </w:r>
    </w:p>
    <w:p w:rsidR="00321E3C" w:rsidRPr="00A962DE" w:rsidRDefault="00321E3C" w:rsidP="00F147BA">
      <w:pPr>
        <w:spacing w:after="0" w:line="360" w:lineRule="auto"/>
        <w:rPr>
          <w:rFonts w:ascii="Times New Roman" w:hAnsi="Times New Roman"/>
          <w:sz w:val="24"/>
          <w:szCs w:val="24"/>
          <w:u w:val="single"/>
        </w:rPr>
      </w:pPr>
      <w:r w:rsidRPr="00A962DE">
        <w:rPr>
          <w:rFonts w:ascii="Times New Roman" w:hAnsi="Times New Roman"/>
          <w:sz w:val="24"/>
          <w:szCs w:val="24"/>
        </w:rPr>
        <w:t xml:space="preserve">                                 </w:t>
      </w:r>
      <w:r w:rsidRPr="00A962DE">
        <w:rPr>
          <w:rFonts w:ascii="Times New Roman" w:hAnsi="Times New Roman"/>
          <w:sz w:val="24"/>
          <w:szCs w:val="24"/>
          <w:u w:val="single"/>
        </w:rPr>
        <w:t>Кафедра                      Минералогии и геохимии</w:t>
      </w:r>
    </w:p>
    <w:p w:rsidR="00321E3C" w:rsidRPr="00A962DE" w:rsidRDefault="00321E3C" w:rsidP="00F147BA">
      <w:pPr>
        <w:spacing w:after="0" w:line="360" w:lineRule="auto"/>
        <w:jc w:val="center"/>
        <w:rPr>
          <w:rFonts w:ascii="Times New Roman" w:hAnsi="Times New Roman"/>
          <w:b/>
          <w:sz w:val="24"/>
          <w:szCs w:val="24"/>
        </w:rPr>
      </w:pPr>
    </w:p>
    <w:p w:rsidR="00321E3C" w:rsidRPr="00A962DE" w:rsidRDefault="00321E3C" w:rsidP="00F147BA">
      <w:pPr>
        <w:spacing w:after="0" w:line="360" w:lineRule="auto"/>
        <w:jc w:val="center"/>
        <w:rPr>
          <w:rFonts w:ascii="Times New Roman" w:hAnsi="Times New Roman"/>
          <w:b/>
          <w:sz w:val="24"/>
          <w:szCs w:val="24"/>
        </w:rPr>
      </w:pPr>
    </w:p>
    <w:p w:rsidR="00321E3C" w:rsidRPr="00A962DE" w:rsidRDefault="00321E3C" w:rsidP="00F147BA">
      <w:pPr>
        <w:spacing w:after="0" w:line="360" w:lineRule="auto"/>
        <w:jc w:val="center"/>
        <w:rPr>
          <w:rFonts w:ascii="Times New Roman" w:hAnsi="Times New Roman"/>
          <w:b/>
          <w:sz w:val="24"/>
          <w:szCs w:val="24"/>
        </w:rPr>
      </w:pPr>
    </w:p>
    <w:p w:rsidR="00321E3C" w:rsidRPr="00BF197E" w:rsidRDefault="00321E3C" w:rsidP="00F147BA">
      <w:pPr>
        <w:spacing w:after="0" w:line="360" w:lineRule="auto"/>
        <w:rPr>
          <w:rFonts w:ascii="Times New Roman" w:hAnsi="Times New Roman"/>
          <w:b/>
          <w:sz w:val="32"/>
          <w:szCs w:val="32"/>
        </w:rPr>
      </w:pPr>
      <w:r w:rsidRPr="00BF197E">
        <w:rPr>
          <w:rFonts w:ascii="Times New Roman" w:hAnsi="Times New Roman"/>
          <w:b/>
          <w:sz w:val="32"/>
          <w:szCs w:val="32"/>
        </w:rPr>
        <w:t xml:space="preserve">                  </w:t>
      </w:r>
      <w:r w:rsidR="00BF197E">
        <w:rPr>
          <w:rFonts w:ascii="Times New Roman" w:hAnsi="Times New Roman"/>
          <w:b/>
          <w:sz w:val="32"/>
          <w:szCs w:val="32"/>
        </w:rPr>
        <w:t xml:space="preserve">            </w:t>
      </w:r>
      <w:r w:rsidRPr="00BF197E">
        <w:rPr>
          <w:rFonts w:ascii="Times New Roman" w:hAnsi="Times New Roman"/>
          <w:b/>
          <w:sz w:val="32"/>
          <w:szCs w:val="32"/>
        </w:rPr>
        <w:t>ДИПЛОМНАЯ РАБОТА</w:t>
      </w:r>
    </w:p>
    <w:p w:rsidR="00321E3C" w:rsidRPr="00A962DE" w:rsidRDefault="00321E3C" w:rsidP="00F147BA">
      <w:pPr>
        <w:spacing w:after="0" w:line="360" w:lineRule="auto"/>
        <w:jc w:val="center"/>
        <w:rPr>
          <w:rFonts w:ascii="Times New Roman" w:hAnsi="Times New Roman"/>
          <w:b/>
          <w:sz w:val="24"/>
          <w:szCs w:val="24"/>
        </w:rPr>
      </w:pPr>
    </w:p>
    <w:p w:rsidR="00321E3C" w:rsidRPr="00A962DE" w:rsidRDefault="00321E3C" w:rsidP="00F147BA">
      <w:pPr>
        <w:spacing w:after="0" w:line="360" w:lineRule="auto"/>
        <w:jc w:val="center"/>
        <w:rPr>
          <w:rFonts w:ascii="Times New Roman" w:hAnsi="Times New Roman"/>
          <w:sz w:val="24"/>
          <w:szCs w:val="24"/>
        </w:rPr>
      </w:pPr>
    </w:p>
    <w:p w:rsidR="00F147BA" w:rsidRPr="00F147BA" w:rsidRDefault="00B20ED9" w:rsidP="00F147BA">
      <w:pPr>
        <w:spacing w:after="0" w:line="360" w:lineRule="auto"/>
        <w:rPr>
          <w:rFonts w:ascii="Times New Roman" w:hAnsi="Times New Roman"/>
          <w:b/>
          <w:sz w:val="36"/>
          <w:szCs w:val="36"/>
        </w:rPr>
      </w:pPr>
      <w:r>
        <w:rPr>
          <w:rFonts w:ascii="Times New Roman" w:hAnsi="Times New Roman"/>
          <w:b/>
          <w:sz w:val="36"/>
          <w:szCs w:val="36"/>
        </w:rPr>
        <w:t>Минералогия кианитсодержащих пород</w:t>
      </w:r>
      <w:r w:rsidR="00321E3C" w:rsidRPr="00A962DE">
        <w:rPr>
          <w:rFonts w:ascii="Times New Roman" w:hAnsi="Times New Roman"/>
          <w:b/>
          <w:sz w:val="36"/>
          <w:szCs w:val="36"/>
        </w:rPr>
        <w:t xml:space="preserve"> Карабашского месторождения</w:t>
      </w:r>
      <w:r>
        <w:rPr>
          <w:rFonts w:ascii="Times New Roman" w:hAnsi="Times New Roman"/>
          <w:b/>
          <w:sz w:val="36"/>
          <w:szCs w:val="36"/>
        </w:rPr>
        <w:t xml:space="preserve"> (Южный Урал).</w:t>
      </w:r>
    </w:p>
    <w:p w:rsidR="00321E3C" w:rsidRPr="00A962DE" w:rsidRDefault="00321E3C" w:rsidP="00F147BA">
      <w:pPr>
        <w:spacing w:after="0" w:line="360" w:lineRule="auto"/>
        <w:rPr>
          <w:rFonts w:ascii="Times New Roman" w:hAnsi="Times New Roman"/>
          <w:sz w:val="24"/>
          <w:szCs w:val="24"/>
          <w:u w:val="single"/>
        </w:rPr>
      </w:pPr>
      <w:r w:rsidRPr="00A962DE">
        <w:rPr>
          <w:rFonts w:ascii="Times New Roman" w:hAnsi="Times New Roman"/>
          <w:sz w:val="24"/>
          <w:szCs w:val="24"/>
          <w:u w:val="single"/>
        </w:rPr>
        <w:t>Студентка</w:t>
      </w:r>
      <w:r w:rsidRPr="00A962DE">
        <w:rPr>
          <w:rFonts w:ascii="Times New Roman" w:hAnsi="Times New Roman"/>
          <w:i/>
          <w:sz w:val="24"/>
          <w:szCs w:val="24"/>
          <w:u w:val="single"/>
        </w:rPr>
        <w:t>: Лохматихина А.С.</w:t>
      </w:r>
    </w:p>
    <w:p w:rsidR="00321E3C" w:rsidRDefault="00321E3C" w:rsidP="00F147BA">
      <w:pPr>
        <w:spacing w:after="0" w:line="360" w:lineRule="auto"/>
        <w:rPr>
          <w:rFonts w:ascii="Times New Roman" w:hAnsi="Times New Roman"/>
          <w:sz w:val="24"/>
          <w:szCs w:val="24"/>
          <w:lang w:val="en-US"/>
        </w:rPr>
      </w:pPr>
    </w:p>
    <w:p w:rsidR="00F147BA" w:rsidRDefault="00F147BA" w:rsidP="00F147BA">
      <w:pPr>
        <w:spacing w:after="0" w:line="360" w:lineRule="auto"/>
        <w:rPr>
          <w:rFonts w:ascii="Times New Roman" w:hAnsi="Times New Roman"/>
          <w:sz w:val="24"/>
          <w:szCs w:val="24"/>
          <w:lang w:val="en-US"/>
        </w:rPr>
      </w:pPr>
    </w:p>
    <w:p w:rsidR="00F147BA" w:rsidRDefault="00F147BA" w:rsidP="00F147BA">
      <w:pPr>
        <w:spacing w:after="0" w:line="360" w:lineRule="auto"/>
        <w:rPr>
          <w:rFonts w:ascii="Times New Roman" w:hAnsi="Times New Roman"/>
          <w:sz w:val="24"/>
          <w:szCs w:val="24"/>
          <w:lang w:val="en-US"/>
        </w:rPr>
      </w:pPr>
    </w:p>
    <w:p w:rsidR="00F147BA" w:rsidRDefault="00F147BA" w:rsidP="00F147BA">
      <w:pPr>
        <w:spacing w:after="0" w:line="360" w:lineRule="auto"/>
        <w:rPr>
          <w:rFonts w:ascii="Times New Roman" w:hAnsi="Times New Roman"/>
          <w:sz w:val="24"/>
          <w:szCs w:val="24"/>
          <w:lang w:val="en-US"/>
        </w:rPr>
      </w:pPr>
    </w:p>
    <w:p w:rsidR="00F147BA" w:rsidRDefault="00F147BA" w:rsidP="00F147BA">
      <w:pPr>
        <w:spacing w:after="0" w:line="360" w:lineRule="auto"/>
        <w:rPr>
          <w:rFonts w:ascii="Times New Roman" w:hAnsi="Times New Roman"/>
          <w:sz w:val="24"/>
          <w:szCs w:val="24"/>
          <w:lang w:val="en-US"/>
        </w:rPr>
      </w:pPr>
    </w:p>
    <w:p w:rsidR="00F147BA" w:rsidRDefault="00F147BA" w:rsidP="00F147BA">
      <w:pPr>
        <w:spacing w:after="0" w:line="360" w:lineRule="auto"/>
        <w:rPr>
          <w:rFonts w:ascii="Times New Roman" w:hAnsi="Times New Roman"/>
          <w:sz w:val="24"/>
          <w:szCs w:val="24"/>
          <w:lang w:val="en-US"/>
        </w:rPr>
      </w:pPr>
    </w:p>
    <w:p w:rsidR="00F147BA" w:rsidRPr="00F147BA" w:rsidRDefault="00F147BA" w:rsidP="00F147BA">
      <w:pPr>
        <w:spacing w:after="0" w:line="360" w:lineRule="auto"/>
        <w:rPr>
          <w:rFonts w:ascii="Times New Roman" w:hAnsi="Times New Roman"/>
          <w:sz w:val="24"/>
          <w:szCs w:val="24"/>
          <w:lang w:val="en-US"/>
        </w:rPr>
      </w:pPr>
    </w:p>
    <w:p w:rsidR="00321E3C" w:rsidRPr="00A962DE" w:rsidRDefault="00321E3C" w:rsidP="00F147BA">
      <w:pPr>
        <w:spacing w:after="0" w:line="360" w:lineRule="auto"/>
        <w:rPr>
          <w:rFonts w:ascii="Times New Roman" w:hAnsi="Times New Roman"/>
          <w:sz w:val="24"/>
          <w:szCs w:val="24"/>
        </w:rPr>
      </w:pPr>
    </w:p>
    <w:p w:rsidR="00321E3C" w:rsidRPr="00A962DE" w:rsidRDefault="00EE629A" w:rsidP="00F147BA">
      <w:pPr>
        <w:spacing w:after="0" w:line="360" w:lineRule="auto"/>
        <w:jc w:val="center"/>
        <w:rPr>
          <w:rFonts w:ascii="Times New Roman" w:hAnsi="Times New Roman"/>
          <w:sz w:val="24"/>
          <w:szCs w:val="24"/>
          <w:u w:val="single"/>
        </w:rPr>
      </w:pPr>
      <w:r w:rsidRPr="00A962DE">
        <w:rPr>
          <w:rFonts w:ascii="Times New Roman" w:hAnsi="Times New Roman"/>
          <w:sz w:val="24"/>
          <w:szCs w:val="24"/>
        </w:rPr>
        <w:t xml:space="preserve">                                   </w:t>
      </w:r>
      <w:r w:rsidR="00321E3C" w:rsidRPr="00A962DE">
        <w:rPr>
          <w:rFonts w:ascii="Times New Roman" w:hAnsi="Times New Roman"/>
          <w:sz w:val="24"/>
          <w:szCs w:val="24"/>
          <w:u w:val="single"/>
        </w:rPr>
        <w:t xml:space="preserve">Заведующий кафедрой, профессор, </w:t>
      </w:r>
      <w:proofErr w:type="spellStart"/>
      <w:r w:rsidR="00321E3C" w:rsidRPr="00A962DE">
        <w:rPr>
          <w:rFonts w:ascii="Times New Roman" w:hAnsi="Times New Roman"/>
          <w:sz w:val="24"/>
          <w:szCs w:val="24"/>
          <w:u w:val="single"/>
        </w:rPr>
        <w:t>д.г.м.н</w:t>
      </w:r>
      <w:proofErr w:type="spellEnd"/>
      <w:r w:rsidR="00321E3C" w:rsidRPr="00A962DE">
        <w:rPr>
          <w:rFonts w:ascii="Times New Roman" w:hAnsi="Times New Roman"/>
          <w:sz w:val="24"/>
          <w:szCs w:val="24"/>
          <w:u w:val="single"/>
        </w:rPr>
        <w:t xml:space="preserve">.  </w:t>
      </w:r>
      <w:r w:rsidR="00B20ED9">
        <w:rPr>
          <w:rFonts w:ascii="Times New Roman" w:hAnsi="Times New Roman"/>
          <w:sz w:val="24"/>
          <w:szCs w:val="24"/>
          <w:u w:val="single"/>
        </w:rPr>
        <w:t xml:space="preserve">                   </w:t>
      </w:r>
      <w:r w:rsidR="00321E3C" w:rsidRPr="00A962DE">
        <w:rPr>
          <w:rFonts w:ascii="Times New Roman" w:hAnsi="Times New Roman"/>
          <w:i/>
          <w:sz w:val="24"/>
          <w:szCs w:val="24"/>
          <w:u w:val="single"/>
        </w:rPr>
        <w:t>Белогуб Е.</w:t>
      </w:r>
      <w:proofErr w:type="gramStart"/>
      <w:r w:rsidR="00321E3C" w:rsidRPr="00A962DE">
        <w:rPr>
          <w:rFonts w:ascii="Times New Roman" w:hAnsi="Times New Roman"/>
          <w:i/>
          <w:sz w:val="24"/>
          <w:szCs w:val="24"/>
          <w:u w:val="single"/>
        </w:rPr>
        <w:t>В</w:t>
      </w:r>
      <w:proofErr w:type="gramEnd"/>
    </w:p>
    <w:p w:rsidR="00321E3C" w:rsidRPr="00A962DE" w:rsidRDefault="00321E3C" w:rsidP="00F147BA">
      <w:pPr>
        <w:spacing w:after="0" w:line="360" w:lineRule="auto"/>
        <w:jc w:val="center"/>
        <w:rPr>
          <w:rFonts w:ascii="Times New Roman" w:hAnsi="Times New Roman"/>
          <w:sz w:val="24"/>
          <w:szCs w:val="24"/>
          <w:u w:val="single"/>
        </w:rPr>
      </w:pPr>
      <w:r w:rsidRPr="00A962DE">
        <w:rPr>
          <w:rFonts w:ascii="Times New Roman" w:hAnsi="Times New Roman"/>
          <w:sz w:val="24"/>
          <w:szCs w:val="24"/>
        </w:rPr>
        <w:t xml:space="preserve">                       </w:t>
      </w:r>
      <w:r w:rsidR="00B20ED9">
        <w:rPr>
          <w:rFonts w:ascii="Times New Roman" w:hAnsi="Times New Roman"/>
          <w:sz w:val="24"/>
          <w:szCs w:val="24"/>
        </w:rPr>
        <w:t xml:space="preserve">          </w:t>
      </w:r>
      <w:r w:rsidRPr="00A962DE">
        <w:rPr>
          <w:rFonts w:ascii="Times New Roman" w:hAnsi="Times New Roman"/>
          <w:sz w:val="24"/>
          <w:szCs w:val="24"/>
          <w:u w:val="single"/>
        </w:rPr>
        <w:t xml:space="preserve">Руководитель, профессор, </w:t>
      </w:r>
      <w:proofErr w:type="spellStart"/>
      <w:r w:rsidRPr="00A962DE">
        <w:rPr>
          <w:rFonts w:ascii="Times New Roman" w:hAnsi="Times New Roman"/>
          <w:sz w:val="24"/>
          <w:szCs w:val="24"/>
          <w:u w:val="single"/>
        </w:rPr>
        <w:t>д.г.-м.н</w:t>
      </w:r>
      <w:proofErr w:type="spellEnd"/>
      <w:r w:rsidRPr="00A962DE">
        <w:rPr>
          <w:rFonts w:ascii="Times New Roman" w:hAnsi="Times New Roman"/>
          <w:sz w:val="24"/>
          <w:szCs w:val="24"/>
          <w:u w:val="single"/>
        </w:rPr>
        <w:t xml:space="preserve">.     </w:t>
      </w:r>
      <w:r w:rsidR="00B20ED9">
        <w:rPr>
          <w:rFonts w:ascii="Times New Roman" w:hAnsi="Times New Roman"/>
          <w:sz w:val="24"/>
          <w:szCs w:val="24"/>
          <w:u w:val="single"/>
        </w:rPr>
        <w:t xml:space="preserve">                              </w:t>
      </w:r>
      <w:r w:rsidRPr="00A962DE">
        <w:rPr>
          <w:rFonts w:ascii="Times New Roman" w:hAnsi="Times New Roman"/>
          <w:i/>
          <w:sz w:val="24"/>
          <w:szCs w:val="24"/>
          <w:u w:val="single"/>
        </w:rPr>
        <w:t>Попов В. А.</w:t>
      </w:r>
    </w:p>
    <w:p w:rsidR="00321E3C" w:rsidRPr="00F147BA" w:rsidRDefault="00321E3C" w:rsidP="00F147BA">
      <w:pPr>
        <w:spacing w:after="0" w:line="360" w:lineRule="auto"/>
        <w:jc w:val="center"/>
        <w:rPr>
          <w:rFonts w:ascii="Times New Roman" w:hAnsi="Times New Roman"/>
          <w:sz w:val="24"/>
          <w:szCs w:val="24"/>
          <w:u w:val="single"/>
        </w:rPr>
      </w:pPr>
      <w:r w:rsidRPr="00A962DE">
        <w:rPr>
          <w:rFonts w:ascii="Times New Roman" w:hAnsi="Times New Roman"/>
          <w:sz w:val="24"/>
          <w:szCs w:val="24"/>
        </w:rPr>
        <w:t xml:space="preserve">      </w:t>
      </w:r>
      <w:r w:rsidR="00B20ED9">
        <w:rPr>
          <w:rFonts w:ascii="Times New Roman" w:hAnsi="Times New Roman"/>
          <w:sz w:val="24"/>
          <w:szCs w:val="24"/>
        </w:rPr>
        <w:t xml:space="preserve">          </w:t>
      </w:r>
      <w:r w:rsidR="00EE629A" w:rsidRPr="00A962DE">
        <w:rPr>
          <w:rFonts w:ascii="Times New Roman" w:hAnsi="Times New Roman"/>
          <w:sz w:val="24"/>
          <w:szCs w:val="24"/>
        </w:rPr>
        <w:t xml:space="preserve"> </w:t>
      </w:r>
      <w:r w:rsidR="00B20ED9">
        <w:rPr>
          <w:rFonts w:ascii="Times New Roman" w:hAnsi="Times New Roman"/>
          <w:sz w:val="24"/>
          <w:szCs w:val="24"/>
        </w:rPr>
        <w:t xml:space="preserve">                 </w:t>
      </w:r>
      <w:r w:rsidR="00424442">
        <w:rPr>
          <w:rFonts w:ascii="Times New Roman" w:hAnsi="Times New Roman"/>
          <w:sz w:val="24"/>
          <w:szCs w:val="24"/>
        </w:rPr>
        <w:t xml:space="preserve"> </w:t>
      </w:r>
      <w:r w:rsidRPr="00A962DE">
        <w:rPr>
          <w:rFonts w:ascii="Times New Roman" w:hAnsi="Times New Roman"/>
          <w:sz w:val="24"/>
          <w:szCs w:val="24"/>
          <w:u w:val="single"/>
        </w:rPr>
        <w:t xml:space="preserve">Рецензент, инженер-геолог     </w:t>
      </w:r>
      <w:r w:rsidR="00B20ED9">
        <w:rPr>
          <w:rFonts w:ascii="Times New Roman" w:hAnsi="Times New Roman"/>
          <w:sz w:val="24"/>
          <w:szCs w:val="24"/>
          <w:u w:val="single"/>
        </w:rPr>
        <w:t xml:space="preserve">                                      </w:t>
      </w:r>
      <w:r w:rsidRPr="00A962DE">
        <w:rPr>
          <w:rFonts w:ascii="Times New Roman" w:hAnsi="Times New Roman"/>
          <w:sz w:val="24"/>
          <w:szCs w:val="24"/>
          <w:u w:val="single"/>
        </w:rPr>
        <w:t xml:space="preserve"> </w:t>
      </w:r>
      <w:r w:rsidRPr="00A962DE">
        <w:rPr>
          <w:rFonts w:ascii="Times New Roman" w:hAnsi="Times New Roman"/>
          <w:i/>
          <w:sz w:val="24"/>
          <w:szCs w:val="24"/>
          <w:u w:val="single"/>
        </w:rPr>
        <w:t>Вализер Н.И</w:t>
      </w:r>
      <w:r w:rsidRPr="00A962DE">
        <w:rPr>
          <w:rFonts w:ascii="Times New Roman" w:hAnsi="Times New Roman"/>
          <w:sz w:val="24"/>
          <w:szCs w:val="24"/>
          <w:u w:val="single"/>
        </w:rPr>
        <w:t>.</w:t>
      </w:r>
      <w:r w:rsidRPr="00B20ED9">
        <w:rPr>
          <w:rFonts w:ascii="Times New Roman" w:hAnsi="Times New Roman"/>
          <w:sz w:val="24"/>
          <w:szCs w:val="24"/>
        </w:rPr>
        <w:t>_</w:t>
      </w:r>
    </w:p>
    <w:p w:rsidR="00321E3C" w:rsidRPr="00F91DA7" w:rsidRDefault="00321E3C" w:rsidP="00F147BA">
      <w:pPr>
        <w:tabs>
          <w:tab w:val="left" w:pos="3600"/>
        </w:tabs>
        <w:spacing w:after="0" w:line="360" w:lineRule="auto"/>
        <w:rPr>
          <w:rFonts w:ascii="Times New Roman" w:hAnsi="Times New Roman"/>
          <w:sz w:val="24"/>
          <w:szCs w:val="24"/>
        </w:rPr>
      </w:pPr>
    </w:p>
    <w:p w:rsidR="00F147BA" w:rsidRPr="00F91DA7" w:rsidRDefault="00F147BA" w:rsidP="00F147BA">
      <w:pPr>
        <w:tabs>
          <w:tab w:val="left" w:pos="3600"/>
        </w:tabs>
        <w:spacing w:after="0" w:line="360" w:lineRule="auto"/>
        <w:rPr>
          <w:rFonts w:ascii="Times New Roman" w:hAnsi="Times New Roman"/>
          <w:sz w:val="24"/>
          <w:szCs w:val="24"/>
        </w:rPr>
      </w:pPr>
    </w:p>
    <w:p w:rsidR="00F147BA" w:rsidRPr="00F91DA7" w:rsidRDefault="00F147BA" w:rsidP="00F147BA">
      <w:pPr>
        <w:tabs>
          <w:tab w:val="left" w:pos="3600"/>
        </w:tabs>
        <w:spacing w:after="0" w:line="360" w:lineRule="auto"/>
        <w:rPr>
          <w:rFonts w:ascii="Times New Roman" w:hAnsi="Times New Roman"/>
          <w:sz w:val="24"/>
          <w:szCs w:val="24"/>
        </w:rPr>
      </w:pPr>
    </w:p>
    <w:p w:rsidR="00F147BA" w:rsidRPr="00F91DA7" w:rsidRDefault="00F147BA" w:rsidP="00F147BA">
      <w:pPr>
        <w:tabs>
          <w:tab w:val="left" w:pos="3600"/>
        </w:tabs>
        <w:spacing w:after="0" w:line="360" w:lineRule="auto"/>
        <w:rPr>
          <w:rFonts w:ascii="Times New Roman" w:hAnsi="Times New Roman"/>
          <w:sz w:val="24"/>
          <w:szCs w:val="24"/>
        </w:rPr>
      </w:pPr>
    </w:p>
    <w:p w:rsidR="00F147BA" w:rsidRPr="00F91DA7" w:rsidRDefault="00F147BA" w:rsidP="00F147BA">
      <w:pPr>
        <w:tabs>
          <w:tab w:val="left" w:pos="3600"/>
        </w:tabs>
        <w:spacing w:after="0" w:line="360" w:lineRule="auto"/>
        <w:rPr>
          <w:rFonts w:ascii="Times New Roman" w:hAnsi="Times New Roman"/>
          <w:sz w:val="24"/>
          <w:szCs w:val="24"/>
        </w:rPr>
      </w:pPr>
    </w:p>
    <w:p w:rsidR="00F147BA" w:rsidRPr="00F91DA7" w:rsidRDefault="00F147BA" w:rsidP="00F147BA">
      <w:pPr>
        <w:tabs>
          <w:tab w:val="left" w:pos="3600"/>
        </w:tabs>
        <w:spacing w:after="0" w:line="360" w:lineRule="auto"/>
        <w:rPr>
          <w:rFonts w:ascii="Times New Roman" w:hAnsi="Times New Roman"/>
          <w:sz w:val="24"/>
          <w:szCs w:val="24"/>
        </w:rPr>
      </w:pPr>
    </w:p>
    <w:p w:rsidR="00321E3C" w:rsidRPr="00A962DE" w:rsidRDefault="00F147BA" w:rsidP="00F147BA">
      <w:pPr>
        <w:spacing w:after="0" w:line="360" w:lineRule="auto"/>
        <w:rPr>
          <w:rFonts w:ascii="Times New Roman" w:hAnsi="Times New Roman"/>
          <w:sz w:val="24"/>
          <w:szCs w:val="24"/>
        </w:rPr>
      </w:pPr>
      <w:r w:rsidRPr="00F91DA7">
        <w:rPr>
          <w:rFonts w:ascii="Times New Roman" w:hAnsi="Times New Roman"/>
          <w:sz w:val="24"/>
          <w:szCs w:val="24"/>
        </w:rPr>
        <w:t xml:space="preserve">                                                              </w:t>
      </w:r>
      <w:r w:rsidR="00321E3C" w:rsidRPr="00A962DE">
        <w:rPr>
          <w:rFonts w:ascii="Times New Roman" w:hAnsi="Times New Roman"/>
          <w:sz w:val="24"/>
          <w:szCs w:val="24"/>
        </w:rPr>
        <w:t xml:space="preserve">Миасс </w:t>
      </w:r>
    </w:p>
    <w:p w:rsidR="00321E3C" w:rsidRPr="00F147BA" w:rsidRDefault="00F147BA" w:rsidP="00F147BA">
      <w:pPr>
        <w:spacing w:after="0" w:line="360" w:lineRule="auto"/>
        <w:rPr>
          <w:rFonts w:ascii="Times New Roman" w:hAnsi="Times New Roman"/>
          <w:sz w:val="24"/>
          <w:szCs w:val="24"/>
        </w:rPr>
      </w:pPr>
      <w:r w:rsidRPr="00084F99">
        <w:rPr>
          <w:rFonts w:ascii="Times New Roman" w:hAnsi="Times New Roman"/>
          <w:sz w:val="24"/>
          <w:szCs w:val="24"/>
        </w:rPr>
        <w:t xml:space="preserve">                                                              </w:t>
      </w:r>
      <w:r w:rsidR="00321E3C" w:rsidRPr="00A962DE">
        <w:rPr>
          <w:rFonts w:ascii="Times New Roman" w:hAnsi="Times New Roman"/>
          <w:sz w:val="24"/>
          <w:szCs w:val="24"/>
        </w:rPr>
        <w:t>2012 г.</w:t>
      </w:r>
    </w:p>
    <w:p w:rsidR="00F147BA" w:rsidRPr="00084F99" w:rsidRDefault="00F147BA" w:rsidP="00F21D88">
      <w:pPr>
        <w:spacing w:after="0" w:line="360" w:lineRule="auto"/>
        <w:rPr>
          <w:rFonts w:ascii="Times New Roman" w:hAnsi="Times New Roman"/>
          <w:b/>
          <w:sz w:val="24"/>
          <w:szCs w:val="24"/>
        </w:rPr>
      </w:pPr>
    </w:p>
    <w:p w:rsidR="00321E3C" w:rsidRPr="00A962DE" w:rsidRDefault="00321E3C" w:rsidP="00F21D88">
      <w:pPr>
        <w:spacing w:after="0" w:line="360" w:lineRule="auto"/>
        <w:ind w:right="283"/>
        <w:rPr>
          <w:rFonts w:ascii="Times New Roman" w:hAnsi="Times New Roman"/>
          <w:sz w:val="24"/>
          <w:szCs w:val="24"/>
        </w:rPr>
      </w:pPr>
    </w:p>
    <w:p w:rsidR="00321E3C" w:rsidRDefault="004E0213" w:rsidP="00F21D88">
      <w:pPr>
        <w:spacing w:after="0" w:line="360" w:lineRule="auto"/>
        <w:ind w:right="283"/>
        <w:rPr>
          <w:rFonts w:ascii="Times New Roman" w:hAnsi="Times New Roman"/>
          <w:b/>
          <w:sz w:val="28"/>
          <w:szCs w:val="28"/>
        </w:rPr>
      </w:pPr>
      <w:r>
        <w:rPr>
          <w:rFonts w:ascii="Times New Roman" w:hAnsi="Times New Roman"/>
          <w:sz w:val="24"/>
          <w:szCs w:val="24"/>
        </w:rPr>
        <w:t xml:space="preserve">                                                             </w:t>
      </w:r>
      <w:r w:rsidR="00321E3C" w:rsidRPr="004E0213">
        <w:rPr>
          <w:rFonts w:ascii="Times New Roman" w:hAnsi="Times New Roman"/>
          <w:b/>
          <w:sz w:val="28"/>
          <w:szCs w:val="28"/>
        </w:rPr>
        <w:t>Оглавление</w:t>
      </w:r>
    </w:p>
    <w:p w:rsidR="00F21D88" w:rsidRPr="004E0213" w:rsidRDefault="00F21D88" w:rsidP="00E32AA5">
      <w:pPr>
        <w:tabs>
          <w:tab w:val="left" w:pos="8931"/>
        </w:tabs>
        <w:spacing w:after="0" w:line="360" w:lineRule="auto"/>
        <w:ind w:right="283"/>
        <w:rPr>
          <w:rFonts w:ascii="Times New Roman" w:hAnsi="Times New Roman"/>
          <w:b/>
          <w:sz w:val="28"/>
          <w:szCs w:val="28"/>
        </w:rPr>
      </w:pPr>
    </w:p>
    <w:p w:rsidR="00321E3C" w:rsidRPr="00A962DE" w:rsidRDefault="00F21D88" w:rsidP="00E32AA5">
      <w:pPr>
        <w:tabs>
          <w:tab w:val="left" w:pos="8789"/>
        </w:tabs>
        <w:spacing w:after="0" w:line="360" w:lineRule="auto"/>
        <w:ind w:right="283"/>
        <w:rPr>
          <w:rFonts w:ascii="Times New Roman" w:hAnsi="Times New Roman"/>
          <w:sz w:val="24"/>
          <w:szCs w:val="24"/>
        </w:rPr>
      </w:pPr>
      <w:r>
        <w:rPr>
          <w:rFonts w:ascii="Times New Roman" w:hAnsi="Times New Roman"/>
          <w:sz w:val="24"/>
          <w:szCs w:val="24"/>
        </w:rPr>
        <w:t>Введение.……………………………………</w:t>
      </w:r>
      <w:r w:rsidR="00321E3C" w:rsidRPr="00A962DE">
        <w:rPr>
          <w:rFonts w:ascii="Times New Roman" w:hAnsi="Times New Roman"/>
          <w:sz w:val="24"/>
          <w:szCs w:val="24"/>
        </w:rPr>
        <w:t>………………………………………</w:t>
      </w:r>
      <w:r>
        <w:rPr>
          <w:rFonts w:ascii="Times New Roman" w:hAnsi="Times New Roman"/>
          <w:sz w:val="24"/>
          <w:szCs w:val="24"/>
        </w:rPr>
        <w:t>………</w:t>
      </w:r>
      <w:r w:rsidR="00171E0D" w:rsidRPr="00A962DE">
        <w:rPr>
          <w:rFonts w:ascii="Times New Roman" w:hAnsi="Times New Roman"/>
          <w:sz w:val="24"/>
          <w:szCs w:val="24"/>
        </w:rPr>
        <w:t>.</w:t>
      </w:r>
      <w:r w:rsidR="00321E3C" w:rsidRPr="00A962DE">
        <w:rPr>
          <w:rFonts w:ascii="Times New Roman" w:hAnsi="Times New Roman"/>
          <w:sz w:val="24"/>
          <w:szCs w:val="24"/>
        </w:rPr>
        <w:t>.</w:t>
      </w:r>
      <w:r w:rsidR="00171E0D" w:rsidRPr="00A962DE">
        <w:rPr>
          <w:rFonts w:ascii="Times New Roman" w:hAnsi="Times New Roman"/>
          <w:sz w:val="24"/>
          <w:szCs w:val="24"/>
        </w:rPr>
        <w:t>.</w:t>
      </w:r>
      <w:r>
        <w:rPr>
          <w:rFonts w:ascii="Times New Roman" w:hAnsi="Times New Roman"/>
          <w:sz w:val="24"/>
          <w:szCs w:val="24"/>
        </w:rPr>
        <w:t>.</w:t>
      </w:r>
      <w:r w:rsidR="00321E3C" w:rsidRPr="00A962DE">
        <w:rPr>
          <w:rFonts w:ascii="Times New Roman" w:hAnsi="Times New Roman"/>
          <w:sz w:val="24"/>
          <w:szCs w:val="24"/>
        </w:rPr>
        <w:t>3</w:t>
      </w:r>
    </w:p>
    <w:p w:rsidR="00CD515E" w:rsidRPr="00CD515E" w:rsidRDefault="00321E3C" w:rsidP="00E32AA5">
      <w:pPr>
        <w:tabs>
          <w:tab w:val="left" w:pos="8789"/>
        </w:tabs>
        <w:spacing w:after="0" w:line="360" w:lineRule="auto"/>
        <w:ind w:right="283"/>
        <w:rPr>
          <w:rFonts w:ascii="Times New Roman" w:hAnsi="Times New Roman"/>
          <w:sz w:val="24"/>
          <w:szCs w:val="24"/>
        </w:rPr>
      </w:pPr>
      <w:r w:rsidRPr="00A962DE">
        <w:rPr>
          <w:rFonts w:ascii="Times New Roman" w:hAnsi="Times New Roman"/>
          <w:sz w:val="24"/>
          <w:szCs w:val="24"/>
        </w:rPr>
        <w:t>1. Методика проведенных работ</w:t>
      </w:r>
      <w:r w:rsidR="00F21D88">
        <w:rPr>
          <w:rFonts w:ascii="Times New Roman" w:hAnsi="Times New Roman"/>
          <w:sz w:val="24"/>
          <w:szCs w:val="24"/>
        </w:rPr>
        <w:t>……………………</w:t>
      </w:r>
      <w:r w:rsidR="00CD515E">
        <w:rPr>
          <w:rFonts w:ascii="Times New Roman" w:hAnsi="Times New Roman"/>
          <w:sz w:val="24"/>
          <w:szCs w:val="24"/>
        </w:rPr>
        <w:t>…………………………………</w:t>
      </w:r>
      <w:r w:rsidR="00F21D88">
        <w:rPr>
          <w:rFonts w:ascii="Times New Roman" w:hAnsi="Times New Roman"/>
          <w:sz w:val="24"/>
          <w:szCs w:val="24"/>
        </w:rPr>
        <w:t>……..</w:t>
      </w:r>
      <w:r w:rsidR="00CD515E">
        <w:rPr>
          <w:rFonts w:ascii="Times New Roman" w:hAnsi="Times New Roman"/>
          <w:sz w:val="24"/>
          <w:szCs w:val="24"/>
        </w:rPr>
        <w:t>5</w:t>
      </w:r>
    </w:p>
    <w:p w:rsidR="00CD515E" w:rsidRDefault="00CD515E" w:rsidP="00E32AA5">
      <w:pPr>
        <w:tabs>
          <w:tab w:val="left" w:pos="8789"/>
        </w:tabs>
        <w:spacing w:after="0" w:line="360" w:lineRule="auto"/>
        <w:ind w:right="283"/>
        <w:rPr>
          <w:rFonts w:ascii="Times New Roman" w:hAnsi="Times New Roman"/>
          <w:sz w:val="24"/>
          <w:szCs w:val="24"/>
        </w:rPr>
      </w:pPr>
      <w:r w:rsidRPr="00CD515E">
        <w:rPr>
          <w:rFonts w:ascii="Times New Roman" w:hAnsi="Times New Roman"/>
          <w:sz w:val="24"/>
          <w:szCs w:val="24"/>
        </w:rPr>
        <w:t>1</w:t>
      </w:r>
      <w:r>
        <w:rPr>
          <w:rFonts w:ascii="Times New Roman" w:hAnsi="Times New Roman"/>
          <w:sz w:val="24"/>
          <w:szCs w:val="24"/>
        </w:rPr>
        <w:t>.1 Полевые исследов</w:t>
      </w:r>
      <w:r w:rsidR="00F21D88">
        <w:rPr>
          <w:rFonts w:ascii="Times New Roman" w:hAnsi="Times New Roman"/>
          <w:sz w:val="24"/>
          <w:szCs w:val="24"/>
        </w:rPr>
        <w:t>ания…………………………………………………………</w:t>
      </w:r>
      <w:r>
        <w:rPr>
          <w:rFonts w:ascii="Times New Roman" w:hAnsi="Times New Roman"/>
          <w:sz w:val="24"/>
          <w:szCs w:val="24"/>
        </w:rPr>
        <w:t>…</w:t>
      </w:r>
      <w:r w:rsidR="00F21D88">
        <w:rPr>
          <w:rFonts w:ascii="Times New Roman" w:hAnsi="Times New Roman"/>
          <w:sz w:val="24"/>
          <w:szCs w:val="24"/>
        </w:rPr>
        <w:t>……..</w:t>
      </w:r>
      <w:r>
        <w:rPr>
          <w:rFonts w:ascii="Times New Roman" w:hAnsi="Times New Roman"/>
          <w:sz w:val="24"/>
          <w:szCs w:val="24"/>
        </w:rPr>
        <w:t>.5</w:t>
      </w:r>
    </w:p>
    <w:p w:rsidR="00321E3C" w:rsidRPr="00A962DE" w:rsidRDefault="00CD515E" w:rsidP="00E32AA5">
      <w:pPr>
        <w:tabs>
          <w:tab w:val="left" w:pos="8789"/>
        </w:tabs>
        <w:spacing w:after="0" w:line="360" w:lineRule="auto"/>
        <w:ind w:right="283"/>
        <w:rPr>
          <w:rFonts w:ascii="Times New Roman" w:hAnsi="Times New Roman"/>
          <w:sz w:val="24"/>
          <w:szCs w:val="24"/>
        </w:rPr>
      </w:pPr>
      <w:r>
        <w:rPr>
          <w:rFonts w:ascii="Times New Roman" w:hAnsi="Times New Roman"/>
          <w:sz w:val="24"/>
          <w:szCs w:val="24"/>
        </w:rPr>
        <w:t>1.2 Лабораторные исследования……...……...…..</w:t>
      </w:r>
      <w:r w:rsidR="00F21D88">
        <w:rPr>
          <w:rFonts w:ascii="Times New Roman" w:hAnsi="Times New Roman"/>
          <w:sz w:val="24"/>
          <w:szCs w:val="24"/>
        </w:rPr>
        <w:t>………………………………..</w:t>
      </w:r>
      <w:r w:rsidR="00171E0D" w:rsidRPr="00A962DE">
        <w:rPr>
          <w:rFonts w:ascii="Times New Roman" w:hAnsi="Times New Roman"/>
          <w:sz w:val="24"/>
          <w:szCs w:val="24"/>
        </w:rPr>
        <w:t>....</w:t>
      </w:r>
      <w:r w:rsidR="00F21D88">
        <w:rPr>
          <w:rFonts w:ascii="Times New Roman" w:hAnsi="Times New Roman"/>
          <w:sz w:val="24"/>
          <w:szCs w:val="24"/>
        </w:rPr>
        <w:t>...........</w:t>
      </w:r>
      <w:r w:rsidR="00A962DE">
        <w:rPr>
          <w:rFonts w:ascii="Times New Roman" w:hAnsi="Times New Roman"/>
          <w:sz w:val="24"/>
          <w:szCs w:val="24"/>
        </w:rPr>
        <w:t>.5</w:t>
      </w:r>
    </w:p>
    <w:p w:rsidR="00321E3C" w:rsidRPr="00A962DE" w:rsidRDefault="00321E3C" w:rsidP="00E32AA5">
      <w:pPr>
        <w:tabs>
          <w:tab w:val="left" w:pos="8789"/>
        </w:tabs>
        <w:spacing w:after="0" w:line="360" w:lineRule="auto"/>
        <w:ind w:right="283"/>
        <w:rPr>
          <w:rFonts w:ascii="Times New Roman" w:hAnsi="Times New Roman"/>
          <w:sz w:val="24"/>
          <w:szCs w:val="24"/>
        </w:rPr>
      </w:pPr>
      <w:r w:rsidRPr="00A962DE">
        <w:rPr>
          <w:rFonts w:ascii="Times New Roman" w:hAnsi="Times New Roman"/>
          <w:sz w:val="24"/>
          <w:szCs w:val="24"/>
        </w:rPr>
        <w:t>2. Физико-географически</w:t>
      </w:r>
      <w:r w:rsidR="00F21D88">
        <w:rPr>
          <w:rFonts w:ascii="Times New Roman" w:hAnsi="Times New Roman"/>
          <w:sz w:val="24"/>
          <w:szCs w:val="24"/>
        </w:rPr>
        <w:t>й очерк…….………………………………………….</w:t>
      </w:r>
      <w:r w:rsidRPr="00A962DE">
        <w:rPr>
          <w:rFonts w:ascii="Times New Roman" w:hAnsi="Times New Roman"/>
          <w:sz w:val="24"/>
          <w:szCs w:val="24"/>
        </w:rPr>
        <w:t>…</w:t>
      </w:r>
      <w:r w:rsidR="00171E0D" w:rsidRPr="00A962DE">
        <w:rPr>
          <w:rFonts w:ascii="Times New Roman" w:hAnsi="Times New Roman"/>
          <w:sz w:val="24"/>
          <w:szCs w:val="24"/>
        </w:rPr>
        <w:t>....</w:t>
      </w:r>
      <w:r w:rsidR="00F21D88">
        <w:rPr>
          <w:rFonts w:ascii="Times New Roman" w:hAnsi="Times New Roman"/>
          <w:sz w:val="24"/>
          <w:szCs w:val="24"/>
        </w:rPr>
        <w:t>.........</w:t>
      </w:r>
      <w:r w:rsidR="00A962DE">
        <w:rPr>
          <w:rFonts w:ascii="Times New Roman" w:hAnsi="Times New Roman"/>
          <w:sz w:val="24"/>
          <w:szCs w:val="24"/>
        </w:rPr>
        <w:t>.6</w:t>
      </w:r>
    </w:p>
    <w:p w:rsidR="00321E3C" w:rsidRPr="00A962DE" w:rsidRDefault="00321E3C" w:rsidP="00E32AA5">
      <w:pPr>
        <w:tabs>
          <w:tab w:val="left" w:pos="8789"/>
          <w:tab w:val="left" w:pos="9072"/>
        </w:tabs>
        <w:spacing w:after="0" w:line="360" w:lineRule="auto"/>
        <w:ind w:right="283"/>
        <w:rPr>
          <w:rFonts w:ascii="Times New Roman" w:hAnsi="Times New Roman"/>
          <w:sz w:val="24"/>
          <w:szCs w:val="24"/>
        </w:rPr>
      </w:pPr>
      <w:r w:rsidRPr="00A962DE">
        <w:rPr>
          <w:rFonts w:ascii="Times New Roman" w:hAnsi="Times New Roman"/>
          <w:sz w:val="24"/>
          <w:szCs w:val="24"/>
        </w:rPr>
        <w:t>2.1. Борисовский уч</w:t>
      </w:r>
      <w:r w:rsidR="00F21D88">
        <w:rPr>
          <w:rFonts w:ascii="Times New Roman" w:hAnsi="Times New Roman"/>
          <w:sz w:val="24"/>
          <w:szCs w:val="24"/>
        </w:rPr>
        <w:t>асток...…….………………………………………………….</w:t>
      </w:r>
      <w:r w:rsidR="00171E0D" w:rsidRPr="00A962DE">
        <w:rPr>
          <w:rFonts w:ascii="Times New Roman" w:hAnsi="Times New Roman"/>
          <w:sz w:val="24"/>
          <w:szCs w:val="24"/>
        </w:rPr>
        <w:t>...</w:t>
      </w:r>
      <w:r w:rsidRPr="00A962DE">
        <w:rPr>
          <w:rFonts w:ascii="Times New Roman" w:hAnsi="Times New Roman"/>
          <w:sz w:val="24"/>
          <w:szCs w:val="24"/>
        </w:rPr>
        <w:t>...</w:t>
      </w:r>
      <w:r w:rsidR="00F21D88">
        <w:rPr>
          <w:rFonts w:ascii="Times New Roman" w:hAnsi="Times New Roman"/>
          <w:sz w:val="24"/>
          <w:szCs w:val="24"/>
        </w:rPr>
        <w:t>..........</w:t>
      </w:r>
      <w:r w:rsidR="00A962DE">
        <w:rPr>
          <w:rFonts w:ascii="Times New Roman" w:hAnsi="Times New Roman"/>
          <w:sz w:val="24"/>
          <w:szCs w:val="24"/>
        </w:rPr>
        <w:t>6</w:t>
      </w:r>
    </w:p>
    <w:p w:rsidR="00321E3C" w:rsidRPr="00A962DE" w:rsidRDefault="00321E3C" w:rsidP="00E32AA5">
      <w:pPr>
        <w:tabs>
          <w:tab w:val="left" w:pos="8789"/>
        </w:tabs>
        <w:spacing w:after="0" w:line="360" w:lineRule="auto"/>
        <w:ind w:right="283"/>
        <w:rPr>
          <w:rFonts w:ascii="Times New Roman" w:hAnsi="Times New Roman"/>
          <w:sz w:val="24"/>
          <w:szCs w:val="24"/>
        </w:rPr>
      </w:pPr>
      <w:r w:rsidRPr="00A962DE">
        <w:rPr>
          <w:rFonts w:ascii="Times New Roman" w:hAnsi="Times New Roman"/>
          <w:sz w:val="24"/>
          <w:szCs w:val="24"/>
        </w:rPr>
        <w:t>2.2  Карабашская п</w:t>
      </w:r>
      <w:r w:rsidR="00F21D88">
        <w:rPr>
          <w:rFonts w:ascii="Times New Roman" w:hAnsi="Times New Roman"/>
          <w:sz w:val="24"/>
          <w:szCs w:val="24"/>
        </w:rPr>
        <w:t>лощадь..……………………………………………….</w:t>
      </w:r>
      <w:r w:rsidRPr="00A962DE">
        <w:rPr>
          <w:rFonts w:ascii="Times New Roman" w:hAnsi="Times New Roman"/>
          <w:sz w:val="24"/>
          <w:szCs w:val="24"/>
        </w:rPr>
        <w:t>……</w:t>
      </w:r>
      <w:r w:rsidR="00171E0D" w:rsidRPr="00A962DE">
        <w:rPr>
          <w:rFonts w:ascii="Times New Roman" w:hAnsi="Times New Roman"/>
          <w:sz w:val="24"/>
          <w:szCs w:val="24"/>
        </w:rPr>
        <w:t>..</w:t>
      </w:r>
      <w:r w:rsidR="00A962DE">
        <w:rPr>
          <w:rFonts w:ascii="Times New Roman" w:hAnsi="Times New Roman"/>
          <w:sz w:val="24"/>
          <w:szCs w:val="24"/>
        </w:rPr>
        <w:t>….....</w:t>
      </w:r>
      <w:r w:rsidR="00F21D88">
        <w:rPr>
          <w:rFonts w:ascii="Times New Roman" w:hAnsi="Times New Roman"/>
          <w:sz w:val="24"/>
          <w:szCs w:val="24"/>
        </w:rPr>
        <w:t>.........</w:t>
      </w:r>
      <w:r w:rsidR="00A962DE">
        <w:rPr>
          <w:rFonts w:ascii="Times New Roman" w:hAnsi="Times New Roman"/>
          <w:sz w:val="24"/>
          <w:szCs w:val="24"/>
        </w:rPr>
        <w:t>8</w:t>
      </w:r>
    </w:p>
    <w:p w:rsidR="00321E3C" w:rsidRPr="00A962DE" w:rsidRDefault="00321E3C" w:rsidP="00E32AA5">
      <w:pPr>
        <w:tabs>
          <w:tab w:val="left" w:pos="8789"/>
        </w:tabs>
        <w:spacing w:after="0" w:line="360" w:lineRule="auto"/>
        <w:ind w:right="283"/>
        <w:rPr>
          <w:rFonts w:ascii="Times New Roman" w:hAnsi="Times New Roman"/>
          <w:sz w:val="24"/>
          <w:szCs w:val="24"/>
        </w:rPr>
      </w:pPr>
      <w:r w:rsidRPr="00A962DE">
        <w:rPr>
          <w:rFonts w:ascii="Times New Roman" w:hAnsi="Times New Roman"/>
          <w:sz w:val="24"/>
          <w:szCs w:val="24"/>
        </w:rPr>
        <w:t>3. Геология и полезные ископаемые район</w:t>
      </w:r>
      <w:r w:rsidR="00F21D88">
        <w:rPr>
          <w:rFonts w:ascii="Times New Roman" w:hAnsi="Times New Roman"/>
          <w:sz w:val="24"/>
          <w:szCs w:val="24"/>
        </w:rPr>
        <w:t>ов……………………………………..</w:t>
      </w:r>
      <w:r w:rsidR="00171E0D" w:rsidRPr="00A962DE">
        <w:rPr>
          <w:rFonts w:ascii="Times New Roman" w:hAnsi="Times New Roman"/>
          <w:sz w:val="24"/>
          <w:szCs w:val="24"/>
        </w:rPr>
        <w:t>..</w:t>
      </w:r>
      <w:r w:rsidR="00A962DE">
        <w:rPr>
          <w:rFonts w:ascii="Times New Roman" w:hAnsi="Times New Roman"/>
          <w:sz w:val="24"/>
          <w:szCs w:val="24"/>
        </w:rPr>
        <w:t>.</w:t>
      </w:r>
      <w:r w:rsidR="00F21D88">
        <w:rPr>
          <w:rFonts w:ascii="Times New Roman" w:hAnsi="Times New Roman"/>
          <w:sz w:val="24"/>
          <w:szCs w:val="24"/>
        </w:rPr>
        <w:t>.........</w:t>
      </w:r>
      <w:r w:rsidR="00A962DE">
        <w:rPr>
          <w:rFonts w:ascii="Times New Roman" w:hAnsi="Times New Roman"/>
          <w:sz w:val="24"/>
          <w:szCs w:val="24"/>
        </w:rPr>
        <w:t>11</w:t>
      </w:r>
    </w:p>
    <w:p w:rsidR="00321E3C" w:rsidRPr="00A962DE" w:rsidRDefault="00321E3C" w:rsidP="00E32AA5">
      <w:pPr>
        <w:tabs>
          <w:tab w:val="left" w:pos="8789"/>
        </w:tabs>
        <w:spacing w:after="0" w:line="360" w:lineRule="auto"/>
        <w:ind w:right="283"/>
        <w:rPr>
          <w:rFonts w:ascii="Times New Roman" w:hAnsi="Times New Roman"/>
          <w:sz w:val="24"/>
          <w:szCs w:val="24"/>
        </w:rPr>
      </w:pPr>
      <w:r w:rsidRPr="00A962DE">
        <w:rPr>
          <w:rFonts w:ascii="Times New Roman" w:hAnsi="Times New Roman"/>
          <w:sz w:val="24"/>
          <w:szCs w:val="24"/>
        </w:rPr>
        <w:t>4. Минералогия и петрография кианитовых руд Ка</w:t>
      </w:r>
      <w:r w:rsidR="00F21D88">
        <w:rPr>
          <w:rFonts w:ascii="Times New Roman" w:hAnsi="Times New Roman"/>
          <w:sz w:val="24"/>
          <w:szCs w:val="24"/>
        </w:rPr>
        <w:t>рабашского месторождения……..</w:t>
      </w:r>
      <w:r w:rsidR="00E32AA5">
        <w:rPr>
          <w:rFonts w:ascii="Times New Roman" w:hAnsi="Times New Roman"/>
          <w:sz w:val="24"/>
          <w:szCs w:val="24"/>
        </w:rPr>
        <w:t>.</w:t>
      </w:r>
      <w:r w:rsidR="00171E0D" w:rsidRPr="00A962DE">
        <w:rPr>
          <w:rFonts w:ascii="Times New Roman" w:hAnsi="Times New Roman"/>
          <w:sz w:val="24"/>
          <w:szCs w:val="24"/>
        </w:rPr>
        <w:t>.</w:t>
      </w:r>
      <w:r w:rsidR="00F21D88">
        <w:rPr>
          <w:rFonts w:ascii="Times New Roman" w:hAnsi="Times New Roman"/>
          <w:sz w:val="24"/>
          <w:szCs w:val="24"/>
        </w:rPr>
        <w:t>1</w:t>
      </w:r>
      <w:r w:rsidR="00BF197E">
        <w:rPr>
          <w:rFonts w:ascii="Times New Roman" w:hAnsi="Times New Roman"/>
          <w:sz w:val="24"/>
          <w:szCs w:val="24"/>
        </w:rPr>
        <w:t>8</w:t>
      </w:r>
    </w:p>
    <w:p w:rsidR="00321E3C" w:rsidRPr="00A962DE" w:rsidRDefault="00321E3C" w:rsidP="00E32AA5">
      <w:pPr>
        <w:tabs>
          <w:tab w:val="left" w:pos="8789"/>
        </w:tabs>
        <w:spacing w:after="0" w:line="360" w:lineRule="auto"/>
        <w:ind w:right="283"/>
        <w:rPr>
          <w:rFonts w:ascii="Times New Roman" w:hAnsi="Times New Roman"/>
          <w:sz w:val="24"/>
          <w:szCs w:val="24"/>
        </w:rPr>
      </w:pPr>
      <w:r w:rsidRPr="00A962DE">
        <w:rPr>
          <w:rFonts w:ascii="Times New Roman" w:hAnsi="Times New Roman"/>
          <w:sz w:val="24"/>
          <w:szCs w:val="24"/>
        </w:rPr>
        <w:t xml:space="preserve">4.1. Диагностические </w:t>
      </w:r>
      <w:r w:rsidR="00F21D88">
        <w:rPr>
          <w:rFonts w:ascii="Times New Roman" w:hAnsi="Times New Roman"/>
          <w:sz w:val="24"/>
          <w:szCs w:val="24"/>
        </w:rPr>
        <w:t>свойства кианита…………………………</w:t>
      </w:r>
      <w:r w:rsidRPr="00A962DE">
        <w:rPr>
          <w:rFonts w:ascii="Times New Roman" w:hAnsi="Times New Roman"/>
          <w:sz w:val="24"/>
          <w:szCs w:val="24"/>
        </w:rPr>
        <w:t>………………</w:t>
      </w:r>
      <w:r w:rsidR="00F21D88">
        <w:rPr>
          <w:rFonts w:ascii="Times New Roman" w:hAnsi="Times New Roman"/>
          <w:sz w:val="24"/>
          <w:szCs w:val="24"/>
        </w:rPr>
        <w:t>……..</w:t>
      </w:r>
      <w:r w:rsidR="00171E0D" w:rsidRPr="00A962DE">
        <w:rPr>
          <w:rFonts w:ascii="Times New Roman" w:hAnsi="Times New Roman"/>
          <w:sz w:val="24"/>
          <w:szCs w:val="24"/>
        </w:rPr>
        <w:t>…</w:t>
      </w:r>
      <w:r w:rsidR="00BF197E">
        <w:rPr>
          <w:rFonts w:ascii="Times New Roman" w:hAnsi="Times New Roman"/>
          <w:sz w:val="24"/>
          <w:szCs w:val="24"/>
        </w:rPr>
        <w:t>..18</w:t>
      </w:r>
    </w:p>
    <w:p w:rsidR="00321E3C" w:rsidRPr="00A962DE" w:rsidRDefault="00321E3C" w:rsidP="00E32AA5">
      <w:pPr>
        <w:tabs>
          <w:tab w:val="left" w:pos="8789"/>
        </w:tabs>
        <w:spacing w:after="0" w:line="360" w:lineRule="auto"/>
        <w:ind w:right="283"/>
        <w:rPr>
          <w:rFonts w:ascii="Times New Roman" w:hAnsi="Times New Roman"/>
          <w:sz w:val="24"/>
          <w:szCs w:val="24"/>
        </w:rPr>
      </w:pPr>
      <w:r w:rsidRPr="00A962DE">
        <w:rPr>
          <w:rFonts w:ascii="Times New Roman" w:hAnsi="Times New Roman"/>
          <w:sz w:val="24"/>
          <w:szCs w:val="24"/>
        </w:rPr>
        <w:t>4.2. Секториальное и зональное строе</w:t>
      </w:r>
      <w:r w:rsidR="00F21D88">
        <w:rPr>
          <w:rFonts w:ascii="Times New Roman" w:hAnsi="Times New Roman"/>
          <w:sz w:val="24"/>
          <w:szCs w:val="24"/>
        </w:rPr>
        <w:t>ние кристаллов кианита………….</w:t>
      </w:r>
      <w:r w:rsidRPr="00A962DE">
        <w:rPr>
          <w:rFonts w:ascii="Times New Roman" w:hAnsi="Times New Roman"/>
          <w:sz w:val="24"/>
          <w:szCs w:val="24"/>
        </w:rPr>
        <w:t>…</w:t>
      </w:r>
      <w:r w:rsidR="00171E0D" w:rsidRPr="00A962DE">
        <w:rPr>
          <w:rFonts w:ascii="Times New Roman" w:hAnsi="Times New Roman"/>
          <w:sz w:val="24"/>
          <w:szCs w:val="24"/>
        </w:rPr>
        <w:t>…</w:t>
      </w:r>
      <w:r w:rsidR="00BF197E">
        <w:rPr>
          <w:rFonts w:ascii="Times New Roman" w:hAnsi="Times New Roman"/>
          <w:sz w:val="24"/>
          <w:szCs w:val="24"/>
        </w:rPr>
        <w:t>…...</w:t>
      </w:r>
      <w:r w:rsidR="00F21D88">
        <w:rPr>
          <w:rFonts w:ascii="Times New Roman" w:hAnsi="Times New Roman"/>
          <w:sz w:val="24"/>
          <w:szCs w:val="24"/>
        </w:rPr>
        <w:t>.........</w:t>
      </w:r>
      <w:r w:rsidR="00BF197E">
        <w:rPr>
          <w:rFonts w:ascii="Times New Roman" w:hAnsi="Times New Roman"/>
          <w:sz w:val="24"/>
          <w:szCs w:val="24"/>
        </w:rPr>
        <w:t>21</w:t>
      </w:r>
    </w:p>
    <w:p w:rsidR="00321E3C" w:rsidRPr="00A962DE" w:rsidRDefault="004E0213" w:rsidP="00E32AA5">
      <w:pPr>
        <w:tabs>
          <w:tab w:val="left" w:pos="8789"/>
        </w:tabs>
        <w:spacing w:after="0" w:line="360" w:lineRule="auto"/>
        <w:ind w:right="283"/>
        <w:rPr>
          <w:rFonts w:ascii="Times New Roman" w:hAnsi="Times New Roman"/>
          <w:sz w:val="24"/>
          <w:szCs w:val="24"/>
        </w:rPr>
      </w:pPr>
      <w:r>
        <w:rPr>
          <w:rFonts w:ascii="Times New Roman" w:hAnsi="Times New Roman"/>
          <w:sz w:val="24"/>
          <w:szCs w:val="24"/>
        </w:rPr>
        <w:t>4.3. Описание кианитсод</w:t>
      </w:r>
      <w:r w:rsidR="00C447B3">
        <w:rPr>
          <w:rFonts w:ascii="Times New Roman" w:hAnsi="Times New Roman"/>
          <w:sz w:val="24"/>
          <w:szCs w:val="24"/>
        </w:rPr>
        <w:t>ержащих пород………...</w:t>
      </w:r>
      <w:r>
        <w:rPr>
          <w:rFonts w:ascii="Times New Roman" w:hAnsi="Times New Roman"/>
          <w:sz w:val="24"/>
          <w:szCs w:val="24"/>
        </w:rPr>
        <w:t>……...</w:t>
      </w:r>
      <w:r w:rsidR="00F21D88">
        <w:rPr>
          <w:rFonts w:ascii="Times New Roman" w:hAnsi="Times New Roman"/>
          <w:sz w:val="24"/>
          <w:szCs w:val="24"/>
        </w:rPr>
        <w:t>…………</w:t>
      </w:r>
      <w:r w:rsidR="00321E3C" w:rsidRPr="00A962DE">
        <w:rPr>
          <w:rFonts w:ascii="Times New Roman" w:hAnsi="Times New Roman"/>
          <w:sz w:val="24"/>
          <w:szCs w:val="24"/>
        </w:rPr>
        <w:t>…...…</w:t>
      </w:r>
      <w:r w:rsidR="00BF197E">
        <w:rPr>
          <w:rFonts w:ascii="Times New Roman" w:hAnsi="Times New Roman"/>
          <w:sz w:val="24"/>
          <w:szCs w:val="24"/>
        </w:rPr>
        <w:t>………</w:t>
      </w:r>
      <w:r w:rsidR="00F21D88">
        <w:rPr>
          <w:rFonts w:ascii="Times New Roman" w:hAnsi="Times New Roman"/>
          <w:sz w:val="24"/>
          <w:szCs w:val="24"/>
        </w:rPr>
        <w:t>…</w:t>
      </w:r>
      <w:r w:rsidR="00F91DA7">
        <w:rPr>
          <w:rFonts w:ascii="Times New Roman" w:hAnsi="Times New Roman"/>
          <w:sz w:val="24"/>
          <w:szCs w:val="24"/>
        </w:rPr>
        <w:t>.</w:t>
      </w:r>
      <w:r w:rsidR="00F21D88">
        <w:rPr>
          <w:rFonts w:ascii="Times New Roman" w:hAnsi="Times New Roman"/>
          <w:sz w:val="24"/>
          <w:szCs w:val="24"/>
        </w:rPr>
        <w:t>…..</w:t>
      </w:r>
      <w:r w:rsidR="00BF197E">
        <w:rPr>
          <w:rFonts w:ascii="Times New Roman" w:hAnsi="Times New Roman"/>
          <w:sz w:val="24"/>
          <w:szCs w:val="24"/>
        </w:rPr>
        <w:t>.22</w:t>
      </w:r>
    </w:p>
    <w:p w:rsidR="00982E2F" w:rsidRPr="00982E2F" w:rsidRDefault="00321E3C" w:rsidP="00E32AA5">
      <w:pPr>
        <w:tabs>
          <w:tab w:val="left" w:pos="8789"/>
        </w:tabs>
        <w:spacing w:after="0" w:line="360" w:lineRule="auto"/>
        <w:ind w:right="283"/>
        <w:rPr>
          <w:rFonts w:ascii="Times New Roman" w:hAnsi="Times New Roman"/>
          <w:sz w:val="24"/>
          <w:szCs w:val="24"/>
        </w:rPr>
      </w:pPr>
      <w:r w:rsidRPr="00A962DE">
        <w:rPr>
          <w:rFonts w:ascii="Times New Roman" w:hAnsi="Times New Roman"/>
          <w:sz w:val="24"/>
          <w:szCs w:val="24"/>
        </w:rPr>
        <w:t>5.</w:t>
      </w:r>
      <w:r w:rsidRPr="00A962DE">
        <w:rPr>
          <w:rFonts w:ascii="Times New Roman" w:hAnsi="Times New Roman"/>
          <w:color w:val="FF0000"/>
          <w:sz w:val="24"/>
          <w:szCs w:val="24"/>
        </w:rPr>
        <w:t xml:space="preserve"> </w:t>
      </w:r>
      <w:r w:rsidR="00982E2F">
        <w:rPr>
          <w:rFonts w:ascii="Times New Roman" w:hAnsi="Times New Roman"/>
          <w:color w:val="FF0000"/>
          <w:sz w:val="24"/>
          <w:szCs w:val="24"/>
        </w:rPr>
        <w:t xml:space="preserve"> </w:t>
      </w:r>
      <w:r w:rsidR="00982E2F" w:rsidRPr="00982E2F">
        <w:rPr>
          <w:rFonts w:ascii="Times New Roman" w:hAnsi="Times New Roman"/>
          <w:sz w:val="24"/>
          <w:szCs w:val="24"/>
        </w:rPr>
        <w:t>Г</w:t>
      </w:r>
      <w:r w:rsidR="00982E2F">
        <w:rPr>
          <w:rFonts w:ascii="Times New Roman" w:hAnsi="Times New Roman"/>
          <w:sz w:val="24"/>
          <w:szCs w:val="24"/>
        </w:rPr>
        <w:t>енезис месторожде</w:t>
      </w:r>
      <w:r w:rsidR="00BF197E">
        <w:rPr>
          <w:rFonts w:ascii="Times New Roman" w:hAnsi="Times New Roman"/>
          <w:sz w:val="24"/>
          <w:szCs w:val="24"/>
        </w:rPr>
        <w:t>ний</w:t>
      </w:r>
      <w:r w:rsidR="00F21D88">
        <w:rPr>
          <w:rFonts w:ascii="Times New Roman" w:hAnsi="Times New Roman"/>
          <w:sz w:val="24"/>
          <w:szCs w:val="24"/>
        </w:rPr>
        <w:t>…………………………………….</w:t>
      </w:r>
      <w:r w:rsidR="00057CE6">
        <w:rPr>
          <w:rFonts w:ascii="Times New Roman" w:hAnsi="Times New Roman"/>
          <w:sz w:val="24"/>
          <w:szCs w:val="24"/>
        </w:rPr>
        <w:t>……………………</w:t>
      </w:r>
      <w:r w:rsidR="00F21D88">
        <w:rPr>
          <w:rFonts w:ascii="Times New Roman" w:hAnsi="Times New Roman"/>
          <w:sz w:val="24"/>
          <w:szCs w:val="24"/>
        </w:rPr>
        <w:t>……...</w:t>
      </w:r>
      <w:r w:rsidR="00A76CA7">
        <w:rPr>
          <w:rFonts w:ascii="Times New Roman" w:hAnsi="Times New Roman"/>
          <w:sz w:val="24"/>
          <w:szCs w:val="24"/>
        </w:rPr>
        <w:t>35</w:t>
      </w:r>
    </w:p>
    <w:p w:rsidR="00424442" w:rsidRPr="00424442" w:rsidRDefault="00982E2F" w:rsidP="00E32AA5">
      <w:pPr>
        <w:tabs>
          <w:tab w:val="left" w:pos="8789"/>
        </w:tabs>
        <w:spacing w:after="0" w:line="360" w:lineRule="auto"/>
        <w:ind w:right="283"/>
        <w:rPr>
          <w:rFonts w:ascii="Times New Roman" w:hAnsi="Times New Roman"/>
          <w:sz w:val="24"/>
          <w:szCs w:val="24"/>
        </w:rPr>
      </w:pPr>
      <w:r>
        <w:rPr>
          <w:rFonts w:ascii="Times New Roman" w:hAnsi="Times New Roman"/>
          <w:sz w:val="24"/>
          <w:szCs w:val="24"/>
        </w:rPr>
        <w:t xml:space="preserve">6. </w:t>
      </w:r>
      <w:r w:rsidR="00321E3C" w:rsidRPr="00A962DE">
        <w:rPr>
          <w:rFonts w:ascii="Times New Roman" w:hAnsi="Times New Roman"/>
          <w:sz w:val="24"/>
          <w:szCs w:val="24"/>
        </w:rPr>
        <w:t>Сравнение кианитовых руд Борисовского и Карабашского месторождений</w:t>
      </w:r>
      <w:r w:rsidR="00E32AA5">
        <w:rPr>
          <w:rFonts w:ascii="Times New Roman" w:hAnsi="Times New Roman"/>
          <w:sz w:val="24"/>
          <w:szCs w:val="24"/>
        </w:rPr>
        <w:t>………...</w:t>
      </w:r>
      <w:r w:rsidR="00A76CA7">
        <w:rPr>
          <w:rFonts w:ascii="Times New Roman" w:hAnsi="Times New Roman"/>
          <w:sz w:val="24"/>
          <w:szCs w:val="24"/>
        </w:rPr>
        <w:t>37</w:t>
      </w:r>
    </w:p>
    <w:p w:rsidR="00321E3C" w:rsidRPr="00A962DE" w:rsidRDefault="00321E3C" w:rsidP="00E32AA5">
      <w:pPr>
        <w:tabs>
          <w:tab w:val="left" w:pos="8789"/>
        </w:tabs>
        <w:spacing w:after="0" w:line="360" w:lineRule="auto"/>
        <w:ind w:right="283"/>
        <w:rPr>
          <w:rFonts w:ascii="Times New Roman" w:hAnsi="Times New Roman"/>
          <w:sz w:val="24"/>
          <w:szCs w:val="24"/>
        </w:rPr>
      </w:pPr>
      <w:r w:rsidRPr="00A962DE">
        <w:rPr>
          <w:rFonts w:ascii="Times New Roman" w:hAnsi="Times New Roman"/>
          <w:sz w:val="24"/>
          <w:szCs w:val="24"/>
        </w:rPr>
        <w:t>Выводы</w:t>
      </w:r>
      <w:r w:rsidR="00F21D88">
        <w:rPr>
          <w:rFonts w:ascii="Times New Roman" w:hAnsi="Times New Roman"/>
          <w:sz w:val="24"/>
          <w:szCs w:val="24"/>
        </w:rPr>
        <w:t>………………………</w:t>
      </w:r>
      <w:r w:rsidR="00424442">
        <w:rPr>
          <w:rFonts w:ascii="Times New Roman" w:hAnsi="Times New Roman"/>
          <w:sz w:val="24"/>
          <w:szCs w:val="24"/>
        </w:rPr>
        <w:t>………………………………………………..</w:t>
      </w:r>
      <w:r w:rsidRPr="00A962DE">
        <w:rPr>
          <w:rFonts w:ascii="Times New Roman" w:hAnsi="Times New Roman"/>
          <w:sz w:val="24"/>
          <w:szCs w:val="24"/>
        </w:rPr>
        <w:t>……....</w:t>
      </w:r>
      <w:r w:rsidR="00F21D88">
        <w:rPr>
          <w:rFonts w:ascii="Times New Roman" w:hAnsi="Times New Roman"/>
          <w:sz w:val="24"/>
          <w:szCs w:val="24"/>
        </w:rPr>
        <w:t>..........</w:t>
      </w:r>
      <w:r w:rsidR="00A962DE">
        <w:rPr>
          <w:rFonts w:ascii="Times New Roman" w:hAnsi="Times New Roman"/>
          <w:sz w:val="24"/>
          <w:szCs w:val="24"/>
        </w:rPr>
        <w:t>.</w:t>
      </w:r>
      <w:r w:rsidR="00A76CA7">
        <w:rPr>
          <w:rFonts w:ascii="Times New Roman" w:hAnsi="Times New Roman"/>
          <w:sz w:val="24"/>
          <w:szCs w:val="24"/>
        </w:rPr>
        <w:t>45</w:t>
      </w:r>
    </w:p>
    <w:p w:rsidR="00321E3C" w:rsidRPr="00A962DE" w:rsidRDefault="00321E3C" w:rsidP="00E32AA5">
      <w:pPr>
        <w:tabs>
          <w:tab w:val="left" w:pos="8789"/>
        </w:tabs>
        <w:spacing w:after="0" w:line="360" w:lineRule="auto"/>
        <w:ind w:right="283"/>
        <w:rPr>
          <w:rFonts w:ascii="Times New Roman" w:hAnsi="Times New Roman"/>
          <w:sz w:val="24"/>
          <w:szCs w:val="24"/>
        </w:rPr>
      </w:pPr>
      <w:r w:rsidRPr="00A962DE">
        <w:rPr>
          <w:rFonts w:ascii="Times New Roman" w:hAnsi="Times New Roman"/>
          <w:sz w:val="24"/>
          <w:szCs w:val="24"/>
        </w:rPr>
        <w:t>Список литератур</w:t>
      </w:r>
      <w:r w:rsidR="00F21D88">
        <w:rPr>
          <w:rFonts w:ascii="Times New Roman" w:hAnsi="Times New Roman"/>
          <w:sz w:val="24"/>
          <w:szCs w:val="24"/>
        </w:rPr>
        <w:t>ы…………………………</w:t>
      </w:r>
      <w:r w:rsidR="00171E0D" w:rsidRPr="00A962DE">
        <w:rPr>
          <w:rFonts w:ascii="Times New Roman" w:hAnsi="Times New Roman"/>
          <w:sz w:val="24"/>
          <w:szCs w:val="24"/>
        </w:rPr>
        <w:t>………………………………………</w:t>
      </w:r>
      <w:r w:rsidR="00F21D88">
        <w:rPr>
          <w:rFonts w:ascii="Times New Roman" w:hAnsi="Times New Roman"/>
          <w:sz w:val="24"/>
          <w:szCs w:val="24"/>
        </w:rPr>
        <w:t>………</w:t>
      </w:r>
      <w:r w:rsidR="00A76CA7">
        <w:rPr>
          <w:rFonts w:ascii="Times New Roman" w:hAnsi="Times New Roman"/>
          <w:sz w:val="24"/>
          <w:szCs w:val="24"/>
        </w:rPr>
        <w:t>.46</w:t>
      </w:r>
    </w:p>
    <w:p w:rsidR="00321E3C" w:rsidRPr="00A962DE" w:rsidRDefault="00321E3C" w:rsidP="00E32AA5">
      <w:pPr>
        <w:tabs>
          <w:tab w:val="left" w:pos="8789"/>
        </w:tabs>
        <w:spacing w:after="0" w:line="360" w:lineRule="auto"/>
        <w:ind w:right="283"/>
        <w:rPr>
          <w:rFonts w:ascii="Times New Roman" w:hAnsi="Times New Roman"/>
          <w:sz w:val="24"/>
          <w:szCs w:val="24"/>
        </w:rPr>
      </w:pPr>
    </w:p>
    <w:p w:rsidR="00321E3C" w:rsidRPr="00A962DE" w:rsidRDefault="00321E3C" w:rsidP="00F147BA">
      <w:pPr>
        <w:spacing w:after="0" w:line="360" w:lineRule="auto"/>
        <w:ind w:right="283" w:firstLine="567"/>
        <w:rPr>
          <w:rFonts w:ascii="Times New Roman" w:hAnsi="Times New Roman"/>
          <w:sz w:val="24"/>
          <w:szCs w:val="24"/>
        </w:rPr>
      </w:pPr>
    </w:p>
    <w:p w:rsidR="00321E3C" w:rsidRPr="00A962DE" w:rsidRDefault="00321E3C" w:rsidP="00F147BA">
      <w:pPr>
        <w:spacing w:after="0" w:line="360" w:lineRule="auto"/>
        <w:ind w:right="283" w:firstLine="567"/>
        <w:rPr>
          <w:rFonts w:ascii="Times New Roman" w:hAnsi="Times New Roman"/>
          <w:sz w:val="24"/>
          <w:szCs w:val="24"/>
        </w:rPr>
      </w:pPr>
    </w:p>
    <w:p w:rsidR="00321E3C" w:rsidRPr="00A962DE" w:rsidRDefault="00321E3C" w:rsidP="00F147BA">
      <w:pPr>
        <w:spacing w:after="0" w:line="360" w:lineRule="auto"/>
        <w:ind w:right="283" w:firstLine="567"/>
        <w:rPr>
          <w:rFonts w:ascii="Times New Roman" w:hAnsi="Times New Roman"/>
          <w:sz w:val="24"/>
          <w:szCs w:val="24"/>
        </w:rPr>
      </w:pPr>
    </w:p>
    <w:p w:rsidR="00321E3C" w:rsidRPr="00A962DE" w:rsidRDefault="00321E3C" w:rsidP="00F147BA">
      <w:pPr>
        <w:spacing w:after="0" w:line="360" w:lineRule="auto"/>
        <w:ind w:right="283" w:firstLine="567"/>
        <w:rPr>
          <w:rFonts w:ascii="Times New Roman" w:hAnsi="Times New Roman"/>
          <w:sz w:val="24"/>
          <w:szCs w:val="24"/>
        </w:rPr>
      </w:pPr>
    </w:p>
    <w:p w:rsidR="00321E3C" w:rsidRPr="00A962DE" w:rsidRDefault="00321E3C" w:rsidP="00F147BA">
      <w:pPr>
        <w:spacing w:after="0" w:line="360" w:lineRule="auto"/>
        <w:ind w:right="283" w:firstLine="567"/>
        <w:rPr>
          <w:rFonts w:ascii="Times New Roman" w:hAnsi="Times New Roman"/>
          <w:sz w:val="24"/>
          <w:szCs w:val="24"/>
        </w:rPr>
      </w:pPr>
    </w:p>
    <w:p w:rsidR="00321E3C" w:rsidRPr="00A962DE" w:rsidRDefault="00321E3C" w:rsidP="00F147BA">
      <w:pPr>
        <w:spacing w:after="0" w:line="360" w:lineRule="auto"/>
        <w:ind w:right="283" w:firstLine="567"/>
        <w:rPr>
          <w:rFonts w:ascii="Times New Roman" w:hAnsi="Times New Roman"/>
          <w:sz w:val="24"/>
          <w:szCs w:val="24"/>
        </w:rPr>
      </w:pPr>
    </w:p>
    <w:p w:rsidR="00321E3C" w:rsidRPr="00A962DE" w:rsidRDefault="00321E3C" w:rsidP="00F147BA">
      <w:pPr>
        <w:spacing w:after="0" w:line="360" w:lineRule="auto"/>
        <w:ind w:right="283" w:firstLine="567"/>
        <w:rPr>
          <w:rFonts w:ascii="Times New Roman" w:hAnsi="Times New Roman"/>
          <w:sz w:val="24"/>
          <w:szCs w:val="24"/>
        </w:rPr>
      </w:pPr>
    </w:p>
    <w:p w:rsidR="00321E3C" w:rsidRPr="00A962DE" w:rsidRDefault="00321E3C" w:rsidP="00F147BA">
      <w:pPr>
        <w:spacing w:after="0" w:line="360" w:lineRule="auto"/>
        <w:ind w:right="283" w:firstLine="567"/>
        <w:rPr>
          <w:rFonts w:ascii="Times New Roman" w:hAnsi="Times New Roman"/>
          <w:sz w:val="24"/>
          <w:szCs w:val="24"/>
        </w:rPr>
      </w:pPr>
    </w:p>
    <w:p w:rsidR="00321E3C" w:rsidRDefault="00321E3C" w:rsidP="00F147BA">
      <w:pPr>
        <w:spacing w:after="0" w:line="360" w:lineRule="auto"/>
        <w:ind w:right="283" w:firstLine="567"/>
        <w:rPr>
          <w:rFonts w:ascii="Times New Roman" w:hAnsi="Times New Roman"/>
          <w:sz w:val="24"/>
          <w:szCs w:val="24"/>
        </w:rPr>
      </w:pPr>
    </w:p>
    <w:p w:rsidR="00F21D88" w:rsidRDefault="00F21D88" w:rsidP="00F147BA">
      <w:pPr>
        <w:spacing w:after="0" w:line="360" w:lineRule="auto"/>
        <w:ind w:right="283" w:firstLine="567"/>
        <w:rPr>
          <w:rFonts w:ascii="Times New Roman" w:hAnsi="Times New Roman"/>
          <w:sz w:val="24"/>
          <w:szCs w:val="24"/>
        </w:rPr>
      </w:pPr>
    </w:p>
    <w:p w:rsidR="00F21D88" w:rsidRDefault="00F21D88" w:rsidP="00F147BA">
      <w:pPr>
        <w:spacing w:after="0" w:line="360" w:lineRule="auto"/>
        <w:ind w:right="283" w:firstLine="567"/>
        <w:rPr>
          <w:rFonts w:ascii="Times New Roman" w:hAnsi="Times New Roman"/>
          <w:sz w:val="24"/>
          <w:szCs w:val="24"/>
        </w:rPr>
      </w:pPr>
    </w:p>
    <w:p w:rsidR="00F21D88" w:rsidRDefault="00F21D88" w:rsidP="00F147BA">
      <w:pPr>
        <w:spacing w:after="0" w:line="360" w:lineRule="auto"/>
        <w:ind w:right="283" w:firstLine="567"/>
        <w:rPr>
          <w:rFonts w:ascii="Times New Roman" w:hAnsi="Times New Roman"/>
          <w:sz w:val="24"/>
          <w:szCs w:val="24"/>
        </w:rPr>
      </w:pPr>
    </w:p>
    <w:p w:rsidR="00F21D88" w:rsidRDefault="00F21D88" w:rsidP="00F147BA">
      <w:pPr>
        <w:spacing w:after="0" w:line="360" w:lineRule="auto"/>
        <w:ind w:right="283" w:firstLine="567"/>
        <w:rPr>
          <w:rFonts w:ascii="Times New Roman" w:hAnsi="Times New Roman"/>
          <w:sz w:val="24"/>
          <w:szCs w:val="24"/>
        </w:rPr>
      </w:pPr>
    </w:p>
    <w:p w:rsidR="00F21D88" w:rsidRDefault="00F21D88" w:rsidP="00F147BA">
      <w:pPr>
        <w:spacing w:after="0" w:line="360" w:lineRule="auto"/>
        <w:ind w:right="283" w:firstLine="567"/>
        <w:rPr>
          <w:rFonts w:ascii="Times New Roman" w:hAnsi="Times New Roman"/>
          <w:sz w:val="24"/>
          <w:szCs w:val="24"/>
        </w:rPr>
      </w:pPr>
    </w:p>
    <w:p w:rsidR="00F21D88" w:rsidRDefault="00F21D88" w:rsidP="00F147BA">
      <w:pPr>
        <w:spacing w:after="0" w:line="360" w:lineRule="auto"/>
        <w:ind w:right="283" w:firstLine="567"/>
        <w:rPr>
          <w:rFonts w:ascii="Times New Roman" w:hAnsi="Times New Roman"/>
          <w:sz w:val="24"/>
          <w:szCs w:val="24"/>
        </w:rPr>
      </w:pPr>
    </w:p>
    <w:p w:rsidR="00F21D88" w:rsidRPr="00A962DE" w:rsidRDefault="00F21D88" w:rsidP="00F147BA">
      <w:pPr>
        <w:spacing w:after="0" w:line="360" w:lineRule="auto"/>
        <w:ind w:right="283" w:firstLine="567"/>
        <w:rPr>
          <w:rFonts w:ascii="Times New Roman" w:hAnsi="Times New Roman"/>
          <w:sz w:val="24"/>
          <w:szCs w:val="24"/>
        </w:rPr>
      </w:pPr>
    </w:p>
    <w:p w:rsidR="002361B0" w:rsidRDefault="002361B0" w:rsidP="00F147BA">
      <w:pPr>
        <w:spacing w:after="0" w:line="360" w:lineRule="auto"/>
        <w:ind w:right="283" w:firstLine="567"/>
        <w:rPr>
          <w:rFonts w:ascii="Times New Roman" w:hAnsi="Times New Roman"/>
          <w:sz w:val="24"/>
          <w:szCs w:val="24"/>
        </w:rPr>
      </w:pPr>
    </w:p>
    <w:p w:rsidR="00BF197E" w:rsidRDefault="00BF197E" w:rsidP="00F147BA">
      <w:pPr>
        <w:spacing w:after="0" w:line="360" w:lineRule="auto"/>
        <w:ind w:right="283" w:firstLine="567"/>
        <w:rPr>
          <w:rFonts w:ascii="Times New Roman" w:hAnsi="Times New Roman"/>
          <w:sz w:val="24"/>
          <w:szCs w:val="24"/>
        </w:rPr>
      </w:pPr>
    </w:p>
    <w:p w:rsidR="00321E3C" w:rsidRPr="00A962DE" w:rsidRDefault="002361B0" w:rsidP="00F147BA">
      <w:pPr>
        <w:spacing w:after="0" w:line="360" w:lineRule="auto"/>
        <w:ind w:right="283" w:firstLine="567"/>
        <w:rPr>
          <w:rFonts w:ascii="Times New Roman" w:hAnsi="Times New Roman"/>
          <w:b/>
          <w:sz w:val="28"/>
          <w:szCs w:val="28"/>
        </w:rPr>
      </w:pPr>
      <w:r>
        <w:rPr>
          <w:rFonts w:ascii="Times New Roman" w:hAnsi="Times New Roman"/>
          <w:sz w:val="24"/>
          <w:szCs w:val="24"/>
        </w:rPr>
        <w:t xml:space="preserve">                                                      </w:t>
      </w:r>
      <w:r w:rsidR="00321E3C" w:rsidRPr="00A962DE">
        <w:rPr>
          <w:rFonts w:ascii="Times New Roman" w:hAnsi="Times New Roman"/>
          <w:b/>
          <w:sz w:val="28"/>
          <w:szCs w:val="28"/>
          <w:u w:val="single"/>
        </w:rPr>
        <w:t>Введение.</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Дипломная работа написана по материалам преддипломной практики после 4 курса, которая проходила с 18.07.2011 г. по 31.08.2011 г. в Лаборатории палеовулканизма и региональной геодинамики Института геологии и геохимии </w:t>
      </w:r>
      <w:proofErr w:type="spellStart"/>
      <w:r w:rsidRPr="00A962DE">
        <w:rPr>
          <w:rFonts w:ascii="Times New Roman" w:hAnsi="Times New Roman"/>
          <w:sz w:val="24"/>
          <w:szCs w:val="24"/>
        </w:rPr>
        <w:t>УрО</w:t>
      </w:r>
      <w:proofErr w:type="spellEnd"/>
      <w:r w:rsidRPr="00A962DE">
        <w:rPr>
          <w:rFonts w:ascii="Times New Roman" w:hAnsi="Times New Roman"/>
          <w:sz w:val="24"/>
          <w:szCs w:val="24"/>
        </w:rPr>
        <w:t xml:space="preserve"> РАН и дополнительного минералогического изучения коллекции образцо</w:t>
      </w:r>
      <w:r w:rsidR="004E0213">
        <w:rPr>
          <w:rFonts w:ascii="Times New Roman" w:hAnsi="Times New Roman"/>
          <w:sz w:val="24"/>
          <w:szCs w:val="24"/>
        </w:rPr>
        <w:t>в по Карабашскому месторождению.</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Непосредственный руководитель от производства - Савичев А.Н., начальник партии. Научный руководитель практики – Кабанова Л.Я. Научный руководитель диплома – Попов В.А.</w:t>
      </w:r>
    </w:p>
    <w:p w:rsidR="00321E3C" w:rsidRPr="00A962DE" w:rsidRDefault="00321E3C" w:rsidP="00F147BA">
      <w:pPr>
        <w:spacing w:after="0" w:line="360" w:lineRule="auto"/>
        <w:ind w:right="283" w:firstLine="567"/>
        <w:jc w:val="both"/>
        <w:rPr>
          <w:rFonts w:ascii="Times New Roman" w:hAnsi="Times New Roman"/>
          <w:sz w:val="24"/>
          <w:szCs w:val="24"/>
        </w:rPr>
      </w:pPr>
      <w:r w:rsidRPr="00A962DE">
        <w:rPr>
          <w:rFonts w:ascii="Times New Roman" w:hAnsi="Times New Roman"/>
          <w:sz w:val="24"/>
          <w:szCs w:val="24"/>
          <w:u w:val="single"/>
        </w:rPr>
        <w:t>Цель практики</w:t>
      </w:r>
      <w:r w:rsidRPr="00A962DE">
        <w:rPr>
          <w:rFonts w:ascii="Times New Roman" w:hAnsi="Times New Roman"/>
          <w:sz w:val="24"/>
          <w:szCs w:val="24"/>
        </w:rPr>
        <w:t>: Изучение кианитсодержащих пород Южного Урала на примере Борисовских сопок и Карабашского блока горных пород (Уфимский увал).</w:t>
      </w:r>
    </w:p>
    <w:p w:rsidR="00321E3C" w:rsidRPr="00A962DE" w:rsidRDefault="00321E3C" w:rsidP="00F147BA">
      <w:pPr>
        <w:spacing w:after="0" w:line="360" w:lineRule="auto"/>
        <w:ind w:right="283" w:firstLine="567"/>
        <w:jc w:val="both"/>
        <w:rPr>
          <w:rFonts w:ascii="Times New Roman" w:hAnsi="Times New Roman"/>
          <w:sz w:val="24"/>
          <w:szCs w:val="24"/>
        </w:rPr>
      </w:pPr>
      <w:r w:rsidRPr="00A962DE">
        <w:rPr>
          <w:rFonts w:ascii="Times New Roman" w:hAnsi="Times New Roman"/>
          <w:sz w:val="24"/>
          <w:szCs w:val="24"/>
          <w:u w:val="single"/>
        </w:rPr>
        <w:t>Задачи практики</w:t>
      </w:r>
      <w:r w:rsidRPr="00A962DE">
        <w:rPr>
          <w:rFonts w:ascii="Times New Roman" w:hAnsi="Times New Roman"/>
          <w:sz w:val="24"/>
          <w:szCs w:val="24"/>
        </w:rPr>
        <w:t xml:space="preserve">: </w:t>
      </w:r>
    </w:p>
    <w:p w:rsidR="00321E3C" w:rsidRPr="00A962DE" w:rsidRDefault="00321E3C" w:rsidP="00F147BA">
      <w:pPr>
        <w:spacing w:after="0" w:line="360" w:lineRule="auto"/>
        <w:ind w:right="283" w:firstLine="567"/>
        <w:jc w:val="both"/>
        <w:rPr>
          <w:rFonts w:ascii="Times New Roman" w:hAnsi="Times New Roman"/>
          <w:sz w:val="24"/>
          <w:szCs w:val="24"/>
        </w:rPr>
      </w:pPr>
      <w:r w:rsidRPr="00A962DE">
        <w:rPr>
          <w:rFonts w:ascii="Times New Roman" w:hAnsi="Times New Roman"/>
          <w:sz w:val="24"/>
          <w:szCs w:val="24"/>
        </w:rPr>
        <w:t>1) Ознакомление с опубликованной литературой по кианитсодержащим породам на Южном Урале</w:t>
      </w:r>
    </w:p>
    <w:p w:rsidR="00321E3C" w:rsidRPr="00A962DE" w:rsidRDefault="00321E3C" w:rsidP="00F147BA">
      <w:pPr>
        <w:spacing w:after="0" w:line="360" w:lineRule="auto"/>
        <w:ind w:right="283" w:firstLine="567"/>
        <w:jc w:val="both"/>
        <w:rPr>
          <w:rFonts w:ascii="Times New Roman" w:hAnsi="Times New Roman"/>
          <w:sz w:val="24"/>
          <w:szCs w:val="24"/>
        </w:rPr>
      </w:pPr>
      <w:r w:rsidRPr="00A962DE">
        <w:rPr>
          <w:rFonts w:ascii="Times New Roman" w:hAnsi="Times New Roman"/>
          <w:sz w:val="24"/>
          <w:szCs w:val="24"/>
        </w:rPr>
        <w:t>2) Прохождение ознакомительных самостоятельных геологических маршрутов в пределах Борисовских сопок и Карабашского участка</w:t>
      </w:r>
      <w:r w:rsidR="004E0213">
        <w:rPr>
          <w:rFonts w:ascii="Times New Roman" w:hAnsi="Times New Roman"/>
          <w:sz w:val="24"/>
          <w:szCs w:val="24"/>
        </w:rPr>
        <w:t xml:space="preserve"> (рис 1.)</w:t>
      </w:r>
    </w:p>
    <w:p w:rsidR="00321E3C" w:rsidRPr="00A962DE" w:rsidRDefault="00321E3C" w:rsidP="00F147BA">
      <w:pPr>
        <w:spacing w:after="0" w:line="360" w:lineRule="auto"/>
        <w:ind w:right="283" w:firstLine="567"/>
        <w:jc w:val="both"/>
        <w:rPr>
          <w:rFonts w:ascii="Times New Roman" w:hAnsi="Times New Roman"/>
          <w:sz w:val="24"/>
          <w:szCs w:val="24"/>
        </w:rPr>
      </w:pPr>
      <w:r w:rsidRPr="00A962DE">
        <w:rPr>
          <w:rFonts w:ascii="Times New Roman" w:hAnsi="Times New Roman"/>
          <w:sz w:val="24"/>
          <w:szCs w:val="24"/>
        </w:rPr>
        <w:t xml:space="preserve">3) Отбор образцов, их детальное описание. </w:t>
      </w:r>
    </w:p>
    <w:p w:rsidR="00321E3C" w:rsidRPr="00A962DE" w:rsidRDefault="00321E3C" w:rsidP="00F147BA">
      <w:pPr>
        <w:spacing w:after="0" w:line="360" w:lineRule="auto"/>
        <w:ind w:right="283" w:firstLine="567"/>
        <w:jc w:val="both"/>
        <w:rPr>
          <w:rFonts w:ascii="Times New Roman" w:hAnsi="Times New Roman"/>
          <w:sz w:val="24"/>
          <w:szCs w:val="24"/>
        </w:rPr>
      </w:pPr>
      <w:r w:rsidRPr="00A962DE">
        <w:rPr>
          <w:rFonts w:ascii="Times New Roman" w:hAnsi="Times New Roman"/>
          <w:sz w:val="24"/>
          <w:szCs w:val="24"/>
        </w:rPr>
        <w:t>4) Сопоставление типов кианитовых руд из Борисовского и Карабашского месторождений</w:t>
      </w:r>
    </w:p>
    <w:p w:rsidR="00321E3C" w:rsidRPr="00A962DE" w:rsidRDefault="00321E3C" w:rsidP="00F147BA">
      <w:pPr>
        <w:spacing w:after="0" w:line="360" w:lineRule="auto"/>
        <w:ind w:right="283" w:firstLine="567"/>
        <w:jc w:val="both"/>
        <w:rPr>
          <w:rFonts w:ascii="Times New Roman" w:hAnsi="Times New Roman"/>
          <w:sz w:val="24"/>
          <w:szCs w:val="24"/>
        </w:rPr>
      </w:pPr>
      <w:r w:rsidRPr="00A962DE">
        <w:rPr>
          <w:rFonts w:ascii="Times New Roman" w:hAnsi="Times New Roman"/>
          <w:sz w:val="24"/>
          <w:szCs w:val="24"/>
          <w:u w:val="single"/>
        </w:rPr>
        <w:t>Цель настоящей работы</w:t>
      </w:r>
      <w:r w:rsidRPr="00A962DE">
        <w:rPr>
          <w:rFonts w:ascii="Times New Roman" w:hAnsi="Times New Roman"/>
          <w:sz w:val="24"/>
          <w:szCs w:val="24"/>
        </w:rPr>
        <w:t xml:space="preserve">: на основании минералогического </w:t>
      </w:r>
      <w:proofErr w:type="spellStart"/>
      <w:r w:rsidRPr="00A962DE">
        <w:rPr>
          <w:rFonts w:ascii="Times New Roman" w:hAnsi="Times New Roman"/>
          <w:sz w:val="24"/>
          <w:szCs w:val="24"/>
        </w:rPr>
        <w:t>доизучения</w:t>
      </w:r>
      <w:proofErr w:type="spellEnd"/>
      <w:r w:rsidRPr="00A962DE">
        <w:rPr>
          <w:rFonts w:ascii="Times New Roman" w:hAnsi="Times New Roman"/>
          <w:sz w:val="24"/>
          <w:szCs w:val="24"/>
        </w:rPr>
        <w:t xml:space="preserve"> кианитовых руд Карабашского участка произвести сравнение их с кианитовыми рудами Борисовских сопок.</w:t>
      </w:r>
    </w:p>
    <w:p w:rsidR="00321E3C" w:rsidRPr="00A962DE" w:rsidRDefault="00321E3C" w:rsidP="00F147BA">
      <w:pPr>
        <w:spacing w:after="0" w:line="360" w:lineRule="auto"/>
        <w:ind w:right="283" w:firstLine="567"/>
        <w:jc w:val="both"/>
        <w:rPr>
          <w:rFonts w:ascii="Times New Roman" w:hAnsi="Times New Roman"/>
          <w:sz w:val="24"/>
          <w:szCs w:val="24"/>
          <w:u w:val="single"/>
        </w:rPr>
      </w:pPr>
      <w:r w:rsidRPr="00A962DE">
        <w:rPr>
          <w:rFonts w:ascii="Times New Roman" w:hAnsi="Times New Roman"/>
          <w:sz w:val="24"/>
          <w:szCs w:val="24"/>
          <w:u w:val="single"/>
        </w:rPr>
        <w:t>Задачи:</w:t>
      </w:r>
    </w:p>
    <w:p w:rsidR="00321E3C" w:rsidRPr="00A962DE" w:rsidRDefault="00321E3C" w:rsidP="00F147BA">
      <w:pPr>
        <w:spacing w:after="0" w:line="360" w:lineRule="auto"/>
        <w:ind w:right="283" w:firstLine="567"/>
        <w:jc w:val="both"/>
        <w:rPr>
          <w:rFonts w:ascii="Times New Roman" w:hAnsi="Times New Roman"/>
          <w:sz w:val="24"/>
          <w:szCs w:val="24"/>
        </w:rPr>
      </w:pPr>
      <w:r w:rsidRPr="00A962DE">
        <w:rPr>
          <w:rFonts w:ascii="Times New Roman" w:hAnsi="Times New Roman"/>
          <w:sz w:val="24"/>
          <w:szCs w:val="24"/>
        </w:rPr>
        <w:t xml:space="preserve"> 1) По собранной на практике коллекции выделить минералогические типы кианитовых руд, дать их описание по образцам, </w:t>
      </w:r>
      <w:proofErr w:type="spellStart"/>
      <w:r w:rsidRPr="00A962DE">
        <w:rPr>
          <w:rFonts w:ascii="Times New Roman" w:hAnsi="Times New Roman"/>
          <w:sz w:val="24"/>
          <w:szCs w:val="24"/>
        </w:rPr>
        <w:t>пришлифовкам</w:t>
      </w:r>
      <w:proofErr w:type="spellEnd"/>
      <w:r w:rsidRPr="00A962DE">
        <w:rPr>
          <w:rFonts w:ascii="Times New Roman" w:hAnsi="Times New Roman"/>
          <w:sz w:val="24"/>
          <w:szCs w:val="24"/>
        </w:rPr>
        <w:t>, аншлифам.</w:t>
      </w:r>
    </w:p>
    <w:p w:rsidR="00321E3C" w:rsidRPr="00A962DE" w:rsidRDefault="00321E3C" w:rsidP="00F147BA">
      <w:pPr>
        <w:spacing w:after="0" w:line="360" w:lineRule="auto"/>
        <w:ind w:right="283" w:firstLine="567"/>
        <w:jc w:val="both"/>
        <w:rPr>
          <w:rFonts w:ascii="Times New Roman" w:hAnsi="Times New Roman"/>
          <w:sz w:val="24"/>
          <w:szCs w:val="24"/>
        </w:rPr>
      </w:pPr>
      <w:r w:rsidRPr="00A962DE">
        <w:rPr>
          <w:rFonts w:ascii="Times New Roman" w:hAnsi="Times New Roman"/>
          <w:sz w:val="24"/>
          <w:szCs w:val="24"/>
        </w:rPr>
        <w:t>2) Сделать минералогическое описание малоисследованного типа кианитовой руды Егустинского участка.</w:t>
      </w:r>
    </w:p>
    <w:p w:rsidR="00321E3C" w:rsidRPr="00A962DE" w:rsidRDefault="00321E3C" w:rsidP="00F147BA">
      <w:pPr>
        <w:spacing w:after="0" w:line="360" w:lineRule="auto"/>
        <w:ind w:right="283" w:firstLine="567"/>
        <w:jc w:val="both"/>
        <w:rPr>
          <w:rFonts w:ascii="Times New Roman" w:hAnsi="Times New Roman"/>
          <w:color w:val="FF0000"/>
          <w:sz w:val="24"/>
          <w:szCs w:val="24"/>
        </w:rPr>
      </w:pPr>
      <w:r w:rsidRPr="00A962DE">
        <w:rPr>
          <w:rFonts w:ascii="Times New Roman" w:hAnsi="Times New Roman"/>
          <w:sz w:val="24"/>
          <w:szCs w:val="24"/>
        </w:rPr>
        <w:t xml:space="preserve">3) Выполнить сравнение кианитовых руд разных участков. </w:t>
      </w:r>
    </w:p>
    <w:p w:rsidR="00321E3C" w:rsidRPr="00A962DE" w:rsidRDefault="00321E3C" w:rsidP="00F147BA">
      <w:pPr>
        <w:spacing w:after="0" w:line="360" w:lineRule="auto"/>
        <w:ind w:right="283" w:firstLine="567"/>
        <w:rPr>
          <w:rFonts w:ascii="Times New Roman" w:hAnsi="Times New Roman"/>
          <w:sz w:val="24"/>
          <w:szCs w:val="24"/>
        </w:rPr>
      </w:pPr>
    </w:p>
    <w:p w:rsidR="00321E3C" w:rsidRPr="00A962DE" w:rsidRDefault="00321E3C" w:rsidP="00F147BA">
      <w:pPr>
        <w:spacing w:after="0" w:line="360" w:lineRule="auto"/>
        <w:ind w:right="283" w:firstLine="567"/>
        <w:rPr>
          <w:rFonts w:ascii="Times New Roman" w:hAnsi="Times New Roman"/>
          <w:b/>
          <w:sz w:val="28"/>
          <w:szCs w:val="28"/>
          <w:u w:val="single"/>
        </w:rPr>
      </w:pPr>
      <w:r w:rsidRPr="00A962DE">
        <w:rPr>
          <w:rFonts w:ascii="Times New Roman" w:hAnsi="Times New Roman"/>
          <w:sz w:val="24"/>
          <w:szCs w:val="24"/>
        </w:rPr>
        <w:t xml:space="preserve">                                           </w:t>
      </w:r>
      <w:r w:rsidRPr="00A962DE">
        <w:rPr>
          <w:rFonts w:ascii="Times New Roman" w:hAnsi="Times New Roman"/>
          <w:b/>
          <w:sz w:val="28"/>
          <w:szCs w:val="28"/>
          <w:u w:val="single"/>
        </w:rPr>
        <w:t xml:space="preserve">Благодарность. </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Выражаю благодарность Л. Я. Кабановой  и А.Н. Савичеву за руководство практикой. В.А. Попову за </w:t>
      </w:r>
      <w:r w:rsidR="00F91DA7">
        <w:rPr>
          <w:rFonts w:ascii="Times New Roman" w:hAnsi="Times New Roman"/>
          <w:sz w:val="24"/>
          <w:szCs w:val="24"/>
        </w:rPr>
        <w:t xml:space="preserve">консультации  и помощь </w:t>
      </w:r>
      <w:r w:rsidRPr="00A962DE">
        <w:rPr>
          <w:rFonts w:ascii="Times New Roman" w:hAnsi="Times New Roman"/>
          <w:sz w:val="24"/>
          <w:szCs w:val="24"/>
        </w:rPr>
        <w:t>в написании дипломной работы. А.И.  Белковскому за предоставление дополнительного каменного материала. Им и всем другим преподавателям и сотрудникам Института минералогии, которые помогали в работе при написании диплома, я очень признательна.</w:t>
      </w:r>
    </w:p>
    <w:p w:rsidR="00321E3C" w:rsidRPr="00A962DE" w:rsidRDefault="00321E3C" w:rsidP="00F147BA">
      <w:pPr>
        <w:spacing w:after="0" w:line="360" w:lineRule="auto"/>
        <w:ind w:right="283" w:firstLine="567"/>
        <w:rPr>
          <w:rFonts w:ascii="Times New Roman" w:hAnsi="Times New Roman"/>
          <w:b/>
          <w:sz w:val="28"/>
          <w:szCs w:val="28"/>
          <w:u w:val="single"/>
        </w:rPr>
      </w:pPr>
    </w:p>
    <w:p w:rsidR="00F21D88" w:rsidRDefault="00F21D88" w:rsidP="00F147BA">
      <w:pPr>
        <w:spacing w:after="0" w:line="360" w:lineRule="auto"/>
        <w:ind w:right="283" w:firstLine="567"/>
        <w:jc w:val="both"/>
        <w:rPr>
          <w:rFonts w:ascii="Times New Roman" w:hAnsi="Times New Roman"/>
          <w:sz w:val="24"/>
          <w:szCs w:val="24"/>
        </w:rPr>
      </w:pPr>
    </w:p>
    <w:p w:rsidR="00F21D88" w:rsidRDefault="00F21D88" w:rsidP="00F147BA">
      <w:pPr>
        <w:spacing w:after="0" w:line="360" w:lineRule="auto"/>
        <w:ind w:right="283" w:firstLine="567"/>
        <w:jc w:val="both"/>
        <w:rPr>
          <w:rFonts w:ascii="Times New Roman" w:hAnsi="Times New Roman"/>
          <w:sz w:val="24"/>
          <w:szCs w:val="24"/>
        </w:rPr>
      </w:pPr>
    </w:p>
    <w:p w:rsidR="00321E3C" w:rsidRPr="00A962DE" w:rsidRDefault="000E0AE2" w:rsidP="00F147BA">
      <w:pPr>
        <w:spacing w:after="0" w:line="360" w:lineRule="auto"/>
        <w:ind w:right="283" w:firstLine="567"/>
        <w:jc w:val="both"/>
        <w:rPr>
          <w:rFonts w:ascii="Times New Roman" w:hAnsi="Times New Roman"/>
          <w:sz w:val="24"/>
          <w:szCs w:val="24"/>
        </w:rPr>
      </w:pPr>
      <w:r w:rsidRPr="000E0AE2">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57.8pt;margin-top:3.6pt;width:237.3pt;height:652.2pt;z-index:-251657216" wrapcoords="-102 -37 -102 21600 21702 21600 21702 -37 -102 -37" stroked="t" strokecolor="white [3212]">
            <v:imagedata r:id="rId7" o:title=""/>
            <w10:wrap type="tight"/>
          </v:shape>
        </w:pict>
      </w:r>
    </w:p>
    <w:p w:rsidR="00321E3C" w:rsidRPr="00A962DE" w:rsidRDefault="00EE629A" w:rsidP="00F147BA">
      <w:pPr>
        <w:spacing w:after="0" w:line="360" w:lineRule="auto"/>
        <w:ind w:right="283" w:firstLine="567"/>
        <w:rPr>
          <w:rFonts w:ascii="Times New Roman" w:hAnsi="Times New Roman"/>
          <w:sz w:val="24"/>
          <w:szCs w:val="24"/>
        </w:rPr>
      </w:pPr>
      <w:r w:rsidRPr="00A962DE">
        <w:rPr>
          <w:rFonts w:ascii="Times New Roman" w:hAnsi="Times New Roman"/>
          <w:b/>
          <w:sz w:val="24"/>
          <w:szCs w:val="24"/>
        </w:rPr>
        <w:t>Рис. 1</w:t>
      </w:r>
      <w:r w:rsidR="00321E3C" w:rsidRPr="00A962DE">
        <w:rPr>
          <w:rFonts w:ascii="Times New Roman" w:hAnsi="Times New Roman"/>
          <w:b/>
          <w:sz w:val="24"/>
          <w:szCs w:val="24"/>
        </w:rPr>
        <w:t>. Схематическая карта уральских месторождений дистена, андалузита, силлиманита.</w:t>
      </w:r>
      <w:r w:rsidR="00321E3C" w:rsidRPr="00A962DE">
        <w:rPr>
          <w:rFonts w:ascii="Times New Roman" w:hAnsi="Times New Roman"/>
          <w:sz w:val="24"/>
          <w:szCs w:val="24"/>
        </w:rPr>
        <w:t xml:space="preserve"> По (Игумнов</w:t>
      </w:r>
      <w:r w:rsidR="00F21D88">
        <w:rPr>
          <w:rFonts w:ascii="Times New Roman" w:hAnsi="Times New Roman"/>
          <w:sz w:val="24"/>
          <w:szCs w:val="24"/>
        </w:rPr>
        <w:t>у</w:t>
      </w:r>
      <w:r w:rsidR="00321E3C" w:rsidRPr="00A962DE">
        <w:rPr>
          <w:rFonts w:ascii="Times New Roman" w:hAnsi="Times New Roman"/>
          <w:sz w:val="24"/>
          <w:szCs w:val="24"/>
        </w:rPr>
        <w:t>, Кожевников</w:t>
      </w:r>
      <w:r w:rsidR="00F21D88">
        <w:rPr>
          <w:rFonts w:ascii="Times New Roman" w:hAnsi="Times New Roman"/>
          <w:sz w:val="24"/>
          <w:szCs w:val="24"/>
        </w:rPr>
        <w:t>у</w:t>
      </w:r>
      <w:r w:rsidR="00321E3C" w:rsidRPr="00A962DE">
        <w:rPr>
          <w:rFonts w:ascii="Times New Roman" w:hAnsi="Times New Roman"/>
          <w:sz w:val="24"/>
          <w:szCs w:val="24"/>
        </w:rPr>
        <w:t xml:space="preserve">, 1935): 1-3 месторождения </w:t>
      </w:r>
      <w:r w:rsidR="00321E3C" w:rsidRPr="00A962DE">
        <w:rPr>
          <w:rFonts w:ascii="Times New Roman" w:hAnsi="Times New Roman"/>
          <w:sz w:val="24"/>
          <w:szCs w:val="24"/>
          <w:lang w:val="en-US"/>
        </w:rPr>
        <w:t>Al</w:t>
      </w:r>
      <w:r w:rsidR="00321E3C" w:rsidRPr="00A962DE">
        <w:rPr>
          <w:rFonts w:ascii="Times New Roman" w:hAnsi="Times New Roman"/>
          <w:sz w:val="24"/>
          <w:szCs w:val="24"/>
          <w:vertAlign w:val="subscript"/>
        </w:rPr>
        <w:t>2</w:t>
      </w:r>
      <w:proofErr w:type="spellStart"/>
      <w:r w:rsidR="00321E3C" w:rsidRPr="00A962DE">
        <w:rPr>
          <w:rFonts w:ascii="Times New Roman" w:hAnsi="Times New Roman"/>
          <w:sz w:val="24"/>
          <w:szCs w:val="24"/>
          <w:lang w:val="en-US"/>
        </w:rPr>
        <w:t>SiO</w:t>
      </w:r>
      <w:proofErr w:type="spellEnd"/>
      <w:r w:rsidR="00321E3C" w:rsidRPr="00A962DE">
        <w:rPr>
          <w:rFonts w:ascii="Times New Roman" w:hAnsi="Times New Roman"/>
          <w:sz w:val="24"/>
          <w:szCs w:val="24"/>
          <w:vertAlign w:val="subscript"/>
        </w:rPr>
        <w:t>5,</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1 – непромышленного характера; 2 – разведанные второстепенного значения, 3 – разведанные месторождения промышленного характера.</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i/>
          <w:sz w:val="24"/>
          <w:szCs w:val="24"/>
        </w:rPr>
        <w:t>Список месторождений</w:t>
      </w:r>
      <w:r w:rsidR="00171E0D" w:rsidRPr="00A962DE">
        <w:rPr>
          <w:rFonts w:ascii="Times New Roman" w:hAnsi="Times New Roman"/>
          <w:i/>
          <w:sz w:val="24"/>
          <w:szCs w:val="24"/>
        </w:rPr>
        <w:t>:</w:t>
      </w:r>
    </w:p>
    <w:p w:rsidR="00321E3C" w:rsidRPr="00A962DE" w:rsidRDefault="00321E3C" w:rsidP="00F147BA">
      <w:pPr>
        <w:spacing w:after="0" w:line="360" w:lineRule="auto"/>
        <w:ind w:right="283" w:firstLine="567"/>
        <w:rPr>
          <w:rFonts w:ascii="Times New Roman" w:hAnsi="Times New Roman"/>
          <w:sz w:val="24"/>
          <w:szCs w:val="24"/>
          <w:u w:val="single"/>
        </w:rPr>
      </w:pPr>
      <w:r w:rsidRPr="00A962DE">
        <w:rPr>
          <w:rFonts w:ascii="Times New Roman" w:hAnsi="Times New Roman"/>
          <w:sz w:val="24"/>
          <w:szCs w:val="24"/>
          <w:u w:val="single"/>
        </w:rPr>
        <w:t>андалузит</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1 – д. </w:t>
      </w:r>
      <w:proofErr w:type="spellStart"/>
      <w:r w:rsidRPr="00A962DE">
        <w:rPr>
          <w:rFonts w:ascii="Times New Roman" w:hAnsi="Times New Roman"/>
          <w:sz w:val="24"/>
          <w:szCs w:val="24"/>
        </w:rPr>
        <w:t>Южаково</w:t>
      </w:r>
      <w:proofErr w:type="spellEnd"/>
      <w:r w:rsidRPr="00A962DE">
        <w:rPr>
          <w:rFonts w:ascii="Times New Roman" w:hAnsi="Times New Roman"/>
          <w:sz w:val="24"/>
          <w:szCs w:val="24"/>
        </w:rPr>
        <w:t>;</w:t>
      </w:r>
    </w:p>
    <w:p w:rsidR="00321E3C" w:rsidRPr="00A962DE" w:rsidRDefault="00321E3C" w:rsidP="00F147BA">
      <w:pPr>
        <w:spacing w:after="0" w:line="360" w:lineRule="auto"/>
        <w:ind w:right="283" w:firstLine="567"/>
        <w:rPr>
          <w:rFonts w:ascii="Times New Roman" w:hAnsi="Times New Roman"/>
          <w:sz w:val="24"/>
          <w:szCs w:val="24"/>
          <w:u w:val="single"/>
        </w:rPr>
      </w:pPr>
      <w:r w:rsidRPr="00A962DE">
        <w:rPr>
          <w:rFonts w:ascii="Times New Roman" w:hAnsi="Times New Roman"/>
          <w:sz w:val="24"/>
          <w:szCs w:val="24"/>
          <w:u w:val="single"/>
        </w:rPr>
        <w:t>силлиманит</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 2 – </w:t>
      </w:r>
      <w:proofErr w:type="spellStart"/>
      <w:r w:rsidRPr="00A962DE">
        <w:rPr>
          <w:rFonts w:ascii="Times New Roman" w:hAnsi="Times New Roman"/>
          <w:sz w:val="24"/>
          <w:szCs w:val="24"/>
        </w:rPr>
        <w:t>Нижнеисетский</w:t>
      </w:r>
      <w:proofErr w:type="spellEnd"/>
      <w:r w:rsidRPr="00A962DE">
        <w:rPr>
          <w:rFonts w:ascii="Times New Roman" w:hAnsi="Times New Roman"/>
          <w:sz w:val="24"/>
          <w:szCs w:val="24"/>
        </w:rPr>
        <w:t xml:space="preserve"> завод; </w:t>
      </w:r>
    </w:p>
    <w:p w:rsidR="00321E3C" w:rsidRPr="00A962DE" w:rsidRDefault="00321E3C" w:rsidP="00F147BA">
      <w:pPr>
        <w:spacing w:after="0" w:line="360" w:lineRule="auto"/>
        <w:ind w:right="283" w:firstLine="567"/>
        <w:rPr>
          <w:rFonts w:ascii="Times New Roman" w:hAnsi="Times New Roman"/>
          <w:sz w:val="24"/>
          <w:szCs w:val="24"/>
          <w:u w:val="single"/>
        </w:rPr>
      </w:pPr>
      <w:proofErr w:type="spellStart"/>
      <w:r w:rsidRPr="00A962DE">
        <w:rPr>
          <w:rFonts w:ascii="Times New Roman" w:hAnsi="Times New Roman"/>
          <w:sz w:val="24"/>
          <w:szCs w:val="24"/>
          <w:u w:val="single"/>
        </w:rPr>
        <w:t>дистен</w:t>
      </w:r>
      <w:proofErr w:type="spellEnd"/>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3 – д. </w:t>
      </w:r>
      <w:proofErr w:type="spellStart"/>
      <w:r w:rsidRPr="00A962DE">
        <w:rPr>
          <w:rFonts w:ascii="Times New Roman" w:hAnsi="Times New Roman"/>
          <w:sz w:val="24"/>
          <w:szCs w:val="24"/>
        </w:rPr>
        <w:t>Колюткино</w:t>
      </w:r>
      <w:proofErr w:type="spellEnd"/>
      <w:r w:rsidRPr="00A962DE">
        <w:rPr>
          <w:rFonts w:ascii="Times New Roman" w:hAnsi="Times New Roman"/>
          <w:sz w:val="24"/>
          <w:szCs w:val="24"/>
        </w:rPr>
        <w:t xml:space="preserve">; 4 – </w:t>
      </w:r>
      <w:proofErr w:type="spellStart"/>
      <w:r w:rsidRPr="00A962DE">
        <w:rPr>
          <w:rFonts w:ascii="Times New Roman" w:hAnsi="Times New Roman"/>
          <w:sz w:val="24"/>
          <w:szCs w:val="24"/>
        </w:rPr>
        <w:t>Сысертское</w:t>
      </w:r>
      <w:proofErr w:type="spellEnd"/>
      <w:r w:rsidRPr="00A962DE">
        <w:rPr>
          <w:rFonts w:ascii="Times New Roman" w:hAnsi="Times New Roman"/>
          <w:sz w:val="24"/>
          <w:szCs w:val="24"/>
        </w:rPr>
        <w:t xml:space="preserve">; 5 – Соколиный камень; 6 – </w:t>
      </w:r>
      <w:proofErr w:type="spellStart"/>
      <w:r w:rsidRPr="00A962DE">
        <w:rPr>
          <w:rFonts w:ascii="Times New Roman" w:hAnsi="Times New Roman"/>
          <w:sz w:val="24"/>
          <w:szCs w:val="24"/>
        </w:rPr>
        <w:t>Абрамовское</w:t>
      </w:r>
      <w:proofErr w:type="spellEnd"/>
      <w:r w:rsidRPr="00A962DE">
        <w:rPr>
          <w:rFonts w:ascii="Times New Roman" w:hAnsi="Times New Roman"/>
          <w:sz w:val="24"/>
          <w:szCs w:val="24"/>
        </w:rPr>
        <w:t xml:space="preserve">; 7 – </w:t>
      </w:r>
      <w:proofErr w:type="spellStart"/>
      <w:r w:rsidRPr="00A962DE">
        <w:rPr>
          <w:rFonts w:ascii="Times New Roman" w:hAnsi="Times New Roman"/>
          <w:sz w:val="24"/>
          <w:szCs w:val="24"/>
        </w:rPr>
        <w:t>Черкаскульское</w:t>
      </w:r>
      <w:proofErr w:type="spellEnd"/>
      <w:r w:rsidRPr="00A962DE">
        <w:rPr>
          <w:rFonts w:ascii="Times New Roman" w:hAnsi="Times New Roman"/>
          <w:sz w:val="24"/>
          <w:szCs w:val="24"/>
        </w:rPr>
        <w:t xml:space="preserve">; 8 – </w:t>
      </w:r>
      <w:proofErr w:type="spellStart"/>
      <w:r w:rsidRPr="00A962DE">
        <w:rPr>
          <w:rFonts w:ascii="Times New Roman" w:hAnsi="Times New Roman"/>
          <w:sz w:val="24"/>
          <w:szCs w:val="24"/>
        </w:rPr>
        <w:t>Иткульское</w:t>
      </w:r>
      <w:proofErr w:type="spellEnd"/>
      <w:r w:rsidRPr="00A962DE">
        <w:rPr>
          <w:rFonts w:ascii="Times New Roman" w:hAnsi="Times New Roman"/>
          <w:sz w:val="24"/>
          <w:szCs w:val="24"/>
        </w:rPr>
        <w:t xml:space="preserve">; 9 – </w:t>
      </w:r>
      <w:proofErr w:type="spellStart"/>
      <w:r w:rsidRPr="00A962DE">
        <w:rPr>
          <w:rFonts w:ascii="Times New Roman" w:hAnsi="Times New Roman"/>
          <w:sz w:val="24"/>
          <w:szCs w:val="24"/>
        </w:rPr>
        <w:t>Тюбукское</w:t>
      </w:r>
      <w:proofErr w:type="spellEnd"/>
      <w:r w:rsidRPr="00A962DE">
        <w:rPr>
          <w:rFonts w:ascii="Times New Roman" w:hAnsi="Times New Roman"/>
          <w:sz w:val="24"/>
          <w:szCs w:val="24"/>
        </w:rPr>
        <w:t xml:space="preserve">; 10 – </w:t>
      </w:r>
      <w:proofErr w:type="spellStart"/>
      <w:r w:rsidRPr="00A962DE">
        <w:rPr>
          <w:rFonts w:ascii="Times New Roman" w:hAnsi="Times New Roman"/>
          <w:sz w:val="24"/>
          <w:szCs w:val="24"/>
        </w:rPr>
        <w:t>Аллакское</w:t>
      </w:r>
      <w:proofErr w:type="spellEnd"/>
      <w:r w:rsidRPr="00A962DE">
        <w:rPr>
          <w:rFonts w:ascii="Times New Roman" w:hAnsi="Times New Roman"/>
          <w:sz w:val="24"/>
          <w:szCs w:val="24"/>
        </w:rPr>
        <w:t xml:space="preserve">; 11 – </w:t>
      </w:r>
      <w:proofErr w:type="spellStart"/>
      <w:r w:rsidRPr="00A962DE">
        <w:rPr>
          <w:rFonts w:ascii="Times New Roman" w:hAnsi="Times New Roman"/>
          <w:sz w:val="24"/>
          <w:szCs w:val="24"/>
        </w:rPr>
        <w:t>Кисегачское</w:t>
      </w:r>
      <w:proofErr w:type="spellEnd"/>
      <w:r w:rsidRPr="00A962DE">
        <w:rPr>
          <w:rFonts w:ascii="Times New Roman" w:hAnsi="Times New Roman"/>
          <w:sz w:val="24"/>
          <w:szCs w:val="24"/>
        </w:rPr>
        <w:t xml:space="preserve">; 12 – </w:t>
      </w:r>
      <w:proofErr w:type="spellStart"/>
      <w:r w:rsidRPr="00A962DE">
        <w:rPr>
          <w:rFonts w:ascii="Times New Roman" w:hAnsi="Times New Roman"/>
          <w:sz w:val="24"/>
          <w:szCs w:val="24"/>
        </w:rPr>
        <w:t>Каслинское</w:t>
      </w:r>
      <w:proofErr w:type="spellEnd"/>
      <w:r w:rsidRPr="00A962DE">
        <w:rPr>
          <w:rFonts w:ascii="Times New Roman" w:hAnsi="Times New Roman"/>
          <w:sz w:val="24"/>
          <w:szCs w:val="24"/>
        </w:rPr>
        <w:t xml:space="preserve">; 13 – </w:t>
      </w:r>
      <w:proofErr w:type="spellStart"/>
      <w:r w:rsidRPr="00A962DE">
        <w:rPr>
          <w:rFonts w:ascii="Times New Roman" w:hAnsi="Times New Roman"/>
          <w:sz w:val="24"/>
          <w:szCs w:val="24"/>
        </w:rPr>
        <w:t>М-Каслинское</w:t>
      </w:r>
      <w:proofErr w:type="spellEnd"/>
      <w:r w:rsidRPr="00A962DE">
        <w:rPr>
          <w:rFonts w:ascii="Times New Roman" w:hAnsi="Times New Roman"/>
          <w:sz w:val="24"/>
          <w:szCs w:val="24"/>
        </w:rPr>
        <w:t xml:space="preserve">; 14 – Голодное; 15 – Красное; 16 – </w:t>
      </w:r>
      <w:proofErr w:type="spellStart"/>
      <w:r w:rsidRPr="00A962DE">
        <w:rPr>
          <w:rFonts w:ascii="Times New Roman" w:hAnsi="Times New Roman"/>
          <w:sz w:val="24"/>
          <w:szCs w:val="24"/>
        </w:rPr>
        <w:t>Теченское</w:t>
      </w:r>
      <w:proofErr w:type="spellEnd"/>
      <w:r w:rsidRPr="00A962DE">
        <w:rPr>
          <w:rFonts w:ascii="Times New Roman" w:hAnsi="Times New Roman"/>
          <w:sz w:val="24"/>
          <w:szCs w:val="24"/>
        </w:rPr>
        <w:t xml:space="preserve">; 17 – </w:t>
      </w:r>
      <w:proofErr w:type="spellStart"/>
      <w:r w:rsidRPr="00A962DE">
        <w:rPr>
          <w:rFonts w:ascii="Times New Roman" w:hAnsi="Times New Roman"/>
          <w:sz w:val="24"/>
          <w:szCs w:val="24"/>
        </w:rPr>
        <w:t>Увильды</w:t>
      </w:r>
      <w:proofErr w:type="spellEnd"/>
      <w:r w:rsidRPr="00A962DE">
        <w:rPr>
          <w:rFonts w:ascii="Times New Roman" w:hAnsi="Times New Roman"/>
          <w:sz w:val="24"/>
          <w:szCs w:val="24"/>
        </w:rPr>
        <w:t>; 18 –</w:t>
      </w:r>
      <w:r w:rsidRPr="00A962DE">
        <w:rPr>
          <w:rFonts w:ascii="Times New Roman" w:hAnsi="Times New Roman"/>
          <w:b/>
          <w:sz w:val="24"/>
          <w:szCs w:val="24"/>
        </w:rPr>
        <w:t>Уфимское</w:t>
      </w:r>
      <w:r w:rsidRPr="00A962DE">
        <w:rPr>
          <w:rFonts w:ascii="Times New Roman" w:hAnsi="Times New Roman"/>
          <w:sz w:val="24"/>
          <w:szCs w:val="24"/>
        </w:rPr>
        <w:t xml:space="preserve">; 19 – </w:t>
      </w:r>
      <w:proofErr w:type="spellStart"/>
      <w:r w:rsidRPr="00A962DE">
        <w:rPr>
          <w:rFonts w:ascii="Times New Roman" w:hAnsi="Times New Roman"/>
          <w:sz w:val="24"/>
          <w:szCs w:val="24"/>
        </w:rPr>
        <w:t>Таганайское</w:t>
      </w:r>
      <w:proofErr w:type="spellEnd"/>
      <w:r w:rsidRPr="00A962DE">
        <w:rPr>
          <w:rFonts w:ascii="Times New Roman" w:hAnsi="Times New Roman"/>
          <w:sz w:val="24"/>
          <w:szCs w:val="24"/>
        </w:rPr>
        <w:t xml:space="preserve">; 20 - </w:t>
      </w:r>
      <w:proofErr w:type="spellStart"/>
      <w:r w:rsidRPr="00A962DE">
        <w:rPr>
          <w:rFonts w:ascii="Times New Roman" w:hAnsi="Times New Roman"/>
          <w:sz w:val="24"/>
          <w:szCs w:val="24"/>
        </w:rPr>
        <w:t>Уреньгинское</w:t>
      </w:r>
      <w:proofErr w:type="spellEnd"/>
      <w:r w:rsidRPr="00A962DE">
        <w:rPr>
          <w:rFonts w:ascii="Times New Roman" w:hAnsi="Times New Roman"/>
          <w:sz w:val="24"/>
          <w:szCs w:val="24"/>
        </w:rPr>
        <w:t xml:space="preserve">; 21 – Михайловское; 22 – </w:t>
      </w:r>
      <w:proofErr w:type="spellStart"/>
      <w:r w:rsidRPr="00A962DE">
        <w:rPr>
          <w:rFonts w:ascii="Times New Roman" w:hAnsi="Times New Roman"/>
          <w:sz w:val="24"/>
          <w:szCs w:val="24"/>
        </w:rPr>
        <w:t>Светлинское</w:t>
      </w:r>
      <w:proofErr w:type="spellEnd"/>
      <w:r w:rsidRPr="00A962DE">
        <w:rPr>
          <w:rFonts w:ascii="Times New Roman" w:hAnsi="Times New Roman"/>
          <w:sz w:val="24"/>
          <w:szCs w:val="24"/>
        </w:rPr>
        <w:t xml:space="preserve">; 23 – </w:t>
      </w:r>
      <w:r w:rsidRPr="00A962DE">
        <w:rPr>
          <w:rFonts w:ascii="Times New Roman" w:hAnsi="Times New Roman"/>
          <w:b/>
          <w:sz w:val="24"/>
          <w:szCs w:val="24"/>
        </w:rPr>
        <w:t xml:space="preserve">Борисовское; </w:t>
      </w:r>
      <w:r w:rsidRPr="00A962DE">
        <w:rPr>
          <w:rFonts w:ascii="Times New Roman" w:hAnsi="Times New Roman"/>
          <w:sz w:val="24"/>
          <w:szCs w:val="24"/>
        </w:rPr>
        <w:t xml:space="preserve">24 – Каменское; 25 </w:t>
      </w:r>
      <w:proofErr w:type="spellStart"/>
      <w:r w:rsidRPr="00A962DE">
        <w:rPr>
          <w:rFonts w:ascii="Times New Roman" w:hAnsi="Times New Roman"/>
          <w:sz w:val="24"/>
          <w:szCs w:val="24"/>
        </w:rPr>
        <w:t>Карталинское</w:t>
      </w:r>
      <w:proofErr w:type="spellEnd"/>
    </w:p>
    <w:p w:rsidR="00321E3C" w:rsidRPr="00A962DE" w:rsidRDefault="00321E3C" w:rsidP="00F147BA">
      <w:pPr>
        <w:pStyle w:val="aa"/>
        <w:tabs>
          <w:tab w:val="left" w:pos="5040"/>
        </w:tabs>
        <w:spacing w:line="360" w:lineRule="auto"/>
        <w:ind w:right="283" w:firstLine="567"/>
        <w:jc w:val="center"/>
        <w:rPr>
          <w:b/>
          <w:sz w:val="24"/>
          <w:szCs w:val="24"/>
        </w:rPr>
      </w:pPr>
    </w:p>
    <w:p w:rsidR="00321E3C" w:rsidRPr="00A962DE" w:rsidRDefault="00321E3C" w:rsidP="00F147BA">
      <w:pPr>
        <w:pStyle w:val="aa"/>
        <w:tabs>
          <w:tab w:val="left" w:pos="5040"/>
        </w:tabs>
        <w:spacing w:line="360" w:lineRule="auto"/>
        <w:ind w:right="283" w:firstLine="567"/>
        <w:rPr>
          <w:b/>
          <w:sz w:val="24"/>
          <w:szCs w:val="24"/>
        </w:rPr>
      </w:pPr>
    </w:p>
    <w:p w:rsidR="00321E3C" w:rsidRPr="00A962DE" w:rsidRDefault="00321E3C" w:rsidP="00F147BA">
      <w:pPr>
        <w:tabs>
          <w:tab w:val="left" w:pos="1755"/>
        </w:tabs>
        <w:spacing w:after="0" w:line="360" w:lineRule="auto"/>
        <w:ind w:right="283" w:firstLine="567"/>
        <w:rPr>
          <w:rFonts w:ascii="Times New Roman" w:hAnsi="Times New Roman"/>
          <w:sz w:val="24"/>
          <w:szCs w:val="24"/>
        </w:rPr>
      </w:pPr>
    </w:p>
    <w:p w:rsidR="00321E3C" w:rsidRPr="00A962DE" w:rsidRDefault="00321E3C" w:rsidP="00F147BA">
      <w:pPr>
        <w:spacing w:after="0" w:line="360" w:lineRule="auto"/>
        <w:ind w:right="283" w:firstLine="567"/>
        <w:rPr>
          <w:rFonts w:ascii="Times New Roman" w:hAnsi="Times New Roman"/>
          <w:sz w:val="24"/>
          <w:szCs w:val="24"/>
        </w:rPr>
      </w:pPr>
    </w:p>
    <w:p w:rsidR="00EE629A"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                               </w:t>
      </w:r>
    </w:p>
    <w:p w:rsidR="00982E2F" w:rsidRDefault="00EE629A"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                              </w:t>
      </w:r>
    </w:p>
    <w:p w:rsidR="00982E2F" w:rsidRDefault="00982E2F" w:rsidP="00F147BA">
      <w:pPr>
        <w:spacing w:after="0" w:line="360" w:lineRule="auto"/>
        <w:ind w:right="283" w:firstLine="567"/>
        <w:rPr>
          <w:rFonts w:ascii="Times New Roman" w:hAnsi="Times New Roman"/>
          <w:sz w:val="24"/>
          <w:szCs w:val="24"/>
        </w:rPr>
      </w:pPr>
    </w:p>
    <w:p w:rsidR="00F21D88" w:rsidRDefault="00C447B3" w:rsidP="00F147BA">
      <w:pPr>
        <w:spacing w:after="0" w:line="360" w:lineRule="auto"/>
        <w:ind w:right="283" w:firstLine="567"/>
        <w:rPr>
          <w:rFonts w:ascii="Times New Roman" w:hAnsi="Times New Roman"/>
          <w:sz w:val="24"/>
          <w:szCs w:val="24"/>
        </w:rPr>
      </w:pPr>
      <w:r>
        <w:rPr>
          <w:rFonts w:ascii="Times New Roman" w:hAnsi="Times New Roman"/>
          <w:sz w:val="24"/>
          <w:szCs w:val="24"/>
        </w:rPr>
        <w:t xml:space="preserve">                          </w:t>
      </w:r>
    </w:p>
    <w:p w:rsidR="00F21D88" w:rsidRDefault="00F21D88" w:rsidP="00F147BA">
      <w:pPr>
        <w:spacing w:after="0" w:line="360" w:lineRule="auto"/>
        <w:ind w:right="283" w:firstLine="567"/>
        <w:rPr>
          <w:rFonts w:ascii="Times New Roman" w:hAnsi="Times New Roman"/>
          <w:sz w:val="24"/>
          <w:szCs w:val="24"/>
        </w:rPr>
      </w:pPr>
    </w:p>
    <w:p w:rsidR="00F21D88" w:rsidRDefault="00F21D88" w:rsidP="00F147BA">
      <w:pPr>
        <w:spacing w:after="0" w:line="360" w:lineRule="auto"/>
        <w:ind w:right="283" w:firstLine="567"/>
        <w:rPr>
          <w:rFonts w:ascii="Times New Roman" w:hAnsi="Times New Roman"/>
          <w:sz w:val="24"/>
          <w:szCs w:val="24"/>
        </w:rPr>
      </w:pPr>
    </w:p>
    <w:p w:rsidR="00F21D88" w:rsidRDefault="00F21D88" w:rsidP="00F147BA">
      <w:pPr>
        <w:spacing w:after="0" w:line="360" w:lineRule="auto"/>
        <w:ind w:right="283" w:firstLine="567"/>
        <w:rPr>
          <w:rFonts w:ascii="Times New Roman" w:hAnsi="Times New Roman"/>
          <w:sz w:val="24"/>
          <w:szCs w:val="24"/>
        </w:rPr>
      </w:pPr>
    </w:p>
    <w:p w:rsidR="00321E3C" w:rsidRPr="00C447B3" w:rsidRDefault="00F21D88" w:rsidP="00F147BA">
      <w:pPr>
        <w:spacing w:after="0" w:line="360" w:lineRule="auto"/>
        <w:ind w:right="283" w:firstLine="567"/>
        <w:rPr>
          <w:rFonts w:ascii="Times New Roman" w:hAnsi="Times New Roman"/>
          <w:b/>
          <w:sz w:val="28"/>
          <w:szCs w:val="28"/>
          <w:u w:val="single"/>
        </w:rPr>
      </w:pPr>
      <w:r w:rsidRPr="00F21D88">
        <w:rPr>
          <w:rFonts w:ascii="Times New Roman" w:hAnsi="Times New Roman"/>
          <w:b/>
          <w:sz w:val="24"/>
          <w:szCs w:val="24"/>
        </w:rPr>
        <w:lastRenderedPageBreak/>
        <w:t xml:space="preserve">                            </w:t>
      </w:r>
      <w:r w:rsidR="00C447B3" w:rsidRPr="00C447B3">
        <w:rPr>
          <w:rFonts w:ascii="Times New Roman" w:hAnsi="Times New Roman"/>
          <w:b/>
          <w:sz w:val="24"/>
          <w:szCs w:val="24"/>
          <w:u w:val="single"/>
        </w:rPr>
        <w:t>1.</w:t>
      </w:r>
      <w:r w:rsidR="00982E2F" w:rsidRPr="00C447B3">
        <w:rPr>
          <w:rFonts w:ascii="Times New Roman" w:hAnsi="Times New Roman"/>
          <w:b/>
          <w:sz w:val="24"/>
          <w:szCs w:val="24"/>
          <w:u w:val="single"/>
        </w:rPr>
        <w:t xml:space="preserve"> </w:t>
      </w:r>
      <w:r w:rsidR="00EE629A" w:rsidRPr="00C447B3">
        <w:rPr>
          <w:rFonts w:ascii="Times New Roman" w:hAnsi="Times New Roman"/>
          <w:b/>
          <w:sz w:val="24"/>
          <w:szCs w:val="24"/>
          <w:u w:val="single"/>
        </w:rPr>
        <w:t xml:space="preserve"> </w:t>
      </w:r>
      <w:r w:rsidR="00321E3C" w:rsidRPr="00C447B3">
        <w:rPr>
          <w:rFonts w:ascii="Times New Roman" w:hAnsi="Times New Roman"/>
          <w:b/>
          <w:sz w:val="28"/>
          <w:szCs w:val="28"/>
          <w:u w:val="single"/>
        </w:rPr>
        <w:t>Методика проведенных работ.</w:t>
      </w:r>
    </w:p>
    <w:p w:rsidR="00CD515E" w:rsidRPr="00CD515E" w:rsidRDefault="00CD515E" w:rsidP="00F147BA">
      <w:pPr>
        <w:spacing w:after="0" w:line="360" w:lineRule="auto"/>
        <w:ind w:right="283" w:firstLine="567"/>
        <w:rPr>
          <w:rFonts w:ascii="Times New Roman" w:hAnsi="Times New Roman"/>
          <w:sz w:val="28"/>
          <w:szCs w:val="28"/>
        </w:rPr>
      </w:pPr>
      <w:r>
        <w:rPr>
          <w:rFonts w:ascii="Times New Roman" w:hAnsi="Times New Roman"/>
          <w:sz w:val="28"/>
          <w:szCs w:val="28"/>
        </w:rPr>
        <w:t xml:space="preserve">                             </w:t>
      </w:r>
      <w:r w:rsidR="00C447B3">
        <w:rPr>
          <w:rFonts w:ascii="Times New Roman" w:hAnsi="Times New Roman"/>
          <w:sz w:val="28"/>
          <w:szCs w:val="28"/>
        </w:rPr>
        <w:t xml:space="preserve">1.1.  </w:t>
      </w:r>
      <w:r w:rsidRPr="00CD515E">
        <w:rPr>
          <w:rFonts w:ascii="Times New Roman" w:hAnsi="Times New Roman"/>
          <w:sz w:val="28"/>
          <w:szCs w:val="28"/>
        </w:rPr>
        <w:t>Полевые исследования</w:t>
      </w:r>
      <w:r>
        <w:rPr>
          <w:rFonts w:ascii="Times New Roman" w:hAnsi="Times New Roman"/>
          <w:sz w:val="28"/>
          <w:szCs w:val="28"/>
        </w:rPr>
        <w:t>.</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За время прохождения преддипломной практики было пройдено три самостоятельных</w:t>
      </w:r>
      <w:r w:rsidR="00414E50" w:rsidRPr="00414E50">
        <w:rPr>
          <w:rFonts w:ascii="Times New Roman" w:hAnsi="Times New Roman"/>
          <w:sz w:val="24"/>
          <w:szCs w:val="24"/>
        </w:rPr>
        <w:t xml:space="preserve"> </w:t>
      </w:r>
      <w:r w:rsidR="00414E50">
        <w:rPr>
          <w:rFonts w:ascii="Times New Roman" w:hAnsi="Times New Roman"/>
          <w:sz w:val="24"/>
          <w:szCs w:val="24"/>
        </w:rPr>
        <w:t>(ознакомительных)</w:t>
      </w:r>
      <w:r w:rsidRPr="00A962DE">
        <w:rPr>
          <w:rFonts w:ascii="Times New Roman" w:hAnsi="Times New Roman"/>
          <w:sz w:val="24"/>
          <w:szCs w:val="24"/>
        </w:rPr>
        <w:t xml:space="preserve"> маршрута</w:t>
      </w:r>
      <w:r w:rsidR="00057CE6">
        <w:rPr>
          <w:rFonts w:ascii="Times New Roman" w:hAnsi="Times New Roman"/>
          <w:sz w:val="24"/>
          <w:szCs w:val="24"/>
        </w:rPr>
        <w:t xml:space="preserve"> (рис 1.)</w:t>
      </w:r>
      <w:r w:rsidRPr="00A962DE">
        <w:rPr>
          <w:rFonts w:ascii="Times New Roman" w:hAnsi="Times New Roman"/>
          <w:sz w:val="24"/>
          <w:szCs w:val="24"/>
        </w:rPr>
        <w:t xml:space="preserve">: Карабашская площадь (Карабашский и Егустинский участок) и </w:t>
      </w:r>
      <w:proofErr w:type="spellStart"/>
      <w:r w:rsidRPr="00A962DE">
        <w:rPr>
          <w:rFonts w:ascii="Times New Roman" w:hAnsi="Times New Roman"/>
          <w:sz w:val="24"/>
          <w:szCs w:val="24"/>
        </w:rPr>
        <w:t>Борисовские</w:t>
      </w:r>
      <w:proofErr w:type="spellEnd"/>
      <w:r w:rsidRPr="00A962DE">
        <w:rPr>
          <w:rFonts w:ascii="Times New Roman" w:hAnsi="Times New Roman"/>
          <w:sz w:val="24"/>
          <w:szCs w:val="24"/>
        </w:rPr>
        <w:t xml:space="preserve"> сопки (3-я сопка).</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На </w:t>
      </w:r>
      <w:proofErr w:type="spellStart"/>
      <w:r w:rsidRPr="00A962DE">
        <w:rPr>
          <w:rFonts w:ascii="Times New Roman" w:hAnsi="Times New Roman"/>
          <w:sz w:val="24"/>
          <w:szCs w:val="24"/>
        </w:rPr>
        <w:t>Карабашском</w:t>
      </w:r>
      <w:proofErr w:type="spellEnd"/>
      <w:r w:rsidRPr="00A962DE">
        <w:rPr>
          <w:rFonts w:ascii="Times New Roman" w:hAnsi="Times New Roman"/>
          <w:sz w:val="24"/>
          <w:szCs w:val="24"/>
        </w:rPr>
        <w:t xml:space="preserve"> участке маршруты пройдены в пределах проявления кианитсодержащих пород  по простиранию через 50-100 м. Всего на этом участке было пройдено 20 точек наблюдений. В ходе маршрута фиксировались все встречные породы. На коренных обнажениях отбирались образцы (всего было отобрано 25 образцов).</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В Борисовских сопках различают первую сопку – северную, ближайшую к поселку Борисовка, с наиболее округленной вершиной, вторую – среднюю, к югу от р. Топкой и третью – южную, наиболее высокую со скали</w:t>
      </w:r>
      <w:r w:rsidR="00F91DA7">
        <w:rPr>
          <w:rFonts w:ascii="Times New Roman" w:hAnsi="Times New Roman"/>
          <w:sz w:val="24"/>
          <w:szCs w:val="24"/>
        </w:rPr>
        <w:t xml:space="preserve">стой вершиной (Игумнов, 1935). </w:t>
      </w:r>
    </w:p>
    <w:p w:rsidR="00321E3C"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Образцы кианитсодержащих пород были отобраны  </w:t>
      </w:r>
      <w:proofErr w:type="gramStart"/>
      <w:r w:rsidRPr="00A962DE">
        <w:rPr>
          <w:rFonts w:ascii="Times New Roman" w:hAnsi="Times New Roman"/>
          <w:sz w:val="24"/>
          <w:szCs w:val="24"/>
        </w:rPr>
        <w:t>с</w:t>
      </w:r>
      <w:proofErr w:type="gramEnd"/>
      <w:r w:rsidRPr="00A962DE">
        <w:rPr>
          <w:rFonts w:ascii="Times New Roman" w:hAnsi="Times New Roman"/>
          <w:sz w:val="24"/>
          <w:szCs w:val="24"/>
        </w:rPr>
        <w:t xml:space="preserve"> южной </w:t>
      </w:r>
      <w:proofErr w:type="spellStart"/>
      <w:r w:rsidRPr="00A962DE">
        <w:rPr>
          <w:rFonts w:ascii="Times New Roman" w:hAnsi="Times New Roman"/>
          <w:sz w:val="24"/>
          <w:szCs w:val="24"/>
        </w:rPr>
        <w:t>сопоки</w:t>
      </w:r>
      <w:proofErr w:type="spellEnd"/>
      <w:r w:rsidRPr="00A962DE">
        <w:rPr>
          <w:rFonts w:ascii="Times New Roman" w:hAnsi="Times New Roman"/>
          <w:sz w:val="24"/>
          <w:szCs w:val="24"/>
        </w:rPr>
        <w:t>.</w:t>
      </w:r>
    </w:p>
    <w:p w:rsidR="00CD515E" w:rsidRPr="0073578D" w:rsidRDefault="00CD515E" w:rsidP="00F147BA">
      <w:pPr>
        <w:spacing w:after="0" w:line="360" w:lineRule="auto"/>
        <w:ind w:right="283" w:firstLine="567"/>
        <w:rPr>
          <w:rFonts w:ascii="Times New Roman" w:hAnsi="Times New Roman"/>
          <w:sz w:val="28"/>
          <w:szCs w:val="28"/>
        </w:rPr>
      </w:pPr>
      <w:r w:rsidRPr="00C447B3">
        <w:rPr>
          <w:rFonts w:ascii="Times New Roman" w:hAnsi="Times New Roman"/>
          <w:sz w:val="28"/>
          <w:szCs w:val="28"/>
        </w:rPr>
        <w:t xml:space="preserve">           </w:t>
      </w:r>
      <w:r w:rsidR="00A76CA7">
        <w:rPr>
          <w:rFonts w:ascii="Times New Roman" w:hAnsi="Times New Roman"/>
          <w:sz w:val="28"/>
          <w:szCs w:val="28"/>
        </w:rPr>
        <w:t xml:space="preserve">               </w:t>
      </w:r>
      <w:r w:rsidR="00F21D88">
        <w:rPr>
          <w:rFonts w:ascii="Times New Roman" w:hAnsi="Times New Roman"/>
          <w:sz w:val="28"/>
          <w:szCs w:val="28"/>
        </w:rPr>
        <w:t xml:space="preserve"> </w:t>
      </w:r>
      <w:r w:rsidR="00A76CA7">
        <w:rPr>
          <w:rFonts w:ascii="Times New Roman" w:hAnsi="Times New Roman"/>
          <w:sz w:val="28"/>
          <w:szCs w:val="28"/>
        </w:rPr>
        <w:t xml:space="preserve"> </w:t>
      </w:r>
      <w:r w:rsidR="00C447B3" w:rsidRPr="00C447B3">
        <w:rPr>
          <w:rFonts w:ascii="Times New Roman" w:hAnsi="Times New Roman"/>
          <w:sz w:val="28"/>
          <w:szCs w:val="28"/>
        </w:rPr>
        <w:t>1.2.</w:t>
      </w:r>
      <w:r>
        <w:rPr>
          <w:rFonts w:ascii="Times New Roman" w:hAnsi="Times New Roman"/>
          <w:sz w:val="24"/>
          <w:szCs w:val="24"/>
        </w:rPr>
        <w:t xml:space="preserve">   </w:t>
      </w:r>
      <w:r w:rsidRPr="0073578D">
        <w:rPr>
          <w:rFonts w:ascii="Times New Roman" w:hAnsi="Times New Roman"/>
          <w:sz w:val="28"/>
          <w:szCs w:val="28"/>
        </w:rPr>
        <w:t>Лабораторные исследования.</w:t>
      </w:r>
    </w:p>
    <w:p w:rsidR="00CD515E" w:rsidRPr="0073578D" w:rsidRDefault="00CD515E" w:rsidP="00F147BA">
      <w:pPr>
        <w:spacing w:after="0" w:line="360" w:lineRule="auto"/>
        <w:ind w:right="283" w:firstLine="567"/>
        <w:rPr>
          <w:rFonts w:ascii="Times New Roman" w:hAnsi="Times New Roman"/>
          <w:sz w:val="24"/>
          <w:szCs w:val="24"/>
        </w:rPr>
      </w:pPr>
      <w:r w:rsidRPr="0073578D">
        <w:rPr>
          <w:rFonts w:ascii="Times New Roman" w:hAnsi="Times New Roman"/>
          <w:sz w:val="24"/>
          <w:szCs w:val="24"/>
        </w:rPr>
        <w:t xml:space="preserve">Лабораторные исследования проводились на Геологическом факультете </w:t>
      </w:r>
      <w:proofErr w:type="spellStart"/>
      <w:r w:rsidRPr="0073578D">
        <w:rPr>
          <w:rFonts w:ascii="Times New Roman" w:hAnsi="Times New Roman"/>
          <w:sz w:val="24"/>
          <w:szCs w:val="24"/>
        </w:rPr>
        <w:t>Миасского</w:t>
      </w:r>
      <w:proofErr w:type="spellEnd"/>
      <w:r w:rsidRPr="0073578D">
        <w:rPr>
          <w:rFonts w:ascii="Times New Roman" w:hAnsi="Times New Roman"/>
          <w:sz w:val="24"/>
          <w:szCs w:val="24"/>
        </w:rPr>
        <w:t xml:space="preserve"> филиала Южно-Уральского госуниверситета в </w:t>
      </w:r>
      <w:proofErr w:type="gramStart"/>
      <w:r w:rsidRPr="0073578D">
        <w:rPr>
          <w:rFonts w:ascii="Times New Roman" w:hAnsi="Times New Roman"/>
          <w:sz w:val="24"/>
          <w:szCs w:val="24"/>
        </w:rPr>
        <w:t>г</w:t>
      </w:r>
      <w:proofErr w:type="gramEnd"/>
      <w:r w:rsidRPr="0073578D">
        <w:rPr>
          <w:rFonts w:ascii="Times New Roman" w:hAnsi="Times New Roman"/>
          <w:sz w:val="24"/>
          <w:szCs w:val="24"/>
        </w:rPr>
        <w:t xml:space="preserve">. Миассе (МГФ </w:t>
      </w:r>
      <w:proofErr w:type="spellStart"/>
      <w:r w:rsidRPr="0073578D">
        <w:rPr>
          <w:rFonts w:ascii="Times New Roman" w:hAnsi="Times New Roman"/>
          <w:sz w:val="24"/>
          <w:szCs w:val="24"/>
        </w:rPr>
        <w:t>ЮУрГУ</w:t>
      </w:r>
      <w:proofErr w:type="spellEnd"/>
      <w:r w:rsidRPr="0073578D">
        <w:rPr>
          <w:rFonts w:ascii="Times New Roman" w:hAnsi="Times New Roman"/>
          <w:sz w:val="24"/>
          <w:szCs w:val="24"/>
        </w:rPr>
        <w:t xml:space="preserve">) и в Институте минералогии </w:t>
      </w:r>
      <w:proofErr w:type="spellStart"/>
      <w:r w:rsidRPr="0073578D">
        <w:rPr>
          <w:rFonts w:ascii="Times New Roman" w:hAnsi="Times New Roman"/>
          <w:sz w:val="24"/>
          <w:szCs w:val="24"/>
        </w:rPr>
        <w:t>УрО</w:t>
      </w:r>
      <w:proofErr w:type="spellEnd"/>
      <w:r w:rsidRPr="0073578D">
        <w:rPr>
          <w:rFonts w:ascii="Times New Roman" w:hAnsi="Times New Roman"/>
          <w:sz w:val="24"/>
          <w:szCs w:val="24"/>
        </w:rPr>
        <w:t xml:space="preserve"> РАН г. Миасс (</w:t>
      </w:r>
      <w:proofErr w:type="spellStart"/>
      <w:r w:rsidRPr="0073578D">
        <w:rPr>
          <w:rFonts w:ascii="Times New Roman" w:hAnsi="Times New Roman"/>
          <w:sz w:val="24"/>
          <w:szCs w:val="24"/>
        </w:rPr>
        <w:t>ИМин</w:t>
      </w:r>
      <w:proofErr w:type="spellEnd"/>
      <w:r w:rsidRPr="0073578D">
        <w:rPr>
          <w:rFonts w:ascii="Times New Roman" w:hAnsi="Times New Roman"/>
          <w:sz w:val="24"/>
          <w:szCs w:val="24"/>
        </w:rPr>
        <w:t xml:space="preserve"> </w:t>
      </w:r>
      <w:proofErr w:type="spellStart"/>
      <w:r w:rsidRPr="0073578D">
        <w:rPr>
          <w:rFonts w:ascii="Times New Roman" w:hAnsi="Times New Roman"/>
          <w:sz w:val="24"/>
          <w:szCs w:val="24"/>
        </w:rPr>
        <w:t>УрО</w:t>
      </w:r>
      <w:proofErr w:type="spellEnd"/>
      <w:r w:rsidRPr="0073578D">
        <w:rPr>
          <w:rFonts w:ascii="Times New Roman" w:hAnsi="Times New Roman"/>
          <w:sz w:val="24"/>
          <w:szCs w:val="24"/>
        </w:rPr>
        <w:t xml:space="preserve"> РАН).</w:t>
      </w:r>
    </w:p>
    <w:p w:rsidR="009C7CAA" w:rsidRPr="009C7CAA" w:rsidRDefault="00CD515E" w:rsidP="00F147BA">
      <w:pPr>
        <w:spacing w:after="0" w:line="360" w:lineRule="auto"/>
        <w:ind w:right="283" w:firstLine="567"/>
        <w:rPr>
          <w:rFonts w:ascii="Times New Roman" w:hAnsi="Times New Roman"/>
          <w:sz w:val="24"/>
          <w:szCs w:val="24"/>
        </w:rPr>
      </w:pPr>
      <w:r w:rsidRPr="0073578D">
        <w:rPr>
          <w:rFonts w:ascii="Times New Roman" w:hAnsi="Times New Roman"/>
          <w:sz w:val="24"/>
          <w:szCs w:val="24"/>
        </w:rPr>
        <w:t xml:space="preserve">1. </w:t>
      </w:r>
      <w:r w:rsidR="009C7CAA" w:rsidRPr="009C7CAA">
        <w:rPr>
          <w:rFonts w:ascii="Times New Roman" w:hAnsi="Times New Roman"/>
          <w:sz w:val="24"/>
          <w:szCs w:val="24"/>
        </w:rPr>
        <w:t>Метод оптической микроскопии.</w:t>
      </w:r>
    </w:p>
    <w:p w:rsidR="00CD515E" w:rsidRPr="0073578D" w:rsidRDefault="009C7CAA" w:rsidP="00F147BA">
      <w:pPr>
        <w:spacing w:after="0" w:line="360" w:lineRule="auto"/>
        <w:ind w:right="283" w:firstLine="567"/>
        <w:rPr>
          <w:rFonts w:ascii="Times New Roman" w:hAnsi="Times New Roman"/>
          <w:sz w:val="24"/>
          <w:szCs w:val="24"/>
        </w:rPr>
      </w:pPr>
      <w:r w:rsidRPr="009C7CAA">
        <w:rPr>
          <w:rFonts w:ascii="Times New Roman" w:hAnsi="Times New Roman"/>
          <w:sz w:val="24"/>
          <w:szCs w:val="24"/>
        </w:rPr>
        <w:tab/>
        <w:t xml:space="preserve">Метод оптической микроскопии в отраженном и проходящем свете – применялся в целях диагностики, минералого-петрографического изучения, определения текстурно-структурных особенностей строения горных пород и минералов. Образцы пород </w:t>
      </w:r>
      <w:r w:rsidR="00414E50">
        <w:rPr>
          <w:rFonts w:ascii="Times New Roman" w:hAnsi="Times New Roman"/>
          <w:sz w:val="24"/>
          <w:szCs w:val="24"/>
        </w:rPr>
        <w:t xml:space="preserve"> </w:t>
      </w:r>
      <w:r w:rsidRPr="009C7CAA">
        <w:rPr>
          <w:rFonts w:ascii="Times New Roman" w:hAnsi="Times New Roman"/>
          <w:sz w:val="24"/>
          <w:szCs w:val="24"/>
        </w:rPr>
        <w:t>изучались под бинокулярным микроскопом МБС – 9.</w:t>
      </w:r>
    </w:p>
    <w:p w:rsidR="00CD515E" w:rsidRPr="0073578D" w:rsidRDefault="00CD515E" w:rsidP="00F147BA">
      <w:pPr>
        <w:spacing w:after="0" w:line="360" w:lineRule="auto"/>
        <w:ind w:right="283" w:firstLine="567"/>
        <w:rPr>
          <w:rFonts w:ascii="Times New Roman" w:hAnsi="Times New Roman"/>
          <w:sz w:val="24"/>
          <w:szCs w:val="24"/>
        </w:rPr>
      </w:pPr>
      <w:r w:rsidRPr="0073578D">
        <w:rPr>
          <w:rFonts w:ascii="Times New Roman" w:hAnsi="Times New Roman"/>
          <w:sz w:val="24"/>
          <w:szCs w:val="24"/>
        </w:rPr>
        <w:t>2. Рентгеноспектральный микроанализ.</w:t>
      </w:r>
    </w:p>
    <w:p w:rsidR="00CD515E" w:rsidRPr="0073578D" w:rsidRDefault="00CD515E" w:rsidP="00F147BA">
      <w:pPr>
        <w:spacing w:after="0" w:line="360" w:lineRule="auto"/>
        <w:ind w:right="283" w:firstLine="567"/>
        <w:rPr>
          <w:rFonts w:ascii="Times New Roman" w:hAnsi="Times New Roman"/>
          <w:sz w:val="24"/>
          <w:szCs w:val="24"/>
        </w:rPr>
      </w:pPr>
      <w:r w:rsidRPr="0073578D">
        <w:rPr>
          <w:rFonts w:ascii="Times New Roman" w:hAnsi="Times New Roman"/>
          <w:sz w:val="24"/>
          <w:szCs w:val="24"/>
        </w:rPr>
        <w:t xml:space="preserve">Данный метод исследования применялся для определения химического состава минералов  руд Егустинского участка. Для этого использовался электронно-зондовый микроанализатор JEOL SUPERPROBE 733. Полученные данные </w:t>
      </w:r>
      <w:proofErr w:type="spellStart"/>
      <w:r w:rsidRPr="0073578D">
        <w:rPr>
          <w:rFonts w:ascii="Times New Roman" w:hAnsi="Times New Roman"/>
          <w:sz w:val="24"/>
          <w:szCs w:val="24"/>
        </w:rPr>
        <w:t>проанализрованы</w:t>
      </w:r>
      <w:proofErr w:type="spellEnd"/>
      <w:r w:rsidRPr="0073578D">
        <w:rPr>
          <w:rFonts w:ascii="Times New Roman" w:hAnsi="Times New Roman"/>
          <w:sz w:val="24"/>
          <w:szCs w:val="24"/>
        </w:rPr>
        <w:t>. Аналитик Е. И. Чурин.</w:t>
      </w:r>
    </w:p>
    <w:p w:rsidR="00321E3C" w:rsidRPr="00A962DE" w:rsidRDefault="00321E3C" w:rsidP="00F147BA">
      <w:pPr>
        <w:tabs>
          <w:tab w:val="left" w:pos="1755"/>
        </w:tabs>
        <w:spacing w:after="0" w:line="360" w:lineRule="auto"/>
        <w:ind w:right="283" w:firstLine="567"/>
        <w:rPr>
          <w:rFonts w:ascii="Times New Roman" w:hAnsi="Times New Roman"/>
          <w:sz w:val="24"/>
          <w:szCs w:val="24"/>
        </w:rPr>
      </w:pPr>
    </w:p>
    <w:p w:rsidR="00321E3C" w:rsidRPr="00A962DE" w:rsidRDefault="00321E3C" w:rsidP="00F147BA">
      <w:pPr>
        <w:tabs>
          <w:tab w:val="left" w:pos="1755"/>
        </w:tabs>
        <w:spacing w:after="0" w:line="360" w:lineRule="auto"/>
        <w:ind w:right="283" w:firstLine="567"/>
        <w:rPr>
          <w:rFonts w:ascii="Times New Roman" w:hAnsi="Times New Roman"/>
          <w:sz w:val="24"/>
          <w:szCs w:val="24"/>
        </w:rPr>
      </w:pPr>
    </w:p>
    <w:p w:rsidR="00321E3C" w:rsidRPr="00A962DE" w:rsidRDefault="00321E3C" w:rsidP="00F147BA">
      <w:pPr>
        <w:tabs>
          <w:tab w:val="left" w:pos="1755"/>
        </w:tabs>
        <w:spacing w:after="0" w:line="360" w:lineRule="auto"/>
        <w:ind w:right="283" w:firstLine="567"/>
        <w:rPr>
          <w:rFonts w:ascii="Times New Roman" w:hAnsi="Times New Roman"/>
          <w:sz w:val="24"/>
          <w:szCs w:val="24"/>
        </w:rPr>
      </w:pPr>
    </w:p>
    <w:p w:rsidR="0073578D" w:rsidRDefault="0073578D" w:rsidP="00F147BA">
      <w:pPr>
        <w:tabs>
          <w:tab w:val="left" w:pos="1755"/>
        </w:tabs>
        <w:spacing w:after="0" w:line="360" w:lineRule="auto"/>
        <w:ind w:right="283" w:firstLine="567"/>
        <w:rPr>
          <w:rFonts w:ascii="Times New Roman" w:hAnsi="Times New Roman"/>
          <w:b/>
          <w:sz w:val="28"/>
          <w:szCs w:val="28"/>
        </w:rPr>
      </w:pPr>
    </w:p>
    <w:p w:rsidR="00F21D88" w:rsidRDefault="00F21D88" w:rsidP="00F147BA">
      <w:pPr>
        <w:tabs>
          <w:tab w:val="left" w:pos="1755"/>
        </w:tabs>
        <w:spacing w:after="0" w:line="360" w:lineRule="auto"/>
        <w:ind w:right="283" w:firstLine="567"/>
        <w:rPr>
          <w:rFonts w:ascii="Times New Roman" w:hAnsi="Times New Roman"/>
          <w:b/>
          <w:sz w:val="28"/>
          <w:szCs w:val="28"/>
        </w:rPr>
      </w:pPr>
    </w:p>
    <w:p w:rsidR="00F21D88" w:rsidRDefault="00F21D88" w:rsidP="00F147BA">
      <w:pPr>
        <w:tabs>
          <w:tab w:val="left" w:pos="1755"/>
        </w:tabs>
        <w:spacing w:after="0" w:line="360" w:lineRule="auto"/>
        <w:ind w:right="283" w:firstLine="567"/>
        <w:rPr>
          <w:rFonts w:ascii="Times New Roman" w:hAnsi="Times New Roman"/>
          <w:b/>
          <w:sz w:val="28"/>
          <w:szCs w:val="28"/>
        </w:rPr>
      </w:pPr>
    </w:p>
    <w:p w:rsidR="00F21D88" w:rsidRDefault="00F21D88" w:rsidP="00F147BA">
      <w:pPr>
        <w:tabs>
          <w:tab w:val="left" w:pos="1755"/>
        </w:tabs>
        <w:spacing w:after="0" w:line="360" w:lineRule="auto"/>
        <w:ind w:right="283" w:firstLine="567"/>
        <w:rPr>
          <w:rFonts w:ascii="Times New Roman" w:hAnsi="Times New Roman"/>
          <w:b/>
          <w:sz w:val="28"/>
          <w:szCs w:val="28"/>
        </w:rPr>
      </w:pPr>
    </w:p>
    <w:p w:rsidR="00F91DA7" w:rsidRDefault="00F91DA7" w:rsidP="00F147BA">
      <w:pPr>
        <w:tabs>
          <w:tab w:val="left" w:pos="1755"/>
        </w:tabs>
        <w:spacing w:after="0" w:line="360" w:lineRule="auto"/>
        <w:ind w:right="283" w:firstLine="567"/>
        <w:rPr>
          <w:rFonts w:ascii="Times New Roman" w:hAnsi="Times New Roman"/>
          <w:b/>
          <w:sz w:val="28"/>
          <w:szCs w:val="28"/>
        </w:rPr>
      </w:pPr>
    </w:p>
    <w:p w:rsidR="00321E3C" w:rsidRDefault="0073578D" w:rsidP="00F147BA">
      <w:pPr>
        <w:tabs>
          <w:tab w:val="left" w:pos="1755"/>
        </w:tabs>
        <w:spacing w:after="0" w:line="360" w:lineRule="auto"/>
        <w:ind w:right="283" w:firstLine="567"/>
        <w:rPr>
          <w:rFonts w:ascii="Times New Roman" w:hAnsi="Times New Roman"/>
          <w:b/>
          <w:sz w:val="28"/>
          <w:szCs w:val="28"/>
          <w:u w:val="single"/>
        </w:rPr>
      </w:pPr>
      <w:r>
        <w:rPr>
          <w:rFonts w:ascii="Times New Roman" w:hAnsi="Times New Roman"/>
          <w:b/>
          <w:sz w:val="28"/>
          <w:szCs w:val="28"/>
        </w:rPr>
        <w:lastRenderedPageBreak/>
        <w:t xml:space="preserve">                        </w:t>
      </w:r>
      <w:r w:rsidR="00C447B3" w:rsidRPr="00C447B3">
        <w:rPr>
          <w:rFonts w:ascii="Times New Roman" w:hAnsi="Times New Roman"/>
          <w:b/>
          <w:sz w:val="28"/>
          <w:szCs w:val="28"/>
          <w:u w:val="single"/>
        </w:rPr>
        <w:t>2.</w:t>
      </w:r>
      <w:r w:rsidR="00C447B3">
        <w:rPr>
          <w:rFonts w:ascii="Times New Roman" w:hAnsi="Times New Roman"/>
          <w:b/>
          <w:sz w:val="28"/>
          <w:szCs w:val="28"/>
          <w:u w:val="single"/>
        </w:rPr>
        <w:t xml:space="preserve">  </w:t>
      </w:r>
      <w:r w:rsidR="00321E3C" w:rsidRPr="00C447B3">
        <w:rPr>
          <w:rFonts w:ascii="Times New Roman" w:hAnsi="Times New Roman"/>
          <w:b/>
          <w:sz w:val="28"/>
          <w:szCs w:val="28"/>
          <w:u w:val="single"/>
        </w:rPr>
        <w:t>Физико-географический очерк.</w:t>
      </w:r>
    </w:p>
    <w:p w:rsidR="00321E3C" w:rsidRPr="00C447B3" w:rsidRDefault="00C447B3" w:rsidP="00F147BA">
      <w:pPr>
        <w:tabs>
          <w:tab w:val="left" w:pos="1755"/>
        </w:tabs>
        <w:spacing w:after="0" w:line="360" w:lineRule="auto"/>
        <w:ind w:right="283" w:firstLine="567"/>
        <w:rPr>
          <w:rFonts w:ascii="Times New Roman" w:hAnsi="Times New Roman"/>
          <w:sz w:val="28"/>
          <w:szCs w:val="28"/>
        </w:rPr>
      </w:pPr>
      <w:r>
        <w:rPr>
          <w:rFonts w:ascii="Times New Roman" w:hAnsi="Times New Roman"/>
          <w:sz w:val="28"/>
          <w:szCs w:val="28"/>
        </w:rPr>
        <w:t xml:space="preserve">                                  </w:t>
      </w:r>
      <w:r w:rsidRPr="00C447B3">
        <w:rPr>
          <w:rFonts w:ascii="Times New Roman" w:hAnsi="Times New Roman"/>
          <w:sz w:val="28"/>
          <w:szCs w:val="28"/>
        </w:rPr>
        <w:t>2.1. Борисовский участок.</w:t>
      </w:r>
      <w:r w:rsidR="00A962DE">
        <w:rPr>
          <w:rFonts w:ascii="Times New Roman" w:hAnsi="Times New Roman"/>
          <w:sz w:val="24"/>
          <w:szCs w:val="24"/>
        </w:rPr>
        <w:t xml:space="preserve">   </w:t>
      </w:r>
    </w:p>
    <w:p w:rsidR="00321E3C" w:rsidRDefault="000E0AE2" w:rsidP="00F147BA">
      <w:pPr>
        <w:tabs>
          <w:tab w:val="left" w:pos="1755"/>
        </w:tabs>
        <w:spacing w:after="0" w:line="360" w:lineRule="auto"/>
        <w:ind w:right="283" w:firstLine="567"/>
        <w:rPr>
          <w:rFonts w:ascii="Times New Roman" w:hAnsi="Times New Roman"/>
          <w:noProof/>
          <w:sz w:val="24"/>
          <w:szCs w:val="24"/>
        </w:rPr>
      </w:pPr>
      <w:r w:rsidRPr="000E0AE2">
        <w:rPr>
          <w:rFonts w:ascii="Times New Roman" w:hAnsi="Times New Roman"/>
          <w:noProof/>
          <w:sz w:val="24"/>
          <w:szCs w:val="24"/>
        </w:rPr>
        <w:pict>
          <v:shape id="_x0000_i1025" type="#_x0000_t75" style="width:403.65pt;height:554.55pt;visibility:visible">
            <v:imagedata r:id="rId8" o:title="" gain="5"/>
          </v:shape>
        </w:pict>
      </w:r>
    </w:p>
    <w:p w:rsidR="00C447B3" w:rsidRPr="00057CE6" w:rsidRDefault="00C447B3" w:rsidP="00F147BA">
      <w:pPr>
        <w:spacing w:after="0" w:line="360" w:lineRule="auto"/>
        <w:ind w:right="283" w:firstLine="567"/>
        <w:rPr>
          <w:rFonts w:ascii="Times New Roman" w:hAnsi="Times New Roman"/>
          <w:b/>
          <w:sz w:val="24"/>
          <w:szCs w:val="24"/>
        </w:rPr>
      </w:pPr>
      <w:r>
        <w:rPr>
          <w:rFonts w:ascii="Times New Roman" w:hAnsi="Times New Roman"/>
          <w:b/>
          <w:sz w:val="24"/>
          <w:szCs w:val="24"/>
        </w:rPr>
        <w:t xml:space="preserve">             </w:t>
      </w:r>
      <w:r w:rsidR="00F21D88">
        <w:rPr>
          <w:rFonts w:ascii="Times New Roman" w:hAnsi="Times New Roman"/>
          <w:b/>
          <w:sz w:val="24"/>
          <w:szCs w:val="24"/>
        </w:rPr>
        <w:t xml:space="preserve">                       </w:t>
      </w:r>
      <w:r>
        <w:rPr>
          <w:rFonts w:ascii="Times New Roman" w:hAnsi="Times New Roman"/>
          <w:b/>
          <w:sz w:val="24"/>
          <w:szCs w:val="24"/>
        </w:rPr>
        <w:t xml:space="preserve"> </w:t>
      </w:r>
      <w:r w:rsidRPr="00057CE6">
        <w:rPr>
          <w:rFonts w:ascii="Times New Roman" w:hAnsi="Times New Roman"/>
          <w:b/>
          <w:sz w:val="24"/>
          <w:szCs w:val="24"/>
        </w:rPr>
        <w:t>Рис 2. Обзорная карта района работ</w:t>
      </w:r>
    </w:p>
    <w:p w:rsidR="00C447B3" w:rsidRPr="00057CE6" w:rsidRDefault="00C447B3" w:rsidP="00F147BA">
      <w:pPr>
        <w:spacing w:after="0" w:line="360" w:lineRule="auto"/>
        <w:ind w:right="283" w:firstLine="567"/>
        <w:rPr>
          <w:rFonts w:ascii="Times New Roman" w:hAnsi="Times New Roman"/>
          <w:b/>
          <w:sz w:val="24"/>
          <w:szCs w:val="24"/>
        </w:rPr>
      </w:pPr>
      <w:r w:rsidRPr="00057CE6">
        <w:rPr>
          <w:rFonts w:ascii="Times New Roman" w:hAnsi="Times New Roman"/>
          <w:b/>
          <w:sz w:val="24"/>
          <w:szCs w:val="24"/>
        </w:rPr>
        <w:t xml:space="preserve">                             </w:t>
      </w:r>
      <w:r w:rsidR="00F21D88">
        <w:rPr>
          <w:rFonts w:ascii="Times New Roman" w:hAnsi="Times New Roman"/>
          <w:b/>
          <w:sz w:val="24"/>
          <w:szCs w:val="24"/>
        </w:rPr>
        <w:t xml:space="preserve">                     </w:t>
      </w:r>
      <w:r w:rsidRPr="00057CE6">
        <w:rPr>
          <w:rFonts w:ascii="Times New Roman" w:hAnsi="Times New Roman"/>
          <w:b/>
          <w:sz w:val="24"/>
          <w:szCs w:val="24"/>
        </w:rPr>
        <w:t xml:space="preserve">Борисовский участок </w:t>
      </w:r>
    </w:p>
    <w:p w:rsidR="00C447B3" w:rsidRPr="00057CE6" w:rsidRDefault="00C447B3" w:rsidP="00F147BA">
      <w:pPr>
        <w:spacing w:after="0" w:line="360" w:lineRule="auto"/>
        <w:ind w:right="283" w:firstLine="567"/>
        <w:rPr>
          <w:rFonts w:ascii="Times New Roman" w:hAnsi="Times New Roman"/>
          <w:b/>
          <w:sz w:val="24"/>
          <w:szCs w:val="24"/>
        </w:rPr>
      </w:pPr>
      <w:r w:rsidRPr="00057CE6">
        <w:rPr>
          <w:rFonts w:ascii="Times New Roman" w:hAnsi="Times New Roman"/>
          <w:b/>
          <w:sz w:val="24"/>
          <w:szCs w:val="24"/>
        </w:rPr>
        <w:t xml:space="preserve">                               </w:t>
      </w:r>
      <w:r w:rsidR="00F21D88">
        <w:rPr>
          <w:rFonts w:ascii="Times New Roman" w:hAnsi="Times New Roman"/>
          <w:b/>
          <w:sz w:val="24"/>
          <w:szCs w:val="24"/>
        </w:rPr>
        <w:t xml:space="preserve">                      </w:t>
      </w:r>
      <w:r w:rsidRPr="00057CE6">
        <w:rPr>
          <w:rFonts w:ascii="Times New Roman" w:hAnsi="Times New Roman"/>
          <w:b/>
          <w:sz w:val="24"/>
          <w:szCs w:val="24"/>
        </w:rPr>
        <w:t>Масштаб 1:700 000</w:t>
      </w:r>
    </w:p>
    <w:p w:rsidR="00C447B3" w:rsidRPr="00C447B3" w:rsidRDefault="00C447B3" w:rsidP="00F147BA">
      <w:pPr>
        <w:spacing w:after="0" w:line="360" w:lineRule="auto"/>
        <w:ind w:right="283" w:firstLine="567"/>
        <w:rPr>
          <w:rFonts w:ascii="Times New Roman" w:hAnsi="Times New Roman"/>
          <w:sz w:val="24"/>
          <w:szCs w:val="24"/>
        </w:rPr>
      </w:pPr>
      <w:r w:rsidRPr="00C447B3">
        <w:rPr>
          <w:rFonts w:ascii="Times New Roman" w:hAnsi="Times New Roman"/>
          <w:sz w:val="24"/>
          <w:szCs w:val="24"/>
        </w:rPr>
        <w:t xml:space="preserve">               </w:t>
      </w:r>
      <w:r w:rsidR="00F21D88">
        <w:rPr>
          <w:rFonts w:ascii="Times New Roman" w:hAnsi="Times New Roman"/>
          <w:sz w:val="24"/>
          <w:szCs w:val="24"/>
        </w:rPr>
        <w:t xml:space="preserve">                       </w:t>
      </w:r>
      <w:r w:rsidR="00057CE6">
        <w:rPr>
          <w:rFonts w:ascii="Times New Roman" w:hAnsi="Times New Roman"/>
          <w:sz w:val="24"/>
          <w:szCs w:val="24"/>
        </w:rPr>
        <w:t xml:space="preserve"> </w:t>
      </w:r>
      <w:r w:rsidRPr="00C447B3">
        <w:rPr>
          <w:rFonts w:ascii="Times New Roman" w:hAnsi="Times New Roman"/>
          <w:sz w:val="24"/>
          <w:szCs w:val="24"/>
        </w:rPr>
        <w:t xml:space="preserve">Выкопировка из Туристской карты </w:t>
      </w:r>
    </w:p>
    <w:p w:rsidR="00C447B3" w:rsidRPr="00C447B3" w:rsidRDefault="00F21D88" w:rsidP="00F147BA">
      <w:pPr>
        <w:spacing w:after="0" w:line="360" w:lineRule="auto"/>
        <w:ind w:right="283" w:firstLine="567"/>
        <w:rPr>
          <w:rFonts w:ascii="Times New Roman" w:hAnsi="Times New Roman"/>
          <w:sz w:val="24"/>
          <w:szCs w:val="24"/>
        </w:rPr>
      </w:pPr>
      <w:r>
        <w:rPr>
          <w:rFonts w:ascii="Times New Roman" w:hAnsi="Times New Roman"/>
          <w:sz w:val="24"/>
          <w:szCs w:val="24"/>
        </w:rPr>
        <w:t xml:space="preserve">                          </w:t>
      </w:r>
      <w:r w:rsidR="00C447B3" w:rsidRPr="00C447B3">
        <w:rPr>
          <w:rFonts w:ascii="Times New Roman" w:hAnsi="Times New Roman"/>
          <w:sz w:val="24"/>
          <w:szCs w:val="24"/>
        </w:rPr>
        <w:t>Челябинской области издания ГУГК СССР 1988 г.</w:t>
      </w:r>
    </w:p>
    <w:p w:rsidR="00C447B3" w:rsidRDefault="00C447B3" w:rsidP="00F147BA">
      <w:pPr>
        <w:tabs>
          <w:tab w:val="left" w:pos="1755"/>
        </w:tabs>
        <w:spacing w:after="0" w:line="360" w:lineRule="auto"/>
        <w:ind w:right="283" w:firstLine="567"/>
        <w:rPr>
          <w:rFonts w:ascii="Times New Roman" w:hAnsi="Times New Roman"/>
          <w:noProof/>
          <w:sz w:val="24"/>
          <w:szCs w:val="24"/>
        </w:rPr>
      </w:pPr>
    </w:p>
    <w:p w:rsidR="00F21D88" w:rsidRDefault="00F21D88" w:rsidP="00F147BA">
      <w:pPr>
        <w:tabs>
          <w:tab w:val="left" w:pos="1755"/>
        </w:tabs>
        <w:spacing w:after="0" w:line="360" w:lineRule="auto"/>
        <w:ind w:right="283" w:firstLine="567"/>
        <w:rPr>
          <w:rFonts w:ascii="Times New Roman" w:hAnsi="Times New Roman"/>
          <w:noProof/>
          <w:sz w:val="24"/>
          <w:szCs w:val="24"/>
        </w:rPr>
      </w:pPr>
    </w:p>
    <w:p w:rsidR="00F21D88" w:rsidRDefault="00F21D88" w:rsidP="00F147BA">
      <w:pPr>
        <w:tabs>
          <w:tab w:val="left" w:pos="1755"/>
        </w:tabs>
        <w:spacing w:after="0" w:line="360" w:lineRule="auto"/>
        <w:ind w:right="283" w:firstLine="567"/>
        <w:rPr>
          <w:rFonts w:ascii="Times New Roman" w:hAnsi="Times New Roman"/>
          <w:noProof/>
          <w:sz w:val="24"/>
          <w:szCs w:val="24"/>
        </w:rPr>
      </w:pPr>
    </w:p>
    <w:p w:rsidR="00C710F7" w:rsidRPr="00A962DE" w:rsidRDefault="00F21D88" w:rsidP="00F147BA">
      <w:pPr>
        <w:tabs>
          <w:tab w:val="left" w:pos="1755"/>
        </w:tabs>
        <w:spacing w:after="0" w:line="360" w:lineRule="auto"/>
        <w:ind w:right="283" w:firstLine="567"/>
        <w:rPr>
          <w:rFonts w:ascii="Times New Roman" w:hAnsi="Times New Roman"/>
          <w:sz w:val="24"/>
          <w:szCs w:val="24"/>
        </w:rPr>
      </w:pPr>
      <w:r>
        <w:rPr>
          <w:rFonts w:ascii="Times New Roman" w:hAnsi="Times New Roman"/>
          <w:noProof/>
          <w:sz w:val="24"/>
          <w:szCs w:val="24"/>
        </w:rPr>
        <w:lastRenderedPageBreak/>
        <w:t xml:space="preserve">                               </w:t>
      </w:r>
      <w:r w:rsidR="00C710F7">
        <w:rPr>
          <w:rFonts w:ascii="Times New Roman" w:hAnsi="Times New Roman"/>
          <w:noProof/>
          <w:sz w:val="24"/>
          <w:szCs w:val="24"/>
        </w:rPr>
        <w:t>По  (</w:t>
      </w:r>
      <w:proofErr w:type="gramStart"/>
      <w:r w:rsidR="00C710F7">
        <w:rPr>
          <w:rFonts w:ascii="Times New Roman" w:hAnsi="Times New Roman"/>
          <w:sz w:val="24"/>
          <w:szCs w:val="24"/>
        </w:rPr>
        <w:t>Иванушкин</w:t>
      </w:r>
      <w:r>
        <w:rPr>
          <w:rFonts w:ascii="Times New Roman" w:hAnsi="Times New Roman"/>
          <w:sz w:val="24"/>
          <w:szCs w:val="24"/>
        </w:rPr>
        <w:t>у</w:t>
      </w:r>
      <w:proofErr w:type="gramEnd"/>
      <w:r>
        <w:rPr>
          <w:rFonts w:ascii="Times New Roman" w:hAnsi="Times New Roman"/>
          <w:sz w:val="24"/>
          <w:szCs w:val="24"/>
        </w:rPr>
        <w:t xml:space="preserve"> </w:t>
      </w:r>
      <w:r w:rsidR="00C710F7">
        <w:rPr>
          <w:rFonts w:ascii="Times New Roman" w:hAnsi="Times New Roman"/>
          <w:sz w:val="24"/>
          <w:szCs w:val="24"/>
        </w:rPr>
        <w:t xml:space="preserve"> А. Г. </w:t>
      </w:r>
      <w:r>
        <w:rPr>
          <w:rFonts w:ascii="Times New Roman" w:hAnsi="Times New Roman"/>
          <w:sz w:val="24"/>
          <w:szCs w:val="24"/>
        </w:rPr>
        <w:t>,</w:t>
      </w:r>
      <w:r w:rsidR="00C710F7">
        <w:rPr>
          <w:rFonts w:ascii="Times New Roman" w:hAnsi="Times New Roman"/>
          <w:sz w:val="24"/>
          <w:szCs w:val="24"/>
        </w:rPr>
        <w:t>1989 г.)</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Борисовский поисковый участок находится в 15 км к юго-западу от г. Пласт между пос. Борисовка на севере и пос. Ленинским на юге. Участок протягивается с севера </w:t>
      </w:r>
      <w:r w:rsidR="00C710F7">
        <w:rPr>
          <w:rFonts w:ascii="Times New Roman" w:hAnsi="Times New Roman"/>
          <w:sz w:val="24"/>
          <w:szCs w:val="24"/>
        </w:rPr>
        <w:t>на юг на 8 км, имея ширину 1 км (рис 2).</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В орфографическом отношении - это слабо всхолмленная равнина Зауральского пенеплена с отчетливо выраженной в рельефе грядой субмеридионального простирания (в центральной части участка), которая носит название Борисовских сопок (Кианитовых, Соколиных). Длина гряды около 6 км, ширина 1-1,5 км. Широтные долины разделяют гряду на три сопки с отчетливо выраженными вершинами с севера на юг-1-я (абсолютная отметка 326,2 м), 2-я (332,7 м) и 3-я (352,5 м). Относительные превышения составляют 50-60 м. Склоны сопки изрезаны небольшими ложками.</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Обнаженность пород плохая. Наиболее крупные гребешковидные скальные выходы встречаются на вершинах Борисовских сопок, небольшие выходы и развалы встречаются на вершинах и склонах небольших возвышанностей. Преобладающая часть (80%), перекрыта покровными суглинками и глинами до 5-7 м и глинистой корой выветривания различной мощности (достигая 20 м).</w:t>
      </w:r>
    </w:p>
    <w:p w:rsidR="00321E3C" w:rsidRPr="00A962DE" w:rsidRDefault="00321E3C" w:rsidP="00F147BA">
      <w:pPr>
        <w:spacing w:after="0" w:line="360" w:lineRule="auto"/>
        <w:ind w:right="283" w:firstLine="567"/>
        <w:rPr>
          <w:rFonts w:ascii="Times New Roman" w:hAnsi="Times New Roman"/>
          <w:sz w:val="24"/>
          <w:szCs w:val="24"/>
        </w:rPr>
      </w:pP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                             </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                                </w:t>
      </w:r>
    </w:p>
    <w:p w:rsidR="00321E3C" w:rsidRPr="00A962DE" w:rsidRDefault="00321E3C" w:rsidP="00F147BA">
      <w:pPr>
        <w:spacing w:after="0" w:line="360" w:lineRule="auto"/>
        <w:ind w:right="283" w:firstLine="567"/>
        <w:rPr>
          <w:rFonts w:ascii="Times New Roman" w:hAnsi="Times New Roman"/>
          <w:sz w:val="24"/>
          <w:szCs w:val="24"/>
        </w:rPr>
      </w:pP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                                </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                               </w:t>
      </w:r>
    </w:p>
    <w:p w:rsidR="00321E3C" w:rsidRPr="00A962DE" w:rsidRDefault="00321E3C" w:rsidP="00F147BA">
      <w:pPr>
        <w:spacing w:after="0" w:line="360" w:lineRule="auto"/>
        <w:ind w:right="283" w:firstLine="567"/>
        <w:rPr>
          <w:rFonts w:ascii="Times New Roman" w:hAnsi="Times New Roman"/>
          <w:sz w:val="24"/>
          <w:szCs w:val="24"/>
        </w:rPr>
      </w:pPr>
    </w:p>
    <w:p w:rsidR="00321E3C" w:rsidRPr="00A962DE" w:rsidRDefault="00321E3C" w:rsidP="00F147BA">
      <w:pPr>
        <w:spacing w:after="0" w:line="360" w:lineRule="auto"/>
        <w:ind w:right="283" w:firstLine="567"/>
        <w:rPr>
          <w:rFonts w:ascii="Times New Roman" w:hAnsi="Times New Roman"/>
          <w:sz w:val="24"/>
          <w:szCs w:val="24"/>
        </w:rPr>
      </w:pPr>
    </w:p>
    <w:p w:rsidR="00321E3C" w:rsidRPr="00A962DE" w:rsidRDefault="00321E3C" w:rsidP="00F147BA">
      <w:pPr>
        <w:spacing w:after="0" w:line="360" w:lineRule="auto"/>
        <w:ind w:right="283" w:firstLine="567"/>
        <w:rPr>
          <w:rFonts w:ascii="Times New Roman" w:hAnsi="Times New Roman"/>
          <w:sz w:val="24"/>
          <w:szCs w:val="24"/>
        </w:rPr>
      </w:pPr>
    </w:p>
    <w:p w:rsidR="00321E3C" w:rsidRPr="00A962DE" w:rsidRDefault="00321E3C" w:rsidP="00F147BA">
      <w:pPr>
        <w:spacing w:after="0" w:line="360" w:lineRule="auto"/>
        <w:ind w:right="283" w:firstLine="567"/>
        <w:rPr>
          <w:rFonts w:ascii="Times New Roman" w:hAnsi="Times New Roman"/>
          <w:sz w:val="24"/>
          <w:szCs w:val="24"/>
        </w:rPr>
      </w:pPr>
    </w:p>
    <w:p w:rsidR="00321E3C" w:rsidRPr="00A962DE" w:rsidRDefault="00321E3C" w:rsidP="00F147BA">
      <w:pPr>
        <w:spacing w:after="0" w:line="360" w:lineRule="auto"/>
        <w:ind w:right="283" w:firstLine="567"/>
        <w:rPr>
          <w:rFonts w:ascii="Times New Roman" w:hAnsi="Times New Roman"/>
          <w:sz w:val="24"/>
          <w:szCs w:val="24"/>
        </w:rPr>
      </w:pPr>
    </w:p>
    <w:p w:rsidR="00321E3C" w:rsidRPr="00A962DE" w:rsidRDefault="00321E3C" w:rsidP="00F147BA">
      <w:pPr>
        <w:spacing w:after="0" w:line="360" w:lineRule="auto"/>
        <w:ind w:right="283" w:firstLine="567"/>
        <w:rPr>
          <w:rFonts w:ascii="Times New Roman" w:hAnsi="Times New Roman"/>
          <w:sz w:val="24"/>
          <w:szCs w:val="24"/>
        </w:rPr>
      </w:pPr>
    </w:p>
    <w:p w:rsidR="00321E3C" w:rsidRPr="00A962DE" w:rsidRDefault="00321E3C" w:rsidP="00F147BA">
      <w:pPr>
        <w:spacing w:after="0" w:line="360" w:lineRule="auto"/>
        <w:ind w:right="283" w:firstLine="567"/>
        <w:rPr>
          <w:rFonts w:ascii="Times New Roman" w:hAnsi="Times New Roman"/>
          <w:sz w:val="24"/>
          <w:szCs w:val="24"/>
        </w:rPr>
      </w:pPr>
    </w:p>
    <w:p w:rsidR="00321E3C" w:rsidRPr="00A962DE" w:rsidRDefault="00321E3C" w:rsidP="00F147BA">
      <w:pPr>
        <w:spacing w:after="0" w:line="360" w:lineRule="auto"/>
        <w:ind w:right="283" w:firstLine="567"/>
        <w:rPr>
          <w:rFonts w:ascii="Times New Roman" w:hAnsi="Times New Roman"/>
          <w:sz w:val="24"/>
          <w:szCs w:val="24"/>
        </w:rPr>
      </w:pPr>
    </w:p>
    <w:p w:rsidR="002361B0"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                                </w:t>
      </w:r>
      <w:r w:rsidR="00A962DE">
        <w:rPr>
          <w:rFonts w:ascii="Times New Roman" w:hAnsi="Times New Roman"/>
          <w:sz w:val="24"/>
          <w:szCs w:val="24"/>
        </w:rPr>
        <w:t xml:space="preserve">                       </w:t>
      </w:r>
    </w:p>
    <w:p w:rsidR="00F21D88" w:rsidRDefault="00C447B3" w:rsidP="00F147BA">
      <w:pPr>
        <w:spacing w:after="0" w:line="360" w:lineRule="auto"/>
        <w:ind w:right="283" w:firstLine="567"/>
        <w:rPr>
          <w:rFonts w:ascii="Times New Roman" w:hAnsi="Times New Roman"/>
          <w:sz w:val="28"/>
          <w:szCs w:val="28"/>
        </w:rPr>
      </w:pPr>
      <w:r w:rsidRPr="00C447B3">
        <w:rPr>
          <w:rFonts w:ascii="Times New Roman" w:hAnsi="Times New Roman"/>
          <w:sz w:val="28"/>
          <w:szCs w:val="28"/>
        </w:rPr>
        <w:t xml:space="preserve">                </w:t>
      </w:r>
      <w:r>
        <w:rPr>
          <w:rFonts w:ascii="Times New Roman" w:hAnsi="Times New Roman"/>
          <w:sz w:val="28"/>
          <w:szCs w:val="28"/>
        </w:rPr>
        <w:t xml:space="preserve">                </w:t>
      </w:r>
    </w:p>
    <w:p w:rsidR="00F21D88" w:rsidRDefault="00F21D88" w:rsidP="00F147BA">
      <w:pPr>
        <w:spacing w:after="0" w:line="360" w:lineRule="auto"/>
        <w:ind w:right="283" w:firstLine="567"/>
        <w:rPr>
          <w:rFonts w:ascii="Times New Roman" w:hAnsi="Times New Roman"/>
          <w:sz w:val="28"/>
          <w:szCs w:val="28"/>
        </w:rPr>
      </w:pPr>
    </w:p>
    <w:p w:rsidR="00F21D88" w:rsidRDefault="00F21D88" w:rsidP="00F147BA">
      <w:pPr>
        <w:spacing w:after="0" w:line="360" w:lineRule="auto"/>
        <w:ind w:right="283" w:firstLine="567"/>
        <w:rPr>
          <w:rFonts w:ascii="Times New Roman" w:hAnsi="Times New Roman"/>
          <w:sz w:val="28"/>
          <w:szCs w:val="28"/>
        </w:rPr>
      </w:pPr>
    </w:p>
    <w:p w:rsidR="00F21D88" w:rsidRDefault="00F21D88" w:rsidP="00F147BA">
      <w:pPr>
        <w:spacing w:after="0" w:line="360" w:lineRule="auto"/>
        <w:ind w:right="283" w:firstLine="567"/>
        <w:rPr>
          <w:rFonts w:ascii="Times New Roman" w:hAnsi="Times New Roman"/>
          <w:sz w:val="28"/>
          <w:szCs w:val="28"/>
        </w:rPr>
      </w:pPr>
    </w:p>
    <w:p w:rsidR="00F21D88" w:rsidRDefault="00F21D88" w:rsidP="00F147BA">
      <w:pPr>
        <w:spacing w:after="0" w:line="360" w:lineRule="auto"/>
        <w:ind w:right="283" w:firstLine="567"/>
        <w:rPr>
          <w:rFonts w:ascii="Times New Roman" w:hAnsi="Times New Roman"/>
          <w:sz w:val="28"/>
          <w:szCs w:val="28"/>
        </w:rPr>
      </w:pPr>
    </w:p>
    <w:p w:rsidR="00424442" w:rsidRPr="00C447B3" w:rsidRDefault="00F21D88" w:rsidP="00F147BA">
      <w:pPr>
        <w:spacing w:after="0" w:line="360" w:lineRule="auto"/>
        <w:ind w:right="283" w:firstLine="567"/>
        <w:rPr>
          <w:rFonts w:ascii="Times New Roman" w:hAnsi="Times New Roman"/>
          <w:sz w:val="28"/>
          <w:szCs w:val="28"/>
        </w:rPr>
      </w:pPr>
      <w:r>
        <w:rPr>
          <w:rFonts w:ascii="Times New Roman" w:hAnsi="Times New Roman"/>
          <w:sz w:val="28"/>
          <w:szCs w:val="28"/>
        </w:rPr>
        <w:lastRenderedPageBreak/>
        <w:t xml:space="preserve">                                    </w:t>
      </w:r>
      <w:r w:rsidR="00C447B3">
        <w:rPr>
          <w:rFonts w:ascii="Times New Roman" w:hAnsi="Times New Roman"/>
          <w:sz w:val="28"/>
          <w:szCs w:val="28"/>
        </w:rPr>
        <w:t xml:space="preserve">  </w:t>
      </w:r>
      <w:r w:rsidR="00C447B3" w:rsidRPr="00C447B3">
        <w:rPr>
          <w:rFonts w:ascii="Times New Roman" w:hAnsi="Times New Roman"/>
          <w:sz w:val="28"/>
          <w:szCs w:val="28"/>
        </w:rPr>
        <w:t>2.2. Карабашская площадь</w:t>
      </w:r>
    </w:p>
    <w:p w:rsidR="00424442" w:rsidRPr="00C447B3" w:rsidRDefault="000E0AE2" w:rsidP="00F147BA">
      <w:pPr>
        <w:spacing w:after="0" w:line="360" w:lineRule="auto"/>
        <w:ind w:right="283" w:firstLine="567"/>
        <w:rPr>
          <w:rFonts w:ascii="Times New Roman" w:hAnsi="Times New Roman"/>
          <w:sz w:val="28"/>
          <w:szCs w:val="28"/>
        </w:rPr>
      </w:pPr>
      <w:r w:rsidRPr="000E0AE2">
        <w:rPr>
          <w:rFonts w:ascii="Times New Roman" w:hAnsi="Times New Roman"/>
          <w:sz w:val="28"/>
          <w:szCs w:val="28"/>
        </w:rPr>
        <w:pict>
          <v:shape id="_x0000_i1026" type="#_x0000_t75" style="width:415.15pt;height:686.3pt">
            <v:imagedata r:id="rId9" o:title="Копия IMG_0001"/>
          </v:shape>
        </w:pict>
      </w:r>
    </w:p>
    <w:p w:rsidR="00C710F7" w:rsidRPr="00057CE6" w:rsidRDefault="00F21D88" w:rsidP="00F147BA">
      <w:pPr>
        <w:spacing w:after="0" w:line="360" w:lineRule="auto"/>
        <w:ind w:right="283" w:firstLine="567"/>
        <w:rPr>
          <w:rFonts w:ascii="Times New Roman" w:hAnsi="Times New Roman"/>
          <w:b/>
          <w:sz w:val="24"/>
          <w:szCs w:val="24"/>
        </w:rPr>
      </w:pPr>
      <w:r>
        <w:rPr>
          <w:rFonts w:ascii="Times New Roman" w:hAnsi="Times New Roman"/>
          <w:sz w:val="24"/>
          <w:szCs w:val="24"/>
        </w:rPr>
        <w:t xml:space="preserve">     </w:t>
      </w:r>
      <w:r w:rsidR="00C447B3">
        <w:rPr>
          <w:rFonts w:ascii="Times New Roman" w:hAnsi="Times New Roman"/>
          <w:sz w:val="24"/>
          <w:szCs w:val="24"/>
        </w:rPr>
        <w:t xml:space="preserve">  </w:t>
      </w:r>
      <w:r w:rsidR="00C447B3" w:rsidRPr="00057CE6">
        <w:rPr>
          <w:rFonts w:ascii="Times New Roman" w:hAnsi="Times New Roman"/>
          <w:b/>
          <w:sz w:val="24"/>
          <w:szCs w:val="24"/>
        </w:rPr>
        <w:t xml:space="preserve">Рис 3. Географическое положение кианитовых сланцев и кварцитов (красные линии) Карабашского кианитового месторождения (масштаб 1: 100 000).                                     </w:t>
      </w:r>
    </w:p>
    <w:p w:rsidR="00C710F7" w:rsidRDefault="00F21D88" w:rsidP="00F147BA">
      <w:pPr>
        <w:tabs>
          <w:tab w:val="left" w:pos="1755"/>
        </w:tabs>
        <w:spacing w:after="0" w:line="360" w:lineRule="auto"/>
        <w:ind w:right="283" w:firstLine="567"/>
        <w:rPr>
          <w:rFonts w:ascii="Times New Roman" w:hAnsi="Times New Roman"/>
          <w:sz w:val="24"/>
          <w:szCs w:val="24"/>
        </w:rPr>
      </w:pPr>
      <w:r>
        <w:rPr>
          <w:rFonts w:ascii="Times New Roman" w:hAnsi="Times New Roman"/>
          <w:noProof/>
          <w:sz w:val="24"/>
          <w:szCs w:val="24"/>
        </w:rPr>
        <w:lastRenderedPageBreak/>
        <w:t xml:space="preserve">                                  </w:t>
      </w:r>
      <w:r w:rsidR="00C710F7">
        <w:rPr>
          <w:rFonts w:ascii="Times New Roman" w:hAnsi="Times New Roman"/>
          <w:noProof/>
          <w:sz w:val="24"/>
          <w:szCs w:val="24"/>
        </w:rPr>
        <w:t>По  (</w:t>
      </w:r>
      <w:proofErr w:type="gramStart"/>
      <w:r w:rsidR="00C710F7">
        <w:rPr>
          <w:rFonts w:ascii="Times New Roman" w:hAnsi="Times New Roman"/>
          <w:sz w:val="24"/>
          <w:szCs w:val="24"/>
        </w:rPr>
        <w:t>Иванушкин</w:t>
      </w:r>
      <w:r>
        <w:rPr>
          <w:rFonts w:ascii="Times New Roman" w:hAnsi="Times New Roman"/>
          <w:sz w:val="24"/>
          <w:szCs w:val="24"/>
        </w:rPr>
        <w:t>у</w:t>
      </w:r>
      <w:proofErr w:type="gramEnd"/>
      <w:r>
        <w:rPr>
          <w:rFonts w:ascii="Times New Roman" w:hAnsi="Times New Roman"/>
          <w:sz w:val="24"/>
          <w:szCs w:val="24"/>
        </w:rPr>
        <w:t xml:space="preserve"> </w:t>
      </w:r>
      <w:r w:rsidR="00C710F7">
        <w:rPr>
          <w:rFonts w:ascii="Times New Roman" w:hAnsi="Times New Roman"/>
          <w:sz w:val="24"/>
          <w:szCs w:val="24"/>
        </w:rPr>
        <w:t xml:space="preserve"> А. Г. </w:t>
      </w:r>
      <w:r>
        <w:rPr>
          <w:rFonts w:ascii="Times New Roman" w:hAnsi="Times New Roman"/>
          <w:sz w:val="24"/>
          <w:szCs w:val="24"/>
        </w:rPr>
        <w:t>,</w:t>
      </w:r>
      <w:r w:rsidR="00C710F7">
        <w:rPr>
          <w:rFonts w:ascii="Times New Roman" w:hAnsi="Times New Roman"/>
          <w:sz w:val="24"/>
          <w:szCs w:val="24"/>
        </w:rPr>
        <w:t>1989 г.)</w:t>
      </w:r>
    </w:p>
    <w:p w:rsidR="00C710F7"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Карабашский поисковый участок вытянут в северо-западном направлении на 15 км, имея ширину 3 км. В южной своей части он находится в 1,5-2 км от за</w:t>
      </w:r>
      <w:r w:rsidR="00C710F7">
        <w:rPr>
          <w:rFonts w:ascii="Times New Roman" w:hAnsi="Times New Roman"/>
          <w:sz w:val="24"/>
          <w:szCs w:val="24"/>
        </w:rPr>
        <w:t xml:space="preserve">падной окраины города Карабаша (рис 3). </w:t>
      </w:r>
      <w:r w:rsidRPr="00A962DE">
        <w:rPr>
          <w:rFonts w:ascii="Times New Roman" w:hAnsi="Times New Roman"/>
          <w:sz w:val="24"/>
          <w:szCs w:val="24"/>
        </w:rPr>
        <w:t>Площадь участка 45 км</w:t>
      </w:r>
      <w:proofErr w:type="gramStart"/>
      <w:r w:rsidRPr="00A962DE">
        <w:rPr>
          <w:rFonts w:ascii="Times New Roman" w:hAnsi="Times New Roman"/>
          <w:sz w:val="24"/>
          <w:szCs w:val="24"/>
          <w:vertAlign w:val="superscript"/>
        </w:rPr>
        <w:t>2</w:t>
      </w:r>
      <w:proofErr w:type="gramEnd"/>
      <w:r w:rsidRPr="00A962DE">
        <w:rPr>
          <w:rFonts w:ascii="Times New Roman" w:hAnsi="Times New Roman"/>
          <w:sz w:val="24"/>
          <w:szCs w:val="24"/>
        </w:rPr>
        <w:t xml:space="preserve">. На юге участок ограничен </w:t>
      </w:r>
      <w:proofErr w:type="spellStart"/>
      <w:r w:rsidRPr="00A962DE">
        <w:rPr>
          <w:rFonts w:ascii="Times New Roman" w:hAnsi="Times New Roman"/>
          <w:sz w:val="24"/>
          <w:szCs w:val="24"/>
        </w:rPr>
        <w:t>оз</w:t>
      </w:r>
      <w:proofErr w:type="gramStart"/>
      <w:r w:rsidRPr="00A962DE">
        <w:rPr>
          <w:rFonts w:ascii="Times New Roman" w:hAnsi="Times New Roman"/>
          <w:sz w:val="24"/>
          <w:szCs w:val="24"/>
        </w:rPr>
        <w:t>.Б</w:t>
      </w:r>
      <w:proofErr w:type="gramEnd"/>
      <w:r w:rsidRPr="00A962DE">
        <w:rPr>
          <w:rFonts w:ascii="Times New Roman" w:hAnsi="Times New Roman"/>
          <w:sz w:val="24"/>
          <w:szCs w:val="24"/>
        </w:rPr>
        <w:t>ерехтан</w:t>
      </w:r>
      <w:proofErr w:type="spellEnd"/>
      <w:r w:rsidRPr="00A962DE">
        <w:rPr>
          <w:rFonts w:ascii="Times New Roman" w:hAnsi="Times New Roman"/>
          <w:sz w:val="24"/>
          <w:szCs w:val="24"/>
        </w:rPr>
        <w:t xml:space="preserve">, на западе оз.Уфимским, на востоке- </w:t>
      </w:r>
      <w:proofErr w:type="spellStart"/>
      <w:r w:rsidRPr="00A962DE">
        <w:rPr>
          <w:rFonts w:ascii="Times New Roman" w:hAnsi="Times New Roman"/>
          <w:sz w:val="24"/>
          <w:szCs w:val="24"/>
        </w:rPr>
        <w:t>оз.Серебры</w:t>
      </w:r>
      <w:proofErr w:type="spellEnd"/>
      <w:r w:rsidRPr="00A962DE">
        <w:rPr>
          <w:rFonts w:ascii="Times New Roman" w:hAnsi="Times New Roman"/>
          <w:sz w:val="24"/>
          <w:szCs w:val="24"/>
        </w:rPr>
        <w:t xml:space="preserve"> и протягивается далее к </w:t>
      </w:r>
      <w:proofErr w:type="spellStart"/>
      <w:r w:rsidRPr="00A962DE">
        <w:rPr>
          <w:rFonts w:ascii="Times New Roman" w:hAnsi="Times New Roman"/>
          <w:sz w:val="24"/>
          <w:szCs w:val="24"/>
        </w:rPr>
        <w:t>оз.Арашкуль</w:t>
      </w:r>
      <w:proofErr w:type="spellEnd"/>
      <w:r w:rsidRPr="00A962DE">
        <w:rPr>
          <w:rFonts w:ascii="Times New Roman" w:hAnsi="Times New Roman"/>
          <w:sz w:val="24"/>
          <w:szCs w:val="24"/>
        </w:rPr>
        <w:t xml:space="preserve"> и бывшему хутору </w:t>
      </w:r>
      <w:proofErr w:type="spellStart"/>
      <w:r w:rsidRPr="00A962DE">
        <w:rPr>
          <w:rFonts w:ascii="Times New Roman" w:hAnsi="Times New Roman"/>
          <w:sz w:val="24"/>
          <w:szCs w:val="24"/>
        </w:rPr>
        <w:t>Безымянка</w:t>
      </w:r>
      <w:proofErr w:type="spellEnd"/>
      <w:r w:rsidRPr="00A962DE">
        <w:rPr>
          <w:rFonts w:ascii="Times New Roman" w:hAnsi="Times New Roman"/>
          <w:sz w:val="24"/>
          <w:szCs w:val="24"/>
        </w:rPr>
        <w:t xml:space="preserve"> до широты </w:t>
      </w:r>
      <w:proofErr w:type="spellStart"/>
      <w:r w:rsidRPr="00A962DE">
        <w:rPr>
          <w:rFonts w:ascii="Times New Roman" w:hAnsi="Times New Roman"/>
          <w:sz w:val="24"/>
          <w:szCs w:val="24"/>
        </w:rPr>
        <w:t>пос.Слякиша</w:t>
      </w:r>
      <w:proofErr w:type="spellEnd"/>
      <w:r w:rsidRPr="00A962DE">
        <w:rPr>
          <w:rFonts w:ascii="Times New Roman" w:hAnsi="Times New Roman"/>
          <w:sz w:val="24"/>
          <w:szCs w:val="24"/>
        </w:rPr>
        <w:t xml:space="preserve">, который находится в 2,5 км к северо-западу от северной границы поискового участка. Участок находится к востоку от главной системы Уральских хребтов: </w:t>
      </w:r>
      <w:proofErr w:type="spellStart"/>
      <w:r w:rsidRPr="00A962DE">
        <w:rPr>
          <w:rFonts w:ascii="Times New Roman" w:hAnsi="Times New Roman"/>
          <w:sz w:val="24"/>
          <w:szCs w:val="24"/>
        </w:rPr>
        <w:t>Таганая</w:t>
      </w:r>
      <w:proofErr w:type="spellEnd"/>
      <w:r w:rsidRPr="00A962DE">
        <w:rPr>
          <w:rFonts w:ascii="Times New Roman" w:hAnsi="Times New Roman"/>
          <w:sz w:val="24"/>
          <w:szCs w:val="24"/>
        </w:rPr>
        <w:t xml:space="preserve"> и </w:t>
      </w:r>
      <w:proofErr w:type="spellStart"/>
      <w:r w:rsidRPr="00A962DE">
        <w:rPr>
          <w:rFonts w:ascii="Times New Roman" w:hAnsi="Times New Roman"/>
          <w:sz w:val="24"/>
          <w:szCs w:val="24"/>
        </w:rPr>
        <w:t>Юрмы</w:t>
      </w:r>
      <w:proofErr w:type="spellEnd"/>
      <w:r w:rsidRPr="00A962DE">
        <w:rPr>
          <w:rFonts w:ascii="Times New Roman" w:hAnsi="Times New Roman"/>
          <w:sz w:val="24"/>
          <w:szCs w:val="24"/>
        </w:rPr>
        <w:t xml:space="preserve"> и характеризуется достаточно изрезанным грядово-холмистым рельефом местности с абсолютными отметками от 400 м - в долинах рек до 619,4 м (средняя сопка Уфимский увал).</w:t>
      </w:r>
    </w:p>
    <w:p w:rsidR="00C710F7"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В западной части участка отчетливо выделяется неширокая гряда северо-западного и меридионального простирания, которая разделяется небольшими речными долинами. </w:t>
      </w:r>
      <w:proofErr w:type="gramStart"/>
      <w:r w:rsidRPr="00A962DE">
        <w:rPr>
          <w:rFonts w:ascii="Times New Roman" w:hAnsi="Times New Roman"/>
          <w:sz w:val="24"/>
          <w:szCs w:val="24"/>
        </w:rPr>
        <w:t>Южная часть этой гряды, ранее называемая как Уфимские увалы, разделяется небольшими седловинами на Северную (абсолютная отметка 592,5 м), Среднюю (619,4 м) и Южную (515,6 м) сопки.</w:t>
      </w:r>
      <w:proofErr w:type="gramEnd"/>
      <w:r w:rsidRPr="00A962DE">
        <w:rPr>
          <w:rFonts w:ascii="Times New Roman" w:hAnsi="Times New Roman"/>
          <w:sz w:val="24"/>
          <w:szCs w:val="24"/>
        </w:rPr>
        <w:t xml:space="preserve"> Далее к северу, разделяясь долинами рек </w:t>
      </w:r>
      <w:proofErr w:type="spellStart"/>
      <w:r w:rsidRPr="00A962DE">
        <w:rPr>
          <w:rFonts w:ascii="Times New Roman" w:hAnsi="Times New Roman"/>
          <w:sz w:val="24"/>
          <w:szCs w:val="24"/>
        </w:rPr>
        <w:t>Громатухи</w:t>
      </w:r>
      <w:proofErr w:type="spellEnd"/>
      <w:r w:rsidRPr="00A962DE">
        <w:rPr>
          <w:rFonts w:ascii="Times New Roman" w:hAnsi="Times New Roman"/>
          <w:sz w:val="24"/>
          <w:szCs w:val="24"/>
        </w:rPr>
        <w:t xml:space="preserve">, Березовой и </w:t>
      </w:r>
      <w:proofErr w:type="spellStart"/>
      <w:r w:rsidRPr="00A962DE">
        <w:rPr>
          <w:rFonts w:ascii="Times New Roman" w:hAnsi="Times New Roman"/>
          <w:sz w:val="24"/>
          <w:szCs w:val="24"/>
        </w:rPr>
        <w:t>Безымянки</w:t>
      </w:r>
      <w:proofErr w:type="spellEnd"/>
      <w:r w:rsidRPr="00A962DE">
        <w:rPr>
          <w:rFonts w:ascii="Times New Roman" w:hAnsi="Times New Roman"/>
          <w:sz w:val="24"/>
          <w:szCs w:val="24"/>
        </w:rPr>
        <w:t xml:space="preserve">, эта гряда протягивается до северной границы участка (абсолютная отметка 528,1; 496,0; 501,0). </w:t>
      </w:r>
    </w:p>
    <w:p w:rsidR="00C710F7"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В восточной части участка, хотя и менее отчетливо выделяется вторая гряда, отделенная на юге от первой гряды долиной р. Каменки и примыкающая к западному берегу оз. </w:t>
      </w:r>
      <w:proofErr w:type="spellStart"/>
      <w:r w:rsidRPr="00A962DE">
        <w:rPr>
          <w:rFonts w:ascii="Times New Roman" w:hAnsi="Times New Roman"/>
          <w:sz w:val="24"/>
          <w:szCs w:val="24"/>
        </w:rPr>
        <w:t>Серебры</w:t>
      </w:r>
      <w:proofErr w:type="spellEnd"/>
      <w:r w:rsidRPr="00A962DE">
        <w:rPr>
          <w:rFonts w:ascii="Times New Roman" w:hAnsi="Times New Roman"/>
          <w:sz w:val="24"/>
          <w:szCs w:val="24"/>
        </w:rPr>
        <w:t>.</w:t>
      </w:r>
    </w:p>
    <w:p w:rsidR="00C710F7"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Эта часть гряды многими исследователями была названа как Серебрянский увал. В северном направлении она становится менее выраженной </w:t>
      </w:r>
      <w:proofErr w:type="gramStart"/>
      <w:r w:rsidRPr="00A962DE">
        <w:rPr>
          <w:rFonts w:ascii="Times New Roman" w:hAnsi="Times New Roman"/>
          <w:sz w:val="24"/>
          <w:szCs w:val="24"/>
        </w:rPr>
        <w:t>и</w:t>
      </w:r>
      <w:proofErr w:type="gramEnd"/>
      <w:r w:rsidRPr="00A962DE">
        <w:rPr>
          <w:rFonts w:ascii="Times New Roman" w:hAnsi="Times New Roman"/>
          <w:sz w:val="24"/>
          <w:szCs w:val="24"/>
        </w:rPr>
        <w:t xml:space="preserve"> приближаясь к западной гряде совсем теряется. Абсолютные отметки вершин Серебрянского увала 468,6 и 495,0 м. В северной части этого увала располагается оз. </w:t>
      </w:r>
      <w:proofErr w:type="spellStart"/>
      <w:r w:rsidRPr="00A962DE">
        <w:rPr>
          <w:rFonts w:ascii="Times New Roman" w:hAnsi="Times New Roman"/>
          <w:sz w:val="24"/>
          <w:szCs w:val="24"/>
        </w:rPr>
        <w:t>Арашкуль</w:t>
      </w:r>
      <w:proofErr w:type="spellEnd"/>
      <w:r w:rsidRPr="00A962DE">
        <w:rPr>
          <w:rFonts w:ascii="Times New Roman" w:hAnsi="Times New Roman"/>
          <w:sz w:val="24"/>
          <w:szCs w:val="24"/>
        </w:rPr>
        <w:t xml:space="preserve">, которое образовалось в понижении долины р. </w:t>
      </w:r>
      <w:proofErr w:type="spellStart"/>
      <w:r w:rsidRPr="00A962DE">
        <w:rPr>
          <w:rFonts w:ascii="Times New Roman" w:hAnsi="Times New Roman"/>
          <w:sz w:val="24"/>
          <w:szCs w:val="24"/>
        </w:rPr>
        <w:t>Громатухи</w:t>
      </w:r>
      <w:proofErr w:type="spellEnd"/>
      <w:r w:rsidRPr="00A962DE">
        <w:rPr>
          <w:rFonts w:ascii="Times New Roman" w:hAnsi="Times New Roman"/>
          <w:sz w:val="24"/>
          <w:szCs w:val="24"/>
        </w:rPr>
        <w:t>. Крутизна склонов этих гряд и холмов небольша</w:t>
      </w:r>
      <w:proofErr w:type="gramStart"/>
      <w:r w:rsidRPr="00A962DE">
        <w:rPr>
          <w:rFonts w:ascii="Times New Roman" w:hAnsi="Times New Roman"/>
          <w:sz w:val="24"/>
          <w:szCs w:val="24"/>
        </w:rPr>
        <w:t>я-</w:t>
      </w:r>
      <w:proofErr w:type="gramEnd"/>
      <w:r w:rsidRPr="00A962DE">
        <w:rPr>
          <w:rFonts w:ascii="Times New Roman" w:hAnsi="Times New Roman"/>
          <w:sz w:val="24"/>
          <w:szCs w:val="24"/>
        </w:rPr>
        <w:t xml:space="preserve"> до 15-25</w:t>
      </w:r>
      <w:r w:rsidRPr="00A962DE">
        <w:rPr>
          <w:rFonts w:ascii="Times New Roman" w:hAnsi="Times New Roman"/>
          <w:sz w:val="24"/>
          <w:szCs w:val="24"/>
          <w:vertAlign w:val="superscript"/>
        </w:rPr>
        <w:t>0</w:t>
      </w:r>
      <w:r w:rsidRPr="00A962DE">
        <w:rPr>
          <w:rFonts w:ascii="Times New Roman" w:hAnsi="Times New Roman"/>
          <w:sz w:val="24"/>
          <w:szCs w:val="24"/>
        </w:rPr>
        <w:t>. Относительные превышения 80-100 м.</w:t>
      </w:r>
    </w:p>
    <w:p w:rsidR="00C710F7"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Почти вся территория участка за исключением небольших заболоченных участков, редких полян и небольших вырубок занята смешанными лесами в основном – елью и березой, сосной. Леса в значительной степени вырублены, на </w:t>
      </w:r>
      <w:proofErr w:type="spellStart"/>
      <w:proofErr w:type="gramStart"/>
      <w:r w:rsidRPr="00A962DE">
        <w:rPr>
          <w:rFonts w:ascii="Times New Roman" w:hAnsi="Times New Roman"/>
          <w:sz w:val="24"/>
          <w:szCs w:val="24"/>
        </w:rPr>
        <w:t>вырубках-лесопосадки</w:t>
      </w:r>
      <w:proofErr w:type="spellEnd"/>
      <w:proofErr w:type="gramEnd"/>
      <w:r w:rsidRPr="00A962DE">
        <w:rPr>
          <w:rFonts w:ascii="Times New Roman" w:hAnsi="Times New Roman"/>
          <w:sz w:val="24"/>
          <w:szCs w:val="24"/>
        </w:rPr>
        <w:t>.</w:t>
      </w:r>
    </w:p>
    <w:p w:rsidR="00321E3C" w:rsidRPr="00A962DE"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В северной части участка находятся верховья небольших речек </w:t>
      </w:r>
      <w:proofErr w:type="spellStart"/>
      <w:r w:rsidRPr="00A962DE">
        <w:rPr>
          <w:rFonts w:ascii="Times New Roman" w:hAnsi="Times New Roman"/>
          <w:sz w:val="24"/>
          <w:szCs w:val="24"/>
        </w:rPr>
        <w:t>Безымянки</w:t>
      </w:r>
      <w:proofErr w:type="spellEnd"/>
      <w:r w:rsidRPr="00A962DE">
        <w:rPr>
          <w:rFonts w:ascii="Times New Roman" w:hAnsi="Times New Roman"/>
          <w:sz w:val="24"/>
          <w:szCs w:val="24"/>
        </w:rPr>
        <w:t xml:space="preserve"> и Березовой широтного направления, впадающих на западе в р. Уфу. В центральной части </w:t>
      </w:r>
      <w:proofErr w:type="spellStart"/>
      <w:r w:rsidRPr="00A962DE">
        <w:rPr>
          <w:rFonts w:ascii="Times New Roman" w:hAnsi="Times New Roman"/>
          <w:sz w:val="24"/>
          <w:szCs w:val="24"/>
        </w:rPr>
        <w:t>учаска</w:t>
      </w:r>
      <w:proofErr w:type="spellEnd"/>
      <w:r w:rsidRPr="00A962DE">
        <w:rPr>
          <w:rFonts w:ascii="Times New Roman" w:hAnsi="Times New Roman"/>
          <w:sz w:val="24"/>
          <w:szCs w:val="24"/>
        </w:rPr>
        <w:t xml:space="preserve"> из оз. </w:t>
      </w:r>
      <w:proofErr w:type="spellStart"/>
      <w:r w:rsidRPr="00A962DE">
        <w:rPr>
          <w:rFonts w:ascii="Times New Roman" w:hAnsi="Times New Roman"/>
          <w:sz w:val="24"/>
          <w:szCs w:val="24"/>
        </w:rPr>
        <w:t>Арашкуль</w:t>
      </w:r>
      <w:proofErr w:type="spellEnd"/>
      <w:r w:rsidRPr="00A962DE">
        <w:rPr>
          <w:rFonts w:ascii="Times New Roman" w:hAnsi="Times New Roman"/>
          <w:sz w:val="24"/>
          <w:szCs w:val="24"/>
        </w:rPr>
        <w:t xml:space="preserve"> берет начало </w:t>
      </w:r>
      <w:proofErr w:type="spellStart"/>
      <w:r w:rsidRPr="00A962DE">
        <w:rPr>
          <w:rFonts w:ascii="Times New Roman" w:hAnsi="Times New Roman"/>
          <w:sz w:val="24"/>
          <w:szCs w:val="24"/>
        </w:rPr>
        <w:t>р</w:t>
      </w:r>
      <w:proofErr w:type="gramStart"/>
      <w:r w:rsidRPr="00A962DE">
        <w:rPr>
          <w:rFonts w:ascii="Times New Roman" w:hAnsi="Times New Roman"/>
          <w:sz w:val="24"/>
          <w:szCs w:val="24"/>
        </w:rPr>
        <w:t>.Г</w:t>
      </w:r>
      <w:proofErr w:type="gramEnd"/>
      <w:r w:rsidRPr="00A962DE">
        <w:rPr>
          <w:rFonts w:ascii="Times New Roman" w:hAnsi="Times New Roman"/>
          <w:sz w:val="24"/>
          <w:szCs w:val="24"/>
        </w:rPr>
        <w:t>роматуха</w:t>
      </w:r>
      <w:proofErr w:type="spellEnd"/>
      <w:r w:rsidRPr="00A962DE">
        <w:rPr>
          <w:rFonts w:ascii="Times New Roman" w:hAnsi="Times New Roman"/>
          <w:sz w:val="24"/>
          <w:szCs w:val="24"/>
        </w:rPr>
        <w:t xml:space="preserve">, которая течет в северно-западном направлении и впадает в р.Уфу. Из этого же озера берет начало р. </w:t>
      </w:r>
      <w:proofErr w:type="gramStart"/>
      <w:r w:rsidRPr="00A962DE">
        <w:rPr>
          <w:rFonts w:ascii="Times New Roman" w:hAnsi="Times New Roman"/>
          <w:sz w:val="24"/>
          <w:szCs w:val="24"/>
        </w:rPr>
        <w:t>Безымянная</w:t>
      </w:r>
      <w:proofErr w:type="gramEnd"/>
      <w:r w:rsidRPr="00A962DE">
        <w:rPr>
          <w:rFonts w:ascii="Times New Roman" w:hAnsi="Times New Roman"/>
          <w:sz w:val="24"/>
          <w:szCs w:val="24"/>
        </w:rPr>
        <w:t xml:space="preserve">, которая протекая в юго-восточном направлении, впадает в оз. </w:t>
      </w:r>
      <w:proofErr w:type="spellStart"/>
      <w:r w:rsidRPr="00A962DE">
        <w:rPr>
          <w:rFonts w:ascii="Times New Roman" w:hAnsi="Times New Roman"/>
          <w:sz w:val="24"/>
          <w:szCs w:val="24"/>
        </w:rPr>
        <w:t>Серебры</w:t>
      </w:r>
      <w:proofErr w:type="spellEnd"/>
      <w:r w:rsidRPr="00A962DE">
        <w:rPr>
          <w:rFonts w:ascii="Times New Roman" w:hAnsi="Times New Roman"/>
          <w:sz w:val="24"/>
          <w:szCs w:val="24"/>
        </w:rPr>
        <w:t>.</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lastRenderedPageBreak/>
        <w:t xml:space="preserve">Между Уфимским и Серебрянским увалами берет начало и течет к югу р. Каменка, впадающая с севера в оз. </w:t>
      </w:r>
      <w:proofErr w:type="spellStart"/>
      <w:r w:rsidRPr="00A962DE">
        <w:rPr>
          <w:rFonts w:ascii="Times New Roman" w:hAnsi="Times New Roman"/>
          <w:sz w:val="24"/>
          <w:szCs w:val="24"/>
        </w:rPr>
        <w:t>Барахтан</w:t>
      </w:r>
      <w:proofErr w:type="spellEnd"/>
      <w:r w:rsidRPr="00A962DE">
        <w:rPr>
          <w:rFonts w:ascii="Times New Roman" w:hAnsi="Times New Roman"/>
          <w:sz w:val="24"/>
          <w:szCs w:val="24"/>
        </w:rPr>
        <w:t>. Речки небольшие, маловодные, но в пониженных участках долины их сильно заболочены, особенно по р. Каменке.</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По основной дороге из </w:t>
      </w:r>
      <w:proofErr w:type="gramStart"/>
      <w:r w:rsidRPr="00A962DE">
        <w:rPr>
          <w:rFonts w:ascii="Times New Roman" w:hAnsi="Times New Roman"/>
          <w:sz w:val="24"/>
          <w:szCs w:val="24"/>
        </w:rPr>
        <w:t>г</w:t>
      </w:r>
      <w:proofErr w:type="gramEnd"/>
      <w:r w:rsidRPr="00A962DE">
        <w:rPr>
          <w:rFonts w:ascii="Times New Roman" w:hAnsi="Times New Roman"/>
          <w:sz w:val="24"/>
          <w:szCs w:val="24"/>
        </w:rPr>
        <w:t xml:space="preserve">. Карабаша в пос. </w:t>
      </w:r>
      <w:proofErr w:type="spellStart"/>
      <w:r w:rsidRPr="00A962DE">
        <w:rPr>
          <w:rFonts w:ascii="Times New Roman" w:hAnsi="Times New Roman"/>
          <w:sz w:val="24"/>
          <w:szCs w:val="24"/>
        </w:rPr>
        <w:t>Рассыпуху</w:t>
      </w:r>
      <w:proofErr w:type="spellEnd"/>
      <w:r w:rsidRPr="00A962DE">
        <w:rPr>
          <w:rFonts w:ascii="Times New Roman" w:hAnsi="Times New Roman"/>
          <w:sz w:val="24"/>
          <w:szCs w:val="24"/>
        </w:rPr>
        <w:t xml:space="preserve"> и </w:t>
      </w:r>
      <w:proofErr w:type="spellStart"/>
      <w:r w:rsidRPr="00A962DE">
        <w:rPr>
          <w:rFonts w:ascii="Times New Roman" w:hAnsi="Times New Roman"/>
          <w:sz w:val="24"/>
          <w:szCs w:val="24"/>
        </w:rPr>
        <w:t>Безымянку</w:t>
      </w:r>
      <w:proofErr w:type="spellEnd"/>
      <w:r w:rsidRPr="00A962DE">
        <w:rPr>
          <w:rFonts w:ascii="Times New Roman" w:hAnsi="Times New Roman"/>
          <w:sz w:val="24"/>
          <w:szCs w:val="24"/>
        </w:rPr>
        <w:t xml:space="preserve"> через речки Каменка, </w:t>
      </w:r>
      <w:proofErr w:type="spellStart"/>
      <w:r w:rsidRPr="00A962DE">
        <w:rPr>
          <w:rFonts w:ascii="Times New Roman" w:hAnsi="Times New Roman"/>
          <w:sz w:val="24"/>
          <w:szCs w:val="24"/>
        </w:rPr>
        <w:t>Громатуха</w:t>
      </w:r>
      <w:proofErr w:type="spellEnd"/>
      <w:r w:rsidRPr="00A962DE">
        <w:rPr>
          <w:rFonts w:ascii="Times New Roman" w:hAnsi="Times New Roman"/>
          <w:sz w:val="24"/>
          <w:szCs w:val="24"/>
        </w:rPr>
        <w:t xml:space="preserve"> имеются броды.</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Обнаженность участка средняя. Наиболее обнажены кварциты, граниты, амфиболиты, которые образуют грядки и отдельные скальные выходы на вершинах увалов, реже встречаются на их склонах, где трудноотличимы от </w:t>
      </w:r>
      <w:proofErr w:type="spellStart"/>
      <w:r w:rsidRPr="00A962DE">
        <w:rPr>
          <w:rFonts w:ascii="Times New Roman" w:hAnsi="Times New Roman"/>
          <w:sz w:val="24"/>
          <w:szCs w:val="24"/>
        </w:rPr>
        <w:t>крупноглыбового</w:t>
      </w:r>
      <w:proofErr w:type="spellEnd"/>
      <w:r w:rsidRPr="00A962DE">
        <w:rPr>
          <w:rFonts w:ascii="Times New Roman" w:hAnsi="Times New Roman"/>
          <w:sz w:val="24"/>
          <w:szCs w:val="24"/>
        </w:rPr>
        <w:t xml:space="preserve"> делювия. Долины рек, седловины и подножья гор, зоны тектонических нарушений обычно перекрыты </w:t>
      </w:r>
      <w:proofErr w:type="spellStart"/>
      <w:r w:rsidRPr="00A962DE">
        <w:rPr>
          <w:rFonts w:ascii="Times New Roman" w:hAnsi="Times New Roman"/>
          <w:sz w:val="24"/>
          <w:szCs w:val="24"/>
        </w:rPr>
        <w:t>корами</w:t>
      </w:r>
      <w:proofErr w:type="spellEnd"/>
      <w:r w:rsidRPr="00A962DE">
        <w:rPr>
          <w:rFonts w:ascii="Times New Roman" w:hAnsi="Times New Roman"/>
          <w:sz w:val="24"/>
          <w:szCs w:val="24"/>
        </w:rPr>
        <w:t xml:space="preserve"> выветривания и покровными образованиями. Такие участки составляют около 60% всей площади. Почвы частью черноземные, большей частью серые оподзоленные и деградированные черноземы, часто щебнистые.</w:t>
      </w:r>
    </w:p>
    <w:p w:rsidR="00321E3C" w:rsidRPr="00A962DE" w:rsidRDefault="00321E3C" w:rsidP="00F147BA">
      <w:pPr>
        <w:spacing w:after="0" w:line="360" w:lineRule="auto"/>
        <w:ind w:right="283" w:firstLine="567"/>
        <w:rPr>
          <w:rFonts w:ascii="Times New Roman" w:hAnsi="Times New Roman"/>
          <w:sz w:val="24"/>
          <w:szCs w:val="24"/>
        </w:rPr>
      </w:pPr>
      <w:proofErr w:type="spellStart"/>
      <w:r w:rsidRPr="00A962DE">
        <w:rPr>
          <w:rFonts w:ascii="Times New Roman" w:hAnsi="Times New Roman"/>
          <w:sz w:val="24"/>
          <w:szCs w:val="24"/>
        </w:rPr>
        <w:t>Егустинское</w:t>
      </w:r>
      <w:proofErr w:type="spellEnd"/>
      <w:r w:rsidRPr="00A962DE">
        <w:rPr>
          <w:rFonts w:ascii="Times New Roman" w:hAnsi="Times New Roman"/>
          <w:sz w:val="24"/>
          <w:szCs w:val="24"/>
        </w:rPr>
        <w:t xml:space="preserve"> проявление находится в непосредственной близости от Карабашского участка, в 5 км северо-западнее г. Карабаша, в 4 км севернее оз. </w:t>
      </w:r>
      <w:proofErr w:type="spellStart"/>
      <w:r w:rsidRPr="00A962DE">
        <w:rPr>
          <w:rFonts w:ascii="Times New Roman" w:hAnsi="Times New Roman"/>
          <w:sz w:val="24"/>
          <w:szCs w:val="24"/>
        </w:rPr>
        <w:t>Серебры</w:t>
      </w:r>
      <w:proofErr w:type="spellEnd"/>
      <w:r w:rsidRPr="00A962DE">
        <w:rPr>
          <w:rFonts w:ascii="Times New Roman" w:hAnsi="Times New Roman"/>
          <w:sz w:val="24"/>
          <w:szCs w:val="24"/>
        </w:rPr>
        <w:t>. Размеры его 3,8км на 0,5-1,25км</w:t>
      </w:r>
      <w:proofErr w:type="gramStart"/>
      <w:r w:rsidRPr="00A962DE">
        <w:rPr>
          <w:rFonts w:ascii="Times New Roman" w:hAnsi="Times New Roman"/>
          <w:sz w:val="24"/>
          <w:szCs w:val="24"/>
        </w:rPr>
        <w:t>.К</w:t>
      </w:r>
      <w:proofErr w:type="gramEnd"/>
      <w:r w:rsidRPr="00A962DE">
        <w:rPr>
          <w:rFonts w:ascii="Times New Roman" w:hAnsi="Times New Roman"/>
          <w:sz w:val="24"/>
          <w:szCs w:val="24"/>
        </w:rPr>
        <w:t xml:space="preserve">ианитсодержащие породы обнажаются на восточном склоне невысокой гряды протягивающейся в северо-западном направлении. </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Весь участок покрыт смешанным лесом. В  понижениях с запада на восток текут небольшие ручьи. Участок связан с </w:t>
      </w:r>
      <w:proofErr w:type="gramStart"/>
      <w:r w:rsidRPr="00A962DE">
        <w:rPr>
          <w:rFonts w:ascii="Times New Roman" w:hAnsi="Times New Roman"/>
          <w:sz w:val="24"/>
          <w:szCs w:val="24"/>
        </w:rPr>
        <w:t>г</w:t>
      </w:r>
      <w:proofErr w:type="gramEnd"/>
      <w:r w:rsidRPr="00A962DE">
        <w:rPr>
          <w:rFonts w:ascii="Times New Roman" w:hAnsi="Times New Roman"/>
          <w:sz w:val="24"/>
          <w:szCs w:val="24"/>
        </w:rPr>
        <w:t>. Карабаш грунтовой дорогой.</w:t>
      </w:r>
    </w:p>
    <w:p w:rsidR="00321E3C" w:rsidRPr="00A962DE" w:rsidRDefault="00321E3C" w:rsidP="00F147BA">
      <w:pPr>
        <w:spacing w:after="0" w:line="360" w:lineRule="auto"/>
        <w:ind w:right="283" w:firstLine="567"/>
        <w:rPr>
          <w:rFonts w:ascii="Times New Roman" w:hAnsi="Times New Roman"/>
          <w:sz w:val="24"/>
          <w:szCs w:val="24"/>
        </w:rPr>
      </w:pP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          </w:t>
      </w:r>
    </w:p>
    <w:p w:rsidR="00321E3C" w:rsidRPr="00A962DE" w:rsidRDefault="00321E3C" w:rsidP="00F147BA">
      <w:pPr>
        <w:spacing w:after="0" w:line="360" w:lineRule="auto"/>
        <w:ind w:right="283" w:firstLine="567"/>
        <w:rPr>
          <w:rFonts w:ascii="Times New Roman" w:hAnsi="Times New Roman"/>
          <w:sz w:val="24"/>
          <w:szCs w:val="24"/>
        </w:rPr>
      </w:pPr>
    </w:p>
    <w:p w:rsidR="00321E3C" w:rsidRPr="00A962DE" w:rsidRDefault="00321E3C" w:rsidP="00F147BA">
      <w:pPr>
        <w:spacing w:after="0" w:line="360" w:lineRule="auto"/>
        <w:ind w:right="283" w:firstLine="567"/>
        <w:rPr>
          <w:rFonts w:ascii="Times New Roman" w:hAnsi="Times New Roman"/>
          <w:sz w:val="24"/>
          <w:szCs w:val="24"/>
        </w:rPr>
      </w:pPr>
    </w:p>
    <w:p w:rsidR="00321E3C" w:rsidRPr="00A962DE" w:rsidRDefault="00321E3C" w:rsidP="00F147BA">
      <w:pPr>
        <w:spacing w:after="0" w:line="360" w:lineRule="auto"/>
        <w:ind w:right="283" w:firstLine="567"/>
        <w:rPr>
          <w:rFonts w:ascii="Times New Roman" w:hAnsi="Times New Roman"/>
          <w:sz w:val="24"/>
          <w:szCs w:val="24"/>
        </w:rPr>
      </w:pPr>
    </w:p>
    <w:p w:rsidR="00321E3C" w:rsidRPr="00A962DE" w:rsidRDefault="00321E3C" w:rsidP="00F147BA">
      <w:pPr>
        <w:spacing w:after="0" w:line="360" w:lineRule="auto"/>
        <w:ind w:right="283" w:firstLine="567"/>
        <w:rPr>
          <w:rFonts w:ascii="Times New Roman" w:hAnsi="Times New Roman"/>
          <w:sz w:val="24"/>
          <w:szCs w:val="24"/>
        </w:rPr>
      </w:pPr>
    </w:p>
    <w:p w:rsidR="00321E3C" w:rsidRPr="00A962DE" w:rsidRDefault="00321E3C" w:rsidP="00F147BA">
      <w:pPr>
        <w:spacing w:after="0" w:line="360" w:lineRule="auto"/>
        <w:ind w:right="283" w:firstLine="567"/>
        <w:rPr>
          <w:rFonts w:ascii="Times New Roman" w:hAnsi="Times New Roman"/>
          <w:sz w:val="24"/>
          <w:szCs w:val="24"/>
        </w:rPr>
      </w:pPr>
    </w:p>
    <w:p w:rsidR="00321E3C" w:rsidRPr="00A962DE" w:rsidRDefault="00321E3C" w:rsidP="00F147BA">
      <w:pPr>
        <w:spacing w:after="0" w:line="360" w:lineRule="auto"/>
        <w:ind w:right="283" w:firstLine="567"/>
        <w:rPr>
          <w:rFonts w:ascii="Times New Roman" w:hAnsi="Times New Roman"/>
          <w:sz w:val="24"/>
          <w:szCs w:val="24"/>
        </w:rPr>
      </w:pPr>
    </w:p>
    <w:p w:rsidR="00321E3C" w:rsidRPr="00A962DE" w:rsidRDefault="00321E3C" w:rsidP="00F147BA">
      <w:pPr>
        <w:spacing w:after="0" w:line="360" w:lineRule="auto"/>
        <w:ind w:right="283" w:firstLine="567"/>
        <w:rPr>
          <w:rFonts w:ascii="Times New Roman" w:hAnsi="Times New Roman"/>
          <w:sz w:val="24"/>
          <w:szCs w:val="24"/>
        </w:rPr>
      </w:pPr>
    </w:p>
    <w:p w:rsidR="00321E3C" w:rsidRPr="00A962DE" w:rsidRDefault="00321E3C" w:rsidP="00F147BA">
      <w:pPr>
        <w:spacing w:after="0" w:line="360" w:lineRule="auto"/>
        <w:ind w:right="283" w:firstLine="567"/>
        <w:rPr>
          <w:rFonts w:ascii="Times New Roman" w:hAnsi="Times New Roman"/>
          <w:sz w:val="24"/>
          <w:szCs w:val="24"/>
        </w:rPr>
      </w:pPr>
    </w:p>
    <w:p w:rsidR="00321E3C" w:rsidRPr="00A962DE" w:rsidRDefault="00321E3C" w:rsidP="00F147BA">
      <w:pPr>
        <w:spacing w:after="0" w:line="360" w:lineRule="auto"/>
        <w:ind w:right="283" w:firstLine="567"/>
        <w:rPr>
          <w:rFonts w:ascii="Times New Roman" w:hAnsi="Times New Roman"/>
          <w:sz w:val="24"/>
          <w:szCs w:val="24"/>
        </w:rPr>
      </w:pPr>
    </w:p>
    <w:p w:rsidR="00321E3C" w:rsidRPr="00A962DE" w:rsidRDefault="00321E3C" w:rsidP="00F147BA">
      <w:pPr>
        <w:spacing w:after="0" w:line="360" w:lineRule="auto"/>
        <w:ind w:right="283" w:firstLine="567"/>
        <w:rPr>
          <w:rFonts w:ascii="Times New Roman" w:hAnsi="Times New Roman"/>
          <w:sz w:val="24"/>
          <w:szCs w:val="24"/>
        </w:rPr>
      </w:pPr>
    </w:p>
    <w:p w:rsidR="00321E3C" w:rsidRPr="00A962DE" w:rsidRDefault="00321E3C" w:rsidP="00F147BA">
      <w:pPr>
        <w:spacing w:after="0" w:line="360" w:lineRule="auto"/>
        <w:ind w:right="283" w:firstLine="567"/>
        <w:rPr>
          <w:rFonts w:ascii="Times New Roman" w:hAnsi="Times New Roman"/>
          <w:sz w:val="24"/>
          <w:szCs w:val="24"/>
        </w:rPr>
      </w:pPr>
    </w:p>
    <w:p w:rsidR="00321E3C" w:rsidRPr="00A962DE" w:rsidRDefault="00321E3C" w:rsidP="00F147BA">
      <w:pPr>
        <w:spacing w:after="0" w:line="360" w:lineRule="auto"/>
        <w:ind w:right="283" w:firstLine="567"/>
        <w:rPr>
          <w:rFonts w:ascii="Times New Roman" w:hAnsi="Times New Roman"/>
          <w:sz w:val="24"/>
          <w:szCs w:val="24"/>
        </w:rPr>
      </w:pPr>
    </w:p>
    <w:p w:rsidR="002361B0" w:rsidRDefault="002361B0" w:rsidP="00F147BA">
      <w:pPr>
        <w:spacing w:after="0" w:line="360" w:lineRule="auto"/>
        <w:ind w:right="283" w:firstLine="567"/>
        <w:rPr>
          <w:rFonts w:ascii="Times New Roman" w:hAnsi="Times New Roman"/>
          <w:sz w:val="24"/>
          <w:szCs w:val="24"/>
        </w:rPr>
      </w:pPr>
    </w:p>
    <w:p w:rsidR="00F21D88" w:rsidRDefault="002361B0" w:rsidP="00F147BA">
      <w:pPr>
        <w:spacing w:after="0" w:line="360" w:lineRule="auto"/>
        <w:ind w:right="283" w:firstLine="567"/>
        <w:rPr>
          <w:rFonts w:ascii="Times New Roman" w:hAnsi="Times New Roman"/>
          <w:sz w:val="24"/>
          <w:szCs w:val="24"/>
        </w:rPr>
      </w:pPr>
      <w:r>
        <w:rPr>
          <w:rFonts w:ascii="Times New Roman" w:hAnsi="Times New Roman"/>
          <w:sz w:val="24"/>
          <w:szCs w:val="24"/>
        </w:rPr>
        <w:t xml:space="preserve">                    </w:t>
      </w:r>
    </w:p>
    <w:p w:rsidR="00F21D88" w:rsidRDefault="00F21D88" w:rsidP="00F147BA">
      <w:pPr>
        <w:spacing w:after="0" w:line="360" w:lineRule="auto"/>
        <w:ind w:right="283" w:firstLine="567"/>
        <w:rPr>
          <w:rFonts w:ascii="Times New Roman" w:hAnsi="Times New Roman"/>
          <w:sz w:val="24"/>
          <w:szCs w:val="24"/>
        </w:rPr>
      </w:pPr>
    </w:p>
    <w:p w:rsidR="00F21D88" w:rsidRDefault="00F21D88" w:rsidP="00F147BA">
      <w:pPr>
        <w:spacing w:after="0" w:line="360" w:lineRule="auto"/>
        <w:ind w:right="283" w:firstLine="567"/>
        <w:rPr>
          <w:rFonts w:ascii="Times New Roman" w:hAnsi="Times New Roman"/>
          <w:sz w:val="24"/>
          <w:szCs w:val="24"/>
        </w:rPr>
      </w:pPr>
    </w:p>
    <w:p w:rsidR="00F21D88" w:rsidRDefault="00F21D88" w:rsidP="00F147BA">
      <w:pPr>
        <w:spacing w:after="0" w:line="360" w:lineRule="auto"/>
        <w:ind w:right="283" w:firstLine="567"/>
        <w:rPr>
          <w:rFonts w:ascii="Times New Roman" w:hAnsi="Times New Roman"/>
          <w:sz w:val="24"/>
          <w:szCs w:val="24"/>
        </w:rPr>
      </w:pPr>
    </w:p>
    <w:p w:rsidR="00804793" w:rsidRPr="00804793" w:rsidRDefault="00F21D88" w:rsidP="00F21D88">
      <w:pPr>
        <w:spacing w:after="0" w:line="360" w:lineRule="auto"/>
        <w:ind w:right="283" w:firstLine="567"/>
        <w:rPr>
          <w:rFonts w:ascii="Times New Roman" w:hAnsi="Times New Roman"/>
          <w:b/>
          <w:sz w:val="28"/>
          <w:szCs w:val="28"/>
          <w:u w:val="single"/>
        </w:rPr>
      </w:pPr>
      <w:r>
        <w:rPr>
          <w:rFonts w:ascii="Times New Roman" w:hAnsi="Times New Roman"/>
          <w:sz w:val="24"/>
          <w:szCs w:val="24"/>
        </w:rPr>
        <w:lastRenderedPageBreak/>
        <w:t xml:space="preserve">          </w:t>
      </w:r>
      <w:r w:rsidR="002361B0">
        <w:rPr>
          <w:rFonts w:ascii="Times New Roman" w:hAnsi="Times New Roman"/>
          <w:sz w:val="24"/>
          <w:szCs w:val="24"/>
        </w:rPr>
        <w:t xml:space="preserve"> </w:t>
      </w:r>
      <w:r w:rsidR="00C447B3" w:rsidRPr="00C447B3">
        <w:rPr>
          <w:rFonts w:ascii="Times New Roman" w:hAnsi="Times New Roman"/>
          <w:b/>
          <w:sz w:val="24"/>
          <w:szCs w:val="24"/>
          <w:u w:val="single"/>
        </w:rPr>
        <w:t>3.</w:t>
      </w:r>
      <w:r w:rsidR="002361B0" w:rsidRPr="00C447B3">
        <w:rPr>
          <w:rFonts w:ascii="Times New Roman" w:hAnsi="Times New Roman"/>
          <w:b/>
          <w:sz w:val="24"/>
          <w:szCs w:val="24"/>
          <w:u w:val="single"/>
        </w:rPr>
        <w:t xml:space="preserve">  </w:t>
      </w:r>
      <w:r w:rsidR="00321E3C" w:rsidRPr="00C447B3">
        <w:rPr>
          <w:rFonts w:ascii="Times New Roman" w:hAnsi="Times New Roman"/>
          <w:b/>
          <w:sz w:val="28"/>
          <w:szCs w:val="28"/>
          <w:u w:val="single"/>
        </w:rPr>
        <w:t>Геоло</w:t>
      </w:r>
      <w:r w:rsidR="00804793" w:rsidRPr="00C447B3">
        <w:rPr>
          <w:rFonts w:ascii="Times New Roman" w:hAnsi="Times New Roman"/>
          <w:b/>
          <w:sz w:val="28"/>
          <w:szCs w:val="28"/>
          <w:u w:val="single"/>
        </w:rPr>
        <w:t>гия и полезные ископаемые районо</w:t>
      </w:r>
      <w:r w:rsidR="00321E3C" w:rsidRPr="00C447B3">
        <w:rPr>
          <w:rFonts w:ascii="Times New Roman" w:hAnsi="Times New Roman"/>
          <w:b/>
          <w:sz w:val="28"/>
          <w:szCs w:val="28"/>
          <w:u w:val="single"/>
        </w:rPr>
        <w:t>в</w:t>
      </w:r>
      <w:r>
        <w:rPr>
          <w:rFonts w:ascii="Times New Roman" w:hAnsi="Times New Roman"/>
          <w:b/>
          <w:sz w:val="28"/>
          <w:szCs w:val="28"/>
          <w:u w:val="single"/>
        </w:rPr>
        <w:t>.</w:t>
      </w:r>
    </w:p>
    <w:p w:rsidR="00804793" w:rsidRPr="009C7CAA" w:rsidRDefault="000E0AE2" w:rsidP="00F147BA">
      <w:pPr>
        <w:pStyle w:val="ad"/>
        <w:widowControl w:val="0"/>
        <w:spacing w:after="0" w:line="360" w:lineRule="auto"/>
        <w:ind w:left="0" w:right="283" w:firstLine="567"/>
        <w:contextualSpacing/>
        <w:rPr>
          <w:rFonts w:ascii="Times New Roman" w:hAnsi="Times New Roman"/>
          <w:b/>
          <w:i/>
          <w:sz w:val="24"/>
          <w:szCs w:val="24"/>
        </w:rPr>
      </w:pPr>
      <w:r w:rsidRPr="000E0AE2">
        <w:rPr>
          <w:rFonts w:ascii="Times New Roman" w:hAnsi="Times New Roman"/>
          <w:b/>
          <w:noProof/>
          <w:sz w:val="24"/>
          <w:szCs w:val="24"/>
        </w:rPr>
        <w:pict>
          <v:shape id="Рисунок 1" o:spid="_x0000_s1091" type="#_x0000_t75" style="position:absolute;left:0;text-align:left;margin-left:0;margin-top:0;width:256.95pt;height:487.85pt;z-index:251665408;visibility:visible;mso-position-horizontal:left;mso-position-vertical:top">
            <v:imagedata r:id="rId10" o:title="геологическая моя"/>
            <w10:wrap type="square"/>
          </v:shape>
        </w:pict>
      </w:r>
      <w:r w:rsidR="00804793" w:rsidRPr="009C7CAA">
        <w:rPr>
          <w:rFonts w:ascii="Times New Roman" w:hAnsi="Times New Roman"/>
          <w:b/>
          <w:i/>
          <w:sz w:val="24"/>
          <w:szCs w:val="24"/>
        </w:rPr>
        <w:t>Условные обозначения</w:t>
      </w:r>
    </w:p>
    <w:p w:rsidR="00804793" w:rsidRPr="009C7CAA" w:rsidRDefault="00804793" w:rsidP="00F147BA">
      <w:pPr>
        <w:pStyle w:val="ad"/>
        <w:widowControl w:val="0"/>
        <w:spacing w:after="0" w:line="360" w:lineRule="auto"/>
        <w:ind w:left="0" w:right="283" w:firstLine="567"/>
        <w:contextualSpacing/>
        <w:rPr>
          <w:rFonts w:ascii="Times New Roman" w:hAnsi="Times New Roman"/>
          <w:sz w:val="24"/>
          <w:szCs w:val="24"/>
        </w:rPr>
      </w:pPr>
    </w:p>
    <w:p w:rsidR="00804793" w:rsidRPr="009C7CAA" w:rsidRDefault="00804793" w:rsidP="00F147BA">
      <w:pPr>
        <w:pStyle w:val="ad"/>
        <w:spacing w:after="0" w:line="360" w:lineRule="auto"/>
        <w:ind w:left="0" w:right="283" w:firstLine="567"/>
        <w:contextualSpacing/>
        <w:rPr>
          <w:rFonts w:ascii="Times New Roman" w:hAnsi="Times New Roman"/>
          <w:b/>
          <w:noProof/>
          <w:sz w:val="24"/>
          <w:szCs w:val="24"/>
        </w:rPr>
      </w:pPr>
      <w:r w:rsidRPr="009C7CAA">
        <w:rPr>
          <w:rFonts w:ascii="Times New Roman" w:hAnsi="Times New Roman"/>
          <w:noProof/>
          <w:sz w:val="24"/>
          <w:szCs w:val="24"/>
        </w:rPr>
        <w:tab/>
      </w:r>
      <w:r w:rsidR="000E0AE2" w:rsidRPr="000E0AE2">
        <w:rPr>
          <w:rFonts w:ascii="Times New Roman" w:hAnsi="Times New Roman"/>
          <w:noProof/>
          <w:sz w:val="24"/>
          <w:szCs w:val="24"/>
        </w:rPr>
        <w:pict>
          <v:shape id="_x0000_i1027" type="#_x0000_t75" style="width:32.95pt;height:15.3pt;visibility:visible" o:bordertopcolor="#4f81bd" o:borderleftcolor="#4f81bd" o:borderbottomcolor="#4f81bd" o:borderrightcolor="#4f81bd">
            <v:imagedata r:id="rId11" o:title=""/>
            <w10:bordertop type="single" width="6"/>
            <w10:borderleft type="single" width="6"/>
            <w10:borderbottom type="single" width="6"/>
            <w10:borderright type="single" width="6"/>
          </v:shape>
        </w:pict>
      </w:r>
      <w:r w:rsidRPr="009C7CAA">
        <w:rPr>
          <w:rFonts w:ascii="Times New Roman" w:hAnsi="Times New Roman"/>
          <w:noProof/>
          <w:sz w:val="24"/>
          <w:szCs w:val="24"/>
        </w:rPr>
        <w:tab/>
      </w:r>
      <w:r w:rsidRPr="009C7CAA">
        <w:rPr>
          <w:rFonts w:ascii="Times New Roman" w:hAnsi="Times New Roman"/>
          <w:noProof/>
          <w:sz w:val="24"/>
          <w:szCs w:val="24"/>
        </w:rPr>
        <w:tab/>
      </w:r>
      <w:r w:rsidRPr="009C7CAA">
        <w:rPr>
          <w:rFonts w:ascii="Times New Roman" w:hAnsi="Times New Roman"/>
          <w:b/>
          <w:noProof/>
          <w:sz w:val="24"/>
          <w:szCs w:val="24"/>
        </w:rPr>
        <w:t>1</w:t>
      </w:r>
    </w:p>
    <w:p w:rsidR="00804793" w:rsidRPr="009C7CAA" w:rsidRDefault="00804793" w:rsidP="00F147BA">
      <w:pPr>
        <w:pStyle w:val="ad"/>
        <w:spacing w:after="0" w:line="360" w:lineRule="auto"/>
        <w:ind w:left="0" w:right="283" w:firstLine="567"/>
        <w:contextualSpacing/>
        <w:rPr>
          <w:rFonts w:ascii="Times New Roman" w:hAnsi="Times New Roman"/>
          <w:b/>
          <w:sz w:val="24"/>
          <w:szCs w:val="24"/>
        </w:rPr>
      </w:pPr>
      <w:r w:rsidRPr="009C7CAA">
        <w:rPr>
          <w:rFonts w:ascii="Times New Roman" w:hAnsi="Times New Roman"/>
          <w:b/>
          <w:sz w:val="24"/>
          <w:szCs w:val="24"/>
        </w:rPr>
        <w:tab/>
      </w:r>
      <w:r w:rsidR="000E0AE2" w:rsidRPr="000E0AE2">
        <w:rPr>
          <w:rFonts w:ascii="Times New Roman" w:hAnsi="Times New Roman"/>
          <w:b/>
          <w:noProof/>
          <w:sz w:val="24"/>
          <w:szCs w:val="24"/>
        </w:rPr>
        <w:pict>
          <v:shape id="_x0000_i1028" type="#_x0000_t75" style="width:32.95pt;height:15.3pt;visibility:visible" o:bordertopcolor="#4f81bd" o:borderleftcolor="#4f81bd" o:borderbottomcolor="#4f81bd" o:borderrightcolor="#4f81bd" filled="t" fillcolor="#4f81bd">
            <v:imagedata r:id="rId12" o:title=""/>
            <w10:bordertop type="single" width="6"/>
            <w10:borderleft type="single" width="6"/>
            <w10:borderbottom type="single" width="6"/>
            <w10:borderright type="single" width="6"/>
          </v:shape>
        </w:pict>
      </w:r>
      <w:r w:rsidRPr="009C7CAA">
        <w:rPr>
          <w:rFonts w:ascii="Times New Roman" w:hAnsi="Times New Roman"/>
          <w:b/>
          <w:sz w:val="24"/>
          <w:szCs w:val="24"/>
        </w:rPr>
        <w:t xml:space="preserve"> </w:t>
      </w:r>
      <w:r w:rsidRPr="009C7CAA">
        <w:rPr>
          <w:rFonts w:ascii="Times New Roman" w:hAnsi="Times New Roman"/>
          <w:b/>
          <w:sz w:val="24"/>
          <w:szCs w:val="24"/>
        </w:rPr>
        <w:tab/>
        <w:t>2</w:t>
      </w:r>
    </w:p>
    <w:p w:rsidR="00804793" w:rsidRPr="009C7CAA" w:rsidRDefault="00804793" w:rsidP="00F147BA">
      <w:pPr>
        <w:pStyle w:val="ad"/>
        <w:spacing w:after="0" w:line="360" w:lineRule="auto"/>
        <w:ind w:left="0" w:right="283" w:firstLine="567"/>
        <w:contextualSpacing/>
        <w:rPr>
          <w:rFonts w:ascii="Times New Roman" w:hAnsi="Times New Roman"/>
          <w:b/>
          <w:sz w:val="24"/>
          <w:szCs w:val="24"/>
        </w:rPr>
      </w:pPr>
      <w:r w:rsidRPr="009C7CAA">
        <w:rPr>
          <w:rFonts w:ascii="Times New Roman" w:hAnsi="Times New Roman"/>
          <w:b/>
          <w:sz w:val="24"/>
          <w:szCs w:val="24"/>
        </w:rPr>
        <w:tab/>
      </w:r>
      <w:r w:rsidR="000E0AE2" w:rsidRPr="000E0AE2">
        <w:rPr>
          <w:rFonts w:ascii="Times New Roman" w:hAnsi="Times New Roman"/>
          <w:b/>
          <w:noProof/>
          <w:sz w:val="24"/>
          <w:szCs w:val="24"/>
        </w:rPr>
        <w:pict>
          <v:shape id="_x0000_i1029" type="#_x0000_t75" style="width:30.65pt;height:15.3pt;visibility:visible" o:bordertopcolor="#4f81bd" o:borderleftcolor="#4f81bd" o:borderbottomcolor="#4f81bd" o:borderrightcolor="#4f81bd">
            <v:imagedata r:id="rId13" o:title=""/>
            <w10:bordertop type="single" width="6"/>
            <w10:borderleft type="single" width="6"/>
            <w10:borderbottom type="single" width="6"/>
            <w10:borderright type="single" width="6"/>
          </v:shape>
        </w:pict>
      </w:r>
      <w:r w:rsidRPr="009C7CAA">
        <w:rPr>
          <w:rFonts w:ascii="Times New Roman" w:hAnsi="Times New Roman"/>
          <w:b/>
          <w:sz w:val="24"/>
          <w:szCs w:val="24"/>
        </w:rPr>
        <w:t xml:space="preserve"> </w:t>
      </w:r>
      <w:r w:rsidRPr="009C7CAA">
        <w:rPr>
          <w:rFonts w:ascii="Times New Roman" w:hAnsi="Times New Roman"/>
          <w:b/>
          <w:sz w:val="24"/>
          <w:szCs w:val="24"/>
        </w:rPr>
        <w:tab/>
      </w:r>
      <w:r w:rsidRPr="00982E2F">
        <w:rPr>
          <w:rFonts w:ascii="Times New Roman" w:hAnsi="Times New Roman"/>
          <w:b/>
          <w:sz w:val="24"/>
          <w:szCs w:val="24"/>
        </w:rPr>
        <w:t xml:space="preserve">            </w:t>
      </w:r>
      <w:r w:rsidRPr="009C7CAA">
        <w:rPr>
          <w:rFonts w:ascii="Times New Roman" w:hAnsi="Times New Roman"/>
          <w:b/>
          <w:sz w:val="24"/>
          <w:szCs w:val="24"/>
        </w:rPr>
        <w:t>3</w:t>
      </w:r>
    </w:p>
    <w:p w:rsidR="00804793" w:rsidRPr="009C7CAA" w:rsidRDefault="00804793" w:rsidP="00F147BA">
      <w:pPr>
        <w:pStyle w:val="ad"/>
        <w:spacing w:after="0" w:line="360" w:lineRule="auto"/>
        <w:ind w:left="0" w:right="283" w:firstLine="567"/>
        <w:contextualSpacing/>
        <w:rPr>
          <w:rFonts w:ascii="Times New Roman" w:hAnsi="Times New Roman"/>
          <w:b/>
          <w:sz w:val="24"/>
          <w:szCs w:val="24"/>
        </w:rPr>
      </w:pPr>
      <w:r w:rsidRPr="009C7CAA">
        <w:rPr>
          <w:rFonts w:ascii="Times New Roman" w:hAnsi="Times New Roman"/>
          <w:b/>
          <w:sz w:val="24"/>
          <w:szCs w:val="24"/>
        </w:rPr>
        <w:tab/>
      </w:r>
      <w:r w:rsidR="000E0AE2" w:rsidRPr="000E0AE2">
        <w:rPr>
          <w:rFonts w:ascii="Times New Roman" w:hAnsi="Times New Roman"/>
          <w:b/>
          <w:noProof/>
          <w:sz w:val="24"/>
          <w:szCs w:val="24"/>
        </w:rPr>
        <w:pict>
          <v:shape id="_x0000_i1030" type="#_x0000_t75" style="width:30.65pt;height:15.3pt;visibility:visible" o:bordertopcolor="#4f81bd" o:borderleftcolor="#4f81bd" o:borderbottomcolor="#4f81bd" o:borderrightcolor="#4f81bd">
            <v:imagedata r:id="rId14" o:title=""/>
            <w10:bordertop type="single" width="6"/>
            <w10:borderleft type="single" width="6"/>
            <w10:borderbottom type="single" width="6"/>
            <w10:borderright type="single" width="6"/>
          </v:shape>
        </w:pict>
      </w:r>
      <w:r w:rsidRPr="009C7CAA">
        <w:rPr>
          <w:rFonts w:ascii="Times New Roman" w:hAnsi="Times New Roman"/>
          <w:b/>
          <w:sz w:val="24"/>
          <w:szCs w:val="24"/>
        </w:rPr>
        <w:t xml:space="preserve"> </w:t>
      </w:r>
      <w:r w:rsidRPr="00982E2F">
        <w:rPr>
          <w:rFonts w:ascii="Times New Roman" w:hAnsi="Times New Roman"/>
          <w:b/>
          <w:sz w:val="24"/>
          <w:szCs w:val="24"/>
        </w:rPr>
        <w:t xml:space="preserve">   </w:t>
      </w:r>
      <w:r w:rsidRPr="009C7CAA">
        <w:rPr>
          <w:rFonts w:ascii="Times New Roman" w:hAnsi="Times New Roman"/>
          <w:b/>
          <w:sz w:val="24"/>
          <w:szCs w:val="24"/>
        </w:rPr>
        <w:tab/>
        <w:t>4</w:t>
      </w:r>
    </w:p>
    <w:p w:rsidR="00804793" w:rsidRPr="009C7CAA" w:rsidRDefault="00804793" w:rsidP="00F147BA">
      <w:pPr>
        <w:pStyle w:val="ad"/>
        <w:spacing w:after="0" w:line="360" w:lineRule="auto"/>
        <w:ind w:left="0" w:right="283" w:firstLine="567"/>
        <w:contextualSpacing/>
        <w:rPr>
          <w:rFonts w:ascii="Times New Roman" w:hAnsi="Times New Roman"/>
          <w:b/>
          <w:sz w:val="24"/>
          <w:szCs w:val="24"/>
        </w:rPr>
      </w:pPr>
      <w:r w:rsidRPr="009C7CAA">
        <w:rPr>
          <w:rFonts w:ascii="Times New Roman" w:hAnsi="Times New Roman"/>
          <w:b/>
          <w:sz w:val="24"/>
          <w:szCs w:val="24"/>
        </w:rPr>
        <w:tab/>
      </w:r>
      <w:r w:rsidR="000E0AE2" w:rsidRPr="000E0AE2">
        <w:rPr>
          <w:rFonts w:ascii="Times New Roman" w:hAnsi="Times New Roman"/>
          <w:b/>
          <w:noProof/>
          <w:sz w:val="24"/>
          <w:szCs w:val="24"/>
        </w:rPr>
        <w:pict>
          <v:shape id="_x0000_i1031" type="#_x0000_t75" style="width:30.65pt;height:15.3pt;visibility:visible" o:bordertopcolor="#4f81bd" o:borderleftcolor="#4f81bd" o:borderbottomcolor="#4f81bd" o:borderrightcolor="#4f81bd">
            <v:imagedata r:id="rId15" o:title=""/>
            <w10:bordertop type="single" width="6"/>
            <w10:borderleft type="single" width="6"/>
            <w10:borderbottom type="single" width="6"/>
            <w10:borderright type="single" width="6"/>
          </v:shape>
        </w:pict>
      </w:r>
      <w:r w:rsidRPr="009C7CAA">
        <w:rPr>
          <w:rFonts w:ascii="Times New Roman" w:hAnsi="Times New Roman"/>
          <w:b/>
          <w:sz w:val="24"/>
          <w:szCs w:val="24"/>
        </w:rPr>
        <w:tab/>
      </w:r>
      <w:r w:rsidRPr="009C7CAA">
        <w:rPr>
          <w:rFonts w:ascii="Times New Roman" w:hAnsi="Times New Roman"/>
          <w:b/>
          <w:sz w:val="24"/>
          <w:szCs w:val="24"/>
        </w:rPr>
        <w:tab/>
        <w:t xml:space="preserve">4а </w:t>
      </w:r>
    </w:p>
    <w:p w:rsidR="00804793" w:rsidRPr="009C7CAA" w:rsidRDefault="00804793" w:rsidP="00F147BA">
      <w:pPr>
        <w:pStyle w:val="ad"/>
        <w:spacing w:after="0" w:line="360" w:lineRule="auto"/>
        <w:ind w:left="0" w:right="283" w:firstLine="567"/>
        <w:contextualSpacing/>
        <w:rPr>
          <w:rFonts w:ascii="Times New Roman" w:hAnsi="Times New Roman"/>
          <w:b/>
          <w:sz w:val="24"/>
          <w:szCs w:val="24"/>
        </w:rPr>
      </w:pPr>
      <w:r w:rsidRPr="009C7CAA">
        <w:rPr>
          <w:rFonts w:ascii="Times New Roman" w:hAnsi="Times New Roman"/>
          <w:b/>
          <w:sz w:val="24"/>
          <w:szCs w:val="24"/>
        </w:rPr>
        <w:tab/>
      </w:r>
      <w:r w:rsidR="000E0AE2" w:rsidRPr="000E0AE2">
        <w:rPr>
          <w:rFonts w:ascii="Times New Roman" w:hAnsi="Times New Roman"/>
          <w:b/>
          <w:noProof/>
          <w:sz w:val="24"/>
          <w:szCs w:val="24"/>
        </w:rPr>
        <w:pict>
          <v:shape id="_x0000_i1032" type="#_x0000_t75" style="width:30.65pt;height:15.3pt;visibility:visible" o:bordertopcolor="#4f81bd" o:borderleftcolor="#4f81bd" o:borderbottomcolor="#4f81bd" o:borderrightcolor="#4f81bd">
            <v:imagedata r:id="rId16" o:title=""/>
            <w10:bordertop type="single" width="6"/>
            <w10:borderleft type="single" width="6"/>
            <w10:borderbottom type="single" width="6"/>
            <w10:borderright type="single" width="6"/>
          </v:shape>
        </w:pict>
      </w:r>
      <w:r w:rsidRPr="009C7CAA">
        <w:rPr>
          <w:rFonts w:ascii="Times New Roman" w:hAnsi="Times New Roman"/>
          <w:b/>
          <w:sz w:val="24"/>
          <w:szCs w:val="24"/>
        </w:rPr>
        <w:tab/>
      </w:r>
      <w:r w:rsidRPr="009C7CAA">
        <w:rPr>
          <w:rFonts w:ascii="Times New Roman" w:hAnsi="Times New Roman"/>
          <w:b/>
          <w:sz w:val="24"/>
          <w:szCs w:val="24"/>
        </w:rPr>
        <w:tab/>
        <w:t xml:space="preserve">5 </w:t>
      </w:r>
    </w:p>
    <w:p w:rsidR="00804793" w:rsidRPr="009C7CAA" w:rsidRDefault="00804793" w:rsidP="00F147BA">
      <w:pPr>
        <w:pStyle w:val="ad"/>
        <w:spacing w:after="0" w:line="360" w:lineRule="auto"/>
        <w:ind w:left="0" w:right="283" w:firstLine="567"/>
        <w:contextualSpacing/>
        <w:rPr>
          <w:rFonts w:ascii="Times New Roman" w:hAnsi="Times New Roman"/>
          <w:b/>
          <w:sz w:val="24"/>
          <w:szCs w:val="24"/>
        </w:rPr>
      </w:pPr>
      <w:r w:rsidRPr="009C7CAA">
        <w:rPr>
          <w:rFonts w:ascii="Times New Roman" w:hAnsi="Times New Roman"/>
          <w:b/>
          <w:sz w:val="24"/>
          <w:szCs w:val="24"/>
        </w:rPr>
        <w:tab/>
      </w:r>
      <w:r w:rsidR="000E0AE2" w:rsidRPr="000E0AE2">
        <w:rPr>
          <w:rFonts w:ascii="Times New Roman" w:hAnsi="Times New Roman"/>
          <w:b/>
          <w:noProof/>
          <w:sz w:val="24"/>
          <w:szCs w:val="24"/>
        </w:rPr>
        <w:pict>
          <v:shape id="_x0000_i1033" type="#_x0000_t75" style="width:32.95pt;height:15.3pt;visibility:visible" o:bordertopcolor="#4f81bd" o:borderleftcolor="#4f81bd" o:borderbottomcolor="#4f81bd" o:borderrightcolor="#4f81bd">
            <v:imagedata r:id="rId17" o:title="Новый рисунок (11)"/>
            <w10:bordertop type="single" width="6"/>
            <w10:borderleft type="single" width="6"/>
            <w10:borderbottom type="single" width="6"/>
            <w10:borderright type="single" width="6"/>
          </v:shape>
        </w:pict>
      </w:r>
      <w:r w:rsidRPr="009C7CAA">
        <w:rPr>
          <w:rFonts w:ascii="Times New Roman" w:hAnsi="Times New Roman"/>
          <w:b/>
          <w:sz w:val="24"/>
          <w:szCs w:val="24"/>
        </w:rPr>
        <w:tab/>
      </w:r>
      <w:r w:rsidRPr="009C7CAA">
        <w:rPr>
          <w:rFonts w:ascii="Times New Roman" w:hAnsi="Times New Roman"/>
          <w:b/>
          <w:sz w:val="24"/>
          <w:szCs w:val="24"/>
        </w:rPr>
        <w:tab/>
        <w:t>5а</w:t>
      </w:r>
    </w:p>
    <w:p w:rsidR="00804793" w:rsidRPr="009C7CAA" w:rsidRDefault="00804793" w:rsidP="00F147BA">
      <w:pPr>
        <w:pStyle w:val="ad"/>
        <w:spacing w:after="0" w:line="360" w:lineRule="auto"/>
        <w:ind w:left="0" w:right="283" w:firstLine="567"/>
        <w:contextualSpacing/>
        <w:rPr>
          <w:rFonts w:ascii="Times New Roman" w:hAnsi="Times New Roman"/>
          <w:b/>
          <w:sz w:val="24"/>
          <w:szCs w:val="24"/>
        </w:rPr>
      </w:pPr>
      <w:r w:rsidRPr="009C7CAA">
        <w:rPr>
          <w:rFonts w:ascii="Times New Roman" w:hAnsi="Times New Roman"/>
          <w:b/>
          <w:sz w:val="24"/>
          <w:szCs w:val="24"/>
        </w:rPr>
        <w:tab/>
      </w:r>
      <w:r w:rsidR="000E0AE2" w:rsidRPr="000E0AE2">
        <w:rPr>
          <w:rFonts w:ascii="Times New Roman" w:hAnsi="Times New Roman"/>
          <w:b/>
          <w:noProof/>
          <w:sz w:val="24"/>
          <w:szCs w:val="24"/>
        </w:rPr>
        <w:pict>
          <v:shape id="_x0000_i1034" type="#_x0000_t75" style="width:30.65pt;height:16.85pt;visibility:visible" o:bordertopcolor="#4f81bd" o:borderleftcolor="#4f81bd" o:borderbottomcolor="#4f81bd" o:borderrightcolor="#4f81bd">
            <v:imagedata r:id="rId18" o:title=""/>
            <w10:bordertop type="single" width="6"/>
            <w10:borderleft type="single" width="6"/>
            <w10:borderbottom type="single" width="6"/>
            <w10:borderright type="single" width="6"/>
          </v:shape>
        </w:pict>
      </w:r>
      <w:r w:rsidRPr="009C7CAA">
        <w:rPr>
          <w:rFonts w:ascii="Times New Roman" w:hAnsi="Times New Roman"/>
          <w:b/>
          <w:sz w:val="24"/>
          <w:szCs w:val="24"/>
        </w:rPr>
        <w:tab/>
      </w:r>
      <w:r w:rsidRPr="009C7CAA">
        <w:rPr>
          <w:rFonts w:ascii="Times New Roman" w:hAnsi="Times New Roman"/>
          <w:b/>
          <w:sz w:val="24"/>
          <w:szCs w:val="24"/>
        </w:rPr>
        <w:tab/>
        <w:t>6</w:t>
      </w:r>
    </w:p>
    <w:p w:rsidR="00804793" w:rsidRPr="009C7CAA" w:rsidRDefault="00804793" w:rsidP="00F147BA">
      <w:pPr>
        <w:pStyle w:val="ad"/>
        <w:spacing w:after="0" w:line="360" w:lineRule="auto"/>
        <w:ind w:left="0" w:right="283" w:firstLine="567"/>
        <w:contextualSpacing/>
        <w:rPr>
          <w:rFonts w:ascii="Times New Roman" w:hAnsi="Times New Roman"/>
          <w:b/>
          <w:sz w:val="24"/>
          <w:szCs w:val="24"/>
        </w:rPr>
      </w:pPr>
      <w:r w:rsidRPr="009C7CAA">
        <w:rPr>
          <w:rFonts w:ascii="Times New Roman" w:hAnsi="Times New Roman"/>
          <w:b/>
          <w:sz w:val="24"/>
          <w:szCs w:val="24"/>
        </w:rPr>
        <w:tab/>
      </w:r>
      <w:r w:rsidR="000E0AE2" w:rsidRPr="000E0AE2">
        <w:rPr>
          <w:rFonts w:ascii="Times New Roman" w:hAnsi="Times New Roman"/>
          <w:b/>
          <w:noProof/>
          <w:sz w:val="24"/>
          <w:szCs w:val="24"/>
        </w:rPr>
        <w:pict>
          <v:shape id="_x0000_i1035" type="#_x0000_t75" style="width:32.95pt;height:16.85pt;visibility:visible" o:bordertopcolor="#4f81bd" o:borderleftcolor="#4f81bd" o:borderbottomcolor="#4f81bd" o:borderrightcolor="#4f81bd">
            <v:imagedata r:id="rId19" o:title="Новый рисунок (7)"/>
            <w10:bordertop type="single" width="6"/>
            <w10:borderleft type="single" width="6"/>
            <w10:borderbottom type="single" width="6"/>
            <w10:borderright type="single" width="6"/>
          </v:shape>
        </w:pict>
      </w:r>
      <w:r w:rsidRPr="009C7CAA">
        <w:rPr>
          <w:rFonts w:ascii="Times New Roman" w:hAnsi="Times New Roman"/>
          <w:b/>
          <w:sz w:val="24"/>
          <w:szCs w:val="24"/>
        </w:rPr>
        <w:tab/>
      </w:r>
      <w:r w:rsidRPr="009C7CAA">
        <w:rPr>
          <w:rFonts w:ascii="Times New Roman" w:hAnsi="Times New Roman"/>
          <w:b/>
          <w:sz w:val="24"/>
          <w:szCs w:val="24"/>
        </w:rPr>
        <w:tab/>
        <w:t>7</w:t>
      </w:r>
    </w:p>
    <w:p w:rsidR="00804793" w:rsidRPr="009C7CAA" w:rsidRDefault="00804793" w:rsidP="00F147BA">
      <w:pPr>
        <w:pStyle w:val="ad"/>
        <w:spacing w:after="0" w:line="360" w:lineRule="auto"/>
        <w:ind w:left="0" w:right="283" w:firstLine="567"/>
        <w:contextualSpacing/>
        <w:rPr>
          <w:rFonts w:ascii="Times New Roman" w:hAnsi="Times New Roman"/>
          <w:b/>
          <w:sz w:val="24"/>
          <w:szCs w:val="24"/>
        </w:rPr>
      </w:pPr>
      <w:r w:rsidRPr="009C7CAA">
        <w:rPr>
          <w:rFonts w:ascii="Times New Roman" w:hAnsi="Times New Roman"/>
          <w:b/>
          <w:sz w:val="24"/>
          <w:szCs w:val="24"/>
        </w:rPr>
        <w:tab/>
      </w:r>
      <w:r w:rsidR="000E0AE2" w:rsidRPr="000E0AE2">
        <w:rPr>
          <w:rFonts w:ascii="Times New Roman" w:hAnsi="Times New Roman"/>
          <w:b/>
          <w:noProof/>
          <w:sz w:val="24"/>
          <w:szCs w:val="24"/>
        </w:rPr>
        <w:pict>
          <v:shape id="_x0000_i1036" type="#_x0000_t75" style="width:30.65pt;height:16.85pt;visibility:visible" o:bordertopcolor="#4f81bd" o:borderleftcolor="#4f81bd" o:borderbottomcolor="#4f81bd" o:borderrightcolor="#4f81bd">
            <v:imagedata r:id="rId20" o:title=""/>
            <w10:bordertop type="single" width="6"/>
            <w10:borderleft type="single" width="6"/>
            <w10:borderbottom type="single" width="6"/>
            <w10:borderright type="single" width="6"/>
          </v:shape>
        </w:pict>
      </w:r>
      <w:r w:rsidRPr="009C7CAA">
        <w:rPr>
          <w:rFonts w:ascii="Times New Roman" w:hAnsi="Times New Roman"/>
          <w:b/>
          <w:sz w:val="24"/>
          <w:szCs w:val="24"/>
        </w:rPr>
        <w:tab/>
      </w:r>
      <w:r w:rsidRPr="009C7CAA">
        <w:rPr>
          <w:rFonts w:ascii="Times New Roman" w:hAnsi="Times New Roman"/>
          <w:b/>
          <w:sz w:val="24"/>
          <w:szCs w:val="24"/>
        </w:rPr>
        <w:tab/>
        <w:t>8</w:t>
      </w:r>
    </w:p>
    <w:p w:rsidR="00804793" w:rsidRPr="009C7CAA" w:rsidRDefault="00804793" w:rsidP="00F147BA">
      <w:pPr>
        <w:pStyle w:val="ad"/>
        <w:spacing w:after="0" w:line="360" w:lineRule="auto"/>
        <w:ind w:left="0" w:right="283" w:firstLine="567"/>
        <w:contextualSpacing/>
        <w:rPr>
          <w:rFonts w:ascii="Times New Roman" w:hAnsi="Times New Roman"/>
          <w:b/>
          <w:sz w:val="24"/>
          <w:szCs w:val="24"/>
        </w:rPr>
      </w:pPr>
      <w:r w:rsidRPr="009C7CAA">
        <w:rPr>
          <w:rFonts w:ascii="Times New Roman" w:hAnsi="Times New Roman"/>
          <w:b/>
          <w:sz w:val="24"/>
          <w:szCs w:val="24"/>
        </w:rPr>
        <w:tab/>
      </w:r>
      <w:r w:rsidR="000E0AE2" w:rsidRPr="000E0AE2">
        <w:rPr>
          <w:rFonts w:ascii="Times New Roman" w:hAnsi="Times New Roman"/>
          <w:b/>
          <w:noProof/>
          <w:sz w:val="24"/>
          <w:szCs w:val="24"/>
        </w:rPr>
        <w:pict>
          <v:shape id="_x0000_i1037" type="#_x0000_t75" style="width:32.95pt;height:15.3pt;visibility:visible" o:bordertopcolor="#4f81bd" o:borderleftcolor="#4f81bd" o:borderbottomcolor="#4f81bd" o:borderrightcolor="#4f81bd">
            <v:imagedata r:id="rId21" o:title=""/>
            <w10:bordertop type="single" width="6"/>
            <w10:borderleft type="single" width="6"/>
            <w10:borderbottom type="single" width="6"/>
            <w10:borderright type="single" width="6"/>
          </v:shape>
        </w:pict>
      </w:r>
      <w:r w:rsidRPr="009C7CAA">
        <w:rPr>
          <w:rFonts w:ascii="Times New Roman" w:hAnsi="Times New Roman"/>
          <w:b/>
          <w:sz w:val="24"/>
          <w:szCs w:val="24"/>
        </w:rPr>
        <w:tab/>
      </w:r>
      <w:r w:rsidRPr="009C7CAA">
        <w:rPr>
          <w:rFonts w:ascii="Times New Roman" w:hAnsi="Times New Roman"/>
          <w:b/>
          <w:sz w:val="24"/>
          <w:szCs w:val="24"/>
        </w:rPr>
        <w:tab/>
        <w:t>9</w:t>
      </w:r>
      <w:r w:rsidRPr="009C7CAA">
        <w:rPr>
          <w:rFonts w:ascii="Times New Roman" w:hAnsi="Times New Roman"/>
          <w:b/>
          <w:sz w:val="24"/>
          <w:szCs w:val="24"/>
        </w:rPr>
        <w:tab/>
      </w:r>
    </w:p>
    <w:p w:rsidR="00804793" w:rsidRPr="009C7CAA" w:rsidRDefault="00804793" w:rsidP="00F147BA">
      <w:pPr>
        <w:pStyle w:val="ad"/>
        <w:spacing w:after="0" w:line="360" w:lineRule="auto"/>
        <w:ind w:left="0" w:right="283" w:firstLine="567"/>
        <w:contextualSpacing/>
        <w:rPr>
          <w:rFonts w:ascii="Times New Roman" w:hAnsi="Times New Roman"/>
          <w:b/>
          <w:sz w:val="24"/>
          <w:szCs w:val="24"/>
        </w:rPr>
      </w:pPr>
    </w:p>
    <w:p w:rsidR="00C710F7" w:rsidRPr="00804793" w:rsidRDefault="00804793" w:rsidP="00F21D88">
      <w:pPr>
        <w:spacing w:after="0" w:line="360" w:lineRule="auto"/>
        <w:ind w:right="283" w:firstLine="567"/>
        <w:rPr>
          <w:rFonts w:ascii="Times New Roman" w:hAnsi="Times New Roman"/>
          <w:b/>
          <w:sz w:val="28"/>
          <w:szCs w:val="28"/>
        </w:rPr>
      </w:pPr>
      <w:r w:rsidRPr="009C7CAA">
        <w:rPr>
          <w:rFonts w:ascii="Times New Roman" w:hAnsi="Times New Roman"/>
          <w:b/>
          <w:sz w:val="24"/>
          <w:szCs w:val="24"/>
        </w:rPr>
        <w:t>Р</w:t>
      </w:r>
      <w:r>
        <w:rPr>
          <w:rFonts w:ascii="Times New Roman" w:hAnsi="Times New Roman"/>
          <w:b/>
          <w:sz w:val="24"/>
          <w:szCs w:val="24"/>
        </w:rPr>
        <w:t xml:space="preserve">ис </w:t>
      </w:r>
      <w:r w:rsidR="00C710F7">
        <w:rPr>
          <w:rFonts w:ascii="Times New Roman" w:hAnsi="Times New Roman"/>
          <w:b/>
          <w:sz w:val="24"/>
          <w:szCs w:val="24"/>
        </w:rPr>
        <w:t>4</w:t>
      </w:r>
      <w:r w:rsidRPr="009C7CAA">
        <w:rPr>
          <w:rFonts w:ascii="Times New Roman" w:hAnsi="Times New Roman"/>
          <w:b/>
          <w:sz w:val="24"/>
          <w:szCs w:val="24"/>
        </w:rPr>
        <w:t>. Геологическое строение района Борисовских сопок. Масштаб 1: 50000</w:t>
      </w:r>
      <w:r w:rsidRPr="009C7CAA">
        <w:rPr>
          <w:rFonts w:ascii="Times New Roman" w:hAnsi="Times New Roman"/>
          <w:i/>
          <w:sz w:val="24"/>
          <w:szCs w:val="24"/>
        </w:rPr>
        <w:t xml:space="preserve"> </w:t>
      </w:r>
      <w:r w:rsidRPr="009C7CAA">
        <w:rPr>
          <w:rFonts w:ascii="Times New Roman" w:hAnsi="Times New Roman"/>
          <w:sz w:val="24"/>
          <w:szCs w:val="24"/>
        </w:rPr>
        <w:t xml:space="preserve">(по Федосееву В.В., 1995). </w:t>
      </w:r>
      <w:proofErr w:type="gramStart"/>
      <w:r w:rsidRPr="009C7CAA">
        <w:rPr>
          <w:rFonts w:ascii="Times New Roman" w:hAnsi="Times New Roman"/>
          <w:i/>
          <w:sz w:val="24"/>
          <w:szCs w:val="24"/>
        </w:rPr>
        <w:t>Метаморфические образования:</w:t>
      </w:r>
      <w:r w:rsidRPr="009C7CAA">
        <w:rPr>
          <w:rFonts w:ascii="Times New Roman" w:hAnsi="Times New Roman"/>
          <w:sz w:val="24"/>
          <w:szCs w:val="24"/>
        </w:rPr>
        <w:t xml:space="preserve"> 1</w:t>
      </w:r>
      <w:r w:rsidRPr="009C7CAA">
        <w:rPr>
          <w:rFonts w:ascii="Times New Roman" w:hAnsi="Times New Roman"/>
          <w:i/>
          <w:sz w:val="24"/>
          <w:szCs w:val="24"/>
        </w:rPr>
        <w:t xml:space="preserve"> </w:t>
      </w:r>
      <w:r w:rsidRPr="009C7CAA">
        <w:rPr>
          <w:rFonts w:ascii="Times New Roman" w:hAnsi="Times New Roman"/>
          <w:sz w:val="24"/>
          <w:szCs w:val="24"/>
        </w:rPr>
        <w:t xml:space="preserve">– </w:t>
      </w:r>
      <w:proofErr w:type="spellStart"/>
      <w:r w:rsidRPr="009C7CAA">
        <w:rPr>
          <w:rFonts w:ascii="Times New Roman" w:hAnsi="Times New Roman"/>
          <w:b/>
          <w:sz w:val="24"/>
          <w:szCs w:val="24"/>
        </w:rPr>
        <w:t>кукушкинская</w:t>
      </w:r>
      <w:proofErr w:type="spellEnd"/>
      <w:r w:rsidRPr="009C7CAA">
        <w:rPr>
          <w:rFonts w:ascii="Times New Roman" w:hAnsi="Times New Roman"/>
          <w:b/>
          <w:sz w:val="24"/>
          <w:szCs w:val="24"/>
        </w:rPr>
        <w:t xml:space="preserve"> толща</w:t>
      </w:r>
      <w:r w:rsidRPr="009C7CAA">
        <w:rPr>
          <w:rFonts w:ascii="Times New Roman" w:hAnsi="Times New Roman"/>
          <w:sz w:val="24"/>
          <w:szCs w:val="24"/>
        </w:rPr>
        <w:t xml:space="preserve"> (С</w:t>
      </w:r>
      <w:r w:rsidRPr="009C7CAA">
        <w:rPr>
          <w:rFonts w:ascii="Times New Roman" w:hAnsi="Times New Roman"/>
          <w:sz w:val="24"/>
          <w:szCs w:val="24"/>
          <w:vertAlign w:val="subscript"/>
        </w:rPr>
        <w:t>1</w:t>
      </w:r>
      <w:r w:rsidRPr="009C7CAA">
        <w:rPr>
          <w:rFonts w:ascii="Times New Roman" w:hAnsi="Times New Roman"/>
          <w:sz w:val="24"/>
          <w:szCs w:val="24"/>
          <w:lang w:val="en-US"/>
        </w:rPr>
        <w:t>v</w:t>
      </w:r>
      <w:r w:rsidRPr="009C7CAA">
        <w:rPr>
          <w:rFonts w:ascii="Times New Roman" w:hAnsi="Times New Roman"/>
          <w:sz w:val="24"/>
          <w:szCs w:val="24"/>
          <w:vertAlign w:val="subscript"/>
        </w:rPr>
        <w:t>2-3</w:t>
      </w:r>
      <w:r w:rsidRPr="009C7CAA">
        <w:rPr>
          <w:rFonts w:ascii="Times New Roman" w:hAnsi="Times New Roman"/>
          <w:sz w:val="24"/>
          <w:szCs w:val="24"/>
          <w:lang w:val="en-US"/>
        </w:rPr>
        <w:t>k</w:t>
      </w:r>
      <w:r w:rsidRPr="009C7CAA">
        <w:rPr>
          <w:rFonts w:ascii="Times New Roman" w:hAnsi="Times New Roman"/>
          <w:sz w:val="24"/>
          <w:szCs w:val="24"/>
        </w:rPr>
        <w:t xml:space="preserve">)– </w:t>
      </w:r>
      <w:proofErr w:type="spellStart"/>
      <w:r w:rsidRPr="009C7CAA">
        <w:rPr>
          <w:rFonts w:ascii="Times New Roman" w:hAnsi="Times New Roman"/>
          <w:sz w:val="24"/>
          <w:szCs w:val="24"/>
        </w:rPr>
        <w:t>метагравелиты</w:t>
      </w:r>
      <w:proofErr w:type="spellEnd"/>
      <w:r w:rsidRPr="009C7CAA">
        <w:rPr>
          <w:rFonts w:ascii="Times New Roman" w:hAnsi="Times New Roman"/>
          <w:sz w:val="24"/>
          <w:szCs w:val="24"/>
        </w:rPr>
        <w:t xml:space="preserve">, </w:t>
      </w:r>
      <w:proofErr w:type="spellStart"/>
      <w:r w:rsidRPr="009C7CAA">
        <w:rPr>
          <w:rFonts w:ascii="Times New Roman" w:hAnsi="Times New Roman"/>
          <w:sz w:val="24"/>
          <w:szCs w:val="24"/>
        </w:rPr>
        <w:t>метапесчаники</w:t>
      </w:r>
      <w:proofErr w:type="spellEnd"/>
      <w:r w:rsidRPr="009C7CAA">
        <w:rPr>
          <w:rFonts w:ascii="Times New Roman" w:hAnsi="Times New Roman"/>
          <w:sz w:val="24"/>
          <w:szCs w:val="24"/>
        </w:rPr>
        <w:t xml:space="preserve">, </w:t>
      </w:r>
      <w:proofErr w:type="spellStart"/>
      <w:r w:rsidRPr="009C7CAA">
        <w:rPr>
          <w:rFonts w:ascii="Times New Roman" w:hAnsi="Times New Roman"/>
          <w:sz w:val="24"/>
          <w:szCs w:val="24"/>
        </w:rPr>
        <w:t>метаалевролиты</w:t>
      </w:r>
      <w:proofErr w:type="spellEnd"/>
      <w:r w:rsidRPr="009C7CAA">
        <w:rPr>
          <w:rFonts w:ascii="Times New Roman" w:hAnsi="Times New Roman"/>
          <w:sz w:val="24"/>
          <w:szCs w:val="24"/>
        </w:rPr>
        <w:t xml:space="preserve"> и </w:t>
      </w:r>
      <w:proofErr w:type="spellStart"/>
      <w:r w:rsidRPr="009C7CAA">
        <w:rPr>
          <w:rFonts w:ascii="Times New Roman" w:hAnsi="Times New Roman"/>
          <w:sz w:val="24"/>
          <w:szCs w:val="24"/>
        </w:rPr>
        <w:t>метапелиты</w:t>
      </w:r>
      <w:proofErr w:type="spellEnd"/>
      <w:r w:rsidRPr="009C7CAA">
        <w:rPr>
          <w:rFonts w:ascii="Times New Roman" w:hAnsi="Times New Roman"/>
          <w:sz w:val="24"/>
          <w:szCs w:val="24"/>
        </w:rPr>
        <w:t xml:space="preserve"> с прослоями </w:t>
      </w:r>
      <w:proofErr w:type="spellStart"/>
      <w:r w:rsidRPr="009C7CAA">
        <w:rPr>
          <w:rFonts w:ascii="Times New Roman" w:hAnsi="Times New Roman"/>
          <w:sz w:val="24"/>
          <w:szCs w:val="24"/>
        </w:rPr>
        <w:t>графитистых</w:t>
      </w:r>
      <w:proofErr w:type="spellEnd"/>
      <w:r w:rsidRPr="009C7CAA">
        <w:rPr>
          <w:rFonts w:ascii="Times New Roman" w:hAnsi="Times New Roman"/>
          <w:sz w:val="24"/>
          <w:szCs w:val="24"/>
        </w:rPr>
        <w:t xml:space="preserve"> </w:t>
      </w:r>
      <w:proofErr w:type="spellStart"/>
      <w:r w:rsidRPr="009C7CAA">
        <w:rPr>
          <w:rFonts w:ascii="Times New Roman" w:hAnsi="Times New Roman"/>
          <w:sz w:val="24"/>
          <w:szCs w:val="24"/>
        </w:rPr>
        <w:t>кварцито-сланцев</w:t>
      </w:r>
      <w:proofErr w:type="spellEnd"/>
      <w:r w:rsidRPr="009C7CAA">
        <w:rPr>
          <w:rFonts w:ascii="Times New Roman" w:hAnsi="Times New Roman"/>
          <w:sz w:val="24"/>
          <w:szCs w:val="24"/>
        </w:rPr>
        <w:t xml:space="preserve">; 2 – </w:t>
      </w:r>
      <w:proofErr w:type="spellStart"/>
      <w:r w:rsidRPr="009C7CAA">
        <w:rPr>
          <w:rFonts w:ascii="Times New Roman" w:hAnsi="Times New Roman"/>
          <w:b/>
          <w:sz w:val="24"/>
          <w:szCs w:val="24"/>
        </w:rPr>
        <w:t>светлинская</w:t>
      </w:r>
      <w:proofErr w:type="spellEnd"/>
      <w:r w:rsidRPr="009C7CAA">
        <w:rPr>
          <w:rFonts w:ascii="Times New Roman" w:hAnsi="Times New Roman"/>
          <w:b/>
          <w:sz w:val="24"/>
          <w:szCs w:val="24"/>
        </w:rPr>
        <w:t xml:space="preserve"> толща </w:t>
      </w:r>
      <w:r w:rsidRPr="009C7CAA">
        <w:rPr>
          <w:rFonts w:ascii="Times New Roman" w:hAnsi="Times New Roman"/>
          <w:sz w:val="24"/>
          <w:szCs w:val="24"/>
        </w:rPr>
        <w:t>(С</w:t>
      </w:r>
      <w:r w:rsidRPr="009C7CAA">
        <w:rPr>
          <w:rFonts w:ascii="Times New Roman" w:hAnsi="Times New Roman"/>
          <w:sz w:val="24"/>
          <w:szCs w:val="24"/>
          <w:vertAlign w:val="subscript"/>
        </w:rPr>
        <w:t>1</w:t>
      </w:r>
      <w:r w:rsidRPr="009C7CAA">
        <w:rPr>
          <w:rFonts w:ascii="Times New Roman" w:hAnsi="Times New Roman"/>
          <w:sz w:val="24"/>
          <w:szCs w:val="24"/>
          <w:lang w:val="en-US"/>
        </w:rPr>
        <w:t>v</w:t>
      </w:r>
      <w:r w:rsidRPr="009C7CAA">
        <w:rPr>
          <w:rFonts w:ascii="Times New Roman" w:hAnsi="Times New Roman"/>
          <w:sz w:val="24"/>
          <w:szCs w:val="24"/>
          <w:vertAlign w:val="subscript"/>
        </w:rPr>
        <w:t>1-2</w:t>
      </w:r>
      <w:proofErr w:type="spellStart"/>
      <w:r w:rsidRPr="009C7CAA">
        <w:rPr>
          <w:rFonts w:ascii="Times New Roman" w:hAnsi="Times New Roman"/>
          <w:sz w:val="24"/>
          <w:szCs w:val="24"/>
          <w:lang w:val="en-US"/>
        </w:rPr>
        <w:t>sv</w:t>
      </w:r>
      <w:proofErr w:type="spellEnd"/>
      <w:r w:rsidRPr="009C7CAA">
        <w:rPr>
          <w:rFonts w:ascii="Times New Roman" w:hAnsi="Times New Roman"/>
          <w:sz w:val="24"/>
          <w:szCs w:val="24"/>
        </w:rPr>
        <w:t xml:space="preserve">)  – </w:t>
      </w:r>
      <w:proofErr w:type="spellStart"/>
      <w:r w:rsidRPr="009C7CAA">
        <w:rPr>
          <w:rFonts w:ascii="Times New Roman" w:hAnsi="Times New Roman"/>
          <w:sz w:val="24"/>
          <w:szCs w:val="24"/>
        </w:rPr>
        <w:t>биотит-плагиоклазовые</w:t>
      </w:r>
      <w:proofErr w:type="spellEnd"/>
      <w:r w:rsidRPr="009C7CAA">
        <w:rPr>
          <w:rFonts w:ascii="Times New Roman" w:hAnsi="Times New Roman"/>
          <w:sz w:val="24"/>
          <w:szCs w:val="24"/>
        </w:rPr>
        <w:t xml:space="preserve">, </w:t>
      </w:r>
      <w:proofErr w:type="spellStart"/>
      <w:r w:rsidRPr="009C7CAA">
        <w:rPr>
          <w:rFonts w:ascii="Times New Roman" w:hAnsi="Times New Roman"/>
          <w:sz w:val="24"/>
          <w:szCs w:val="24"/>
        </w:rPr>
        <w:t>карбонат-биотитовые</w:t>
      </w:r>
      <w:proofErr w:type="spellEnd"/>
      <w:r w:rsidRPr="009C7CAA">
        <w:rPr>
          <w:rFonts w:ascii="Times New Roman" w:hAnsi="Times New Roman"/>
          <w:sz w:val="24"/>
          <w:szCs w:val="24"/>
        </w:rPr>
        <w:t xml:space="preserve">, </w:t>
      </w:r>
      <w:proofErr w:type="spellStart"/>
      <w:r w:rsidRPr="009C7CAA">
        <w:rPr>
          <w:rFonts w:ascii="Times New Roman" w:hAnsi="Times New Roman"/>
          <w:sz w:val="24"/>
          <w:szCs w:val="24"/>
        </w:rPr>
        <w:t>биотит-амфиболитовые</w:t>
      </w:r>
      <w:proofErr w:type="spellEnd"/>
      <w:r w:rsidRPr="009C7CAA">
        <w:rPr>
          <w:rFonts w:ascii="Times New Roman" w:hAnsi="Times New Roman"/>
          <w:sz w:val="24"/>
          <w:szCs w:val="24"/>
        </w:rPr>
        <w:t xml:space="preserve"> сланцы, </w:t>
      </w:r>
      <w:proofErr w:type="spellStart"/>
      <w:r w:rsidRPr="009C7CAA">
        <w:rPr>
          <w:rFonts w:ascii="Times New Roman" w:hAnsi="Times New Roman"/>
          <w:sz w:val="24"/>
          <w:szCs w:val="24"/>
        </w:rPr>
        <w:t>кварцито-сланцы</w:t>
      </w:r>
      <w:proofErr w:type="spellEnd"/>
      <w:r w:rsidRPr="009C7CAA">
        <w:rPr>
          <w:rFonts w:ascii="Times New Roman" w:hAnsi="Times New Roman"/>
          <w:sz w:val="24"/>
          <w:szCs w:val="24"/>
        </w:rPr>
        <w:t xml:space="preserve">, кварцевые </w:t>
      </w:r>
      <w:proofErr w:type="spellStart"/>
      <w:r w:rsidRPr="009C7CAA">
        <w:rPr>
          <w:rFonts w:ascii="Times New Roman" w:hAnsi="Times New Roman"/>
          <w:sz w:val="24"/>
          <w:szCs w:val="24"/>
        </w:rPr>
        <w:t>метапесчаники</w:t>
      </w:r>
      <w:proofErr w:type="spellEnd"/>
      <w:r w:rsidRPr="009C7CAA">
        <w:rPr>
          <w:rFonts w:ascii="Times New Roman" w:hAnsi="Times New Roman"/>
          <w:sz w:val="24"/>
          <w:szCs w:val="24"/>
        </w:rPr>
        <w:t xml:space="preserve">; 3 – </w:t>
      </w:r>
      <w:proofErr w:type="spellStart"/>
      <w:r w:rsidRPr="009C7CAA">
        <w:rPr>
          <w:rFonts w:ascii="Times New Roman" w:hAnsi="Times New Roman"/>
          <w:b/>
          <w:sz w:val="24"/>
          <w:szCs w:val="24"/>
        </w:rPr>
        <w:t>благодатская</w:t>
      </w:r>
      <w:proofErr w:type="spellEnd"/>
      <w:r w:rsidRPr="009C7CAA">
        <w:rPr>
          <w:rFonts w:ascii="Times New Roman" w:hAnsi="Times New Roman"/>
          <w:b/>
          <w:sz w:val="24"/>
          <w:szCs w:val="24"/>
        </w:rPr>
        <w:t xml:space="preserve">  толща </w:t>
      </w:r>
      <w:r w:rsidRPr="009C7CAA">
        <w:rPr>
          <w:rFonts w:ascii="Times New Roman" w:hAnsi="Times New Roman"/>
          <w:sz w:val="24"/>
          <w:szCs w:val="24"/>
        </w:rPr>
        <w:t>(С</w:t>
      </w:r>
      <w:r w:rsidRPr="009C7CAA">
        <w:rPr>
          <w:rFonts w:ascii="Times New Roman" w:hAnsi="Times New Roman"/>
          <w:sz w:val="24"/>
          <w:szCs w:val="24"/>
          <w:vertAlign w:val="subscript"/>
        </w:rPr>
        <w:t>1</w:t>
      </w:r>
      <w:r w:rsidRPr="009C7CAA">
        <w:rPr>
          <w:rFonts w:ascii="Times New Roman" w:hAnsi="Times New Roman"/>
          <w:sz w:val="24"/>
          <w:szCs w:val="24"/>
          <w:lang w:val="en-US"/>
        </w:rPr>
        <w:t>v</w:t>
      </w:r>
      <w:r w:rsidRPr="009C7CAA">
        <w:rPr>
          <w:rFonts w:ascii="Times New Roman" w:hAnsi="Times New Roman"/>
          <w:sz w:val="24"/>
          <w:szCs w:val="24"/>
          <w:vertAlign w:val="subscript"/>
        </w:rPr>
        <w:t>1-2</w:t>
      </w:r>
      <w:proofErr w:type="spellStart"/>
      <w:r w:rsidRPr="009C7CAA">
        <w:rPr>
          <w:rFonts w:ascii="Times New Roman" w:hAnsi="Times New Roman"/>
          <w:sz w:val="24"/>
          <w:szCs w:val="24"/>
          <w:lang w:val="en-US"/>
        </w:rPr>
        <w:t>bl</w:t>
      </w:r>
      <w:proofErr w:type="spellEnd"/>
      <w:r w:rsidRPr="009C7CAA">
        <w:rPr>
          <w:rFonts w:ascii="Times New Roman" w:hAnsi="Times New Roman"/>
          <w:sz w:val="24"/>
          <w:szCs w:val="24"/>
        </w:rPr>
        <w:t>)</w:t>
      </w:r>
      <w:r w:rsidRPr="009C7CAA">
        <w:rPr>
          <w:rFonts w:ascii="Times New Roman" w:hAnsi="Times New Roman"/>
          <w:b/>
          <w:sz w:val="24"/>
          <w:szCs w:val="24"/>
        </w:rPr>
        <w:t xml:space="preserve"> </w:t>
      </w:r>
      <w:r w:rsidRPr="009C7CAA">
        <w:rPr>
          <w:rFonts w:ascii="Times New Roman" w:hAnsi="Times New Roman"/>
          <w:sz w:val="24"/>
          <w:szCs w:val="24"/>
        </w:rPr>
        <w:t xml:space="preserve"> – </w:t>
      </w:r>
      <w:proofErr w:type="spellStart"/>
      <w:r w:rsidRPr="009C7CAA">
        <w:rPr>
          <w:rFonts w:ascii="Times New Roman" w:hAnsi="Times New Roman"/>
          <w:sz w:val="24"/>
          <w:szCs w:val="24"/>
        </w:rPr>
        <w:t>брекчиевидные</w:t>
      </w:r>
      <w:proofErr w:type="spellEnd"/>
      <w:r w:rsidRPr="009C7CAA">
        <w:rPr>
          <w:rFonts w:ascii="Times New Roman" w:hAnsi="Times New Roman"/>
          <w:sz w:val="24"/>
          <w:szCs w:val="24"/>
        </w:rPr>
        <w:t xml:space="preserve"> силикатно-карбонатные и </w:t>
      </w:r>
      <w:proofErr w:type="spellStart"/>
      <w:r w:rsidRPr="009C7CAA">
        <w:rPr>
          <w:rFonts w:ascii="Times New Roman" w:hAnsi="Times New Roman"/>
          <w:sz w:val="24"/>
          <w:szCs w:val="24"/>
        </w:rPr>
        <w:t>карбонат-силикатные</w:t>
      </w:r>
      <w:proofErr w:type="spellEnd"/>
      <w:r w:rsidRPr="009C7CAA">
        <w:rPr>
          <w:rFonts w:ascii="Times New Roman" w:hAnsi="Times New Roman"/>
          <w:sz w:val="24"/>
          <w:szCs w:val="24"/>
        </w:rPr>
        <w:t xml:space="preserve"> породы, верхняя часть – </w:t>
      </w:r>
      <w:proofErr w:type="spellStart"/>
      <w:r w:rsidRPr="009C7CAA">
        <w:rPr>
          <w:rFonts w:ascii="Times New Roman" w:hAnsi="Times New Roman"/>
          <w:sz w:val="24"/>
          <w:szCs w:val="24"/>
        </w:rPr>
        <w:t>битотитовые</w:t>
      </w:r>
      <w:proofErr w:type="spellEnd"/>
      <w:r w:rsidRPr="009C7CAA">
        <w:rPr>
          <w:rFonts w:ascii="Times New Roman" w:hAnsi="Times New Roman"/>
          <w:sz w:val="24"/>
          <w:szCs w:val="24"/>
        </w:rPr>
        <w:t xml:space="preserve">, </w:t>
      </w:r>
      <w:proofErr w:type="spellStart"/>
      <w:r w:rsidRPr="009C7CAA">
        <w:rPr>
          <w:rFonts w:ascii="Times New Roman" w:hAnsi="Times New Roman"/>
          <w:sz w:val="24"/>
          <w:szCs w:val="24"/>
        </w:rPr>
        <w:t>амфибол-биотитовые</w:t>
      </w:r>
      <w:proofErr w:type="spellEnd"/>
      <w:r w:rsidRPr="009C7CAA">
        <w:rPr>
          <w:rFonts w:ascii="Times New Roman" w:hAnsi="Times New Roman"/>
          <w:sz w:val="24"/>
          <w:szCs w:val="24"/>
        </w:rPr>
        <w:t xml:space="preserve">, </w:t>
      </w:r>
      <w:proofErr w:type="spellStart"/>
      <w:r w:rsidRPr="009C7CAA">
        <w:rPr>
          <w:rFonts w:ascii="Times New Roman" w:hAnsi="Times New Roman"/>
          <w:sz w:val="24"/>
          <w:szCs w:val="24"/>
        </w:rPr>
        <w:t>кварц-биотитовые</w:t>
      </w:r>
      <w:proofErr w:type="spellEnd"/>
      <w:r w:rsidRPr="009C7CAA">
        <w:rPr>
          <w:rFonts w:ascii="Times New Roman" w:hAnsi="Times New Roman"/>
          <w:sz w:val="24"/>
          <w:szCs w:val="24"/>
        </w:rPr>
        <w:t xml:space="preserve">, </w:t>
      </w:r>
      <w:proofErr w:type="spellStart"/>
      <w:r w:rsidRPr="009C7CAA">
        <w:rPr>
          <w:rFonts w:ascii="Times New Roman" w:hAnsi="Times New Roman"/>
          <w:sz w:val="24"/>
          <w:szCs w:val="24"/>
        </w:rPr>
        <w:t>кварц-плагиоклаз-биотитовые</w:t>
      </w:r>
      <w:proofErr w:type="spellEnd"/>
      <w:r w:rsidRPr="009C7CAA">
        <w:rPr>
          <w:rFonts w:ascii="Times New Roman" w:hAnsi="Times New Roman"/>
          <w:sz w:val="24"/>
          <w:szCs w:val="24"/>
        </w:rPr>
        <w:t xml:space="preserve"> сланцы;  4 – </w:t>
      </w:r>
      <w:proofErr w:type="spellStart"/>
      <w:r w:rsidRPr="009C7CAA">
        <w:rPr>
          <w:rFonts w:ascii="Times New Roman" w:hAnsi="Times New Roman"/>
          <w:b/>
          <w:sz w:val="24"/>
          <w:szCs w:val="24"/>
        </w:rPr>
        <w:t>кучинская</w:t>
      </w:r>
      <w:proofErr w:type="spellEnd"/>
      <w:r w:rsidRPr="009C7CAA">
        <w:rPr>
          <w:rFonts w:ascii="Times New Roman" w:hAnsi="Times New Roman"/>
          <w:b/>
          <w:sz w:val="24"/>
          <w:szCs w:val="24"/>
        </w:rPr>
        <w:t xml:space="preserve"> толща </w:t>
      </w:r>
      <w:r w:rsidRPr="009C7CAA">
        <w:rPr>
          <w:rFonts w:ascii="Times New Roman" w:hAnsi="Times New Roman"/>
          <w:sz w:val="24"/>
          <w:szCs w:val="24"/>
        </w:rPr>
        <w:t>(С</w:t>
      </w:r>
      <w:r w:rsidRPr="009C7CAA">
        <w:rPr>
          <w:rFonts w:ascii="Times New Roman" w:hAnsi="Times New Roman"/>
          <w:sz w:val="24"/>
          <w:szCs w:val="24"/>
          <w:vertAlign w:val="subscript"/>
        </w:rPr>
        <w:t>1</w:t>
      </w:r>
      <w:r w:rsidRPr="009C7CAA">
        <w:rPr>
          <w:rFonts w:ascii="Times New Roman" w:hAnsi="Times New Roman"/>
          <w:sz w:val="24"/>
          <w:szCs w:val="24"/>
          <w:lang w:val="en-US"/>
        </w:rPr>
        <w:t>t</w:t>
      </w:r>
      <w:r w:rsidRPr="009C7CAA">
        <w:rPr>
          <w:rFonts w:ascii="Times New Roman" w:hAnsi="Times New Roman"/>
          <w:sz w:val="24"/>
          <w:szCs w:val="24"/>
          <w:vertAlign w:val="subscript"/>
        </w:rPr>
        <w:t>2-</w:t>
      </w:r>
      <w:r w:rsidRPr="009C7CAA">
        <w:rPr>
          <w:rFonts w:ascii="Times New Roman" w:hAnsi="Times New Roman"/>
          <w:sz w:val="24"/>
          <w:szCs w:val="24"/>
          <w:lang w:val="en-US"/>
        </w:rPr>
        <w:t>v</w:t>
      </w:r>
      <w:r w:rsidRPr="009C7CAA">
        <w:rPr>
          <w:rFonts w:ascii="Times New Roman" w:hAnsi="Times New Roman"/>
          <w:sz w:val="24"/>
          <w:szCs w:val="24"/>
          <w:vertAlign w:val="subscript"/>
        </w:rPr>
        <w:t>1</w:t>
      </w:r>
      <w:proofErr w:type="spellStart"/>
      <w:r w:rsidRPr="009C7CAA">
        <w:rPr>
          <w:rFonts w:ascii="Times New Roman" w:hAnsi="Times New Roman"/>
          <w:sz w:val="24"/>
          <w:szCs w:val="24"/>
          <w:lang w:val="en-US"/>
        </w:rPr>
        <w:t>kc</w:t>
      </w:r>
      <w:proofErr w:type="spellEnd"/>
      <w:r w:rsidRPr="009C7CAA">
        <w:rPr>
          <w:rFonts w:ascii="Times New Roman" w:hAnsi="Times New Roman"/>
          <w:sz w:val="24"/>
          <w:szCs w:val="24"/>
        </w:rPr>
        <w:t xml:space="preserve">) – мраморы с рубиновой минерализацией и </w:t>
      </w:r>
      <w:proofErr w:type="spellStart"/>
      <w:r w:rsidRPr="009C7CAA">
        <w:rPr>
          <w:rFonts w:ascii="Times New Roman" w:hAnsi="Times New Roman"/>
          <w:sz w:val="24"/>
          <w:szCs w:val="24"/>
          <w:lang w:val="en-US"/>
        </w:rPr>
        <w:t>Pb</w:t>
      </w:r>
      <w:proofErr w:type="spellEnd"/>
      <w:r w:rsidRPr="009C7CAA">
        <w:rPr>
          <w:rFonts w:ascii="Times New Roman" w:hAnsi="Times New Roman"/>
          <w:sz w:val="24"/>
          <w:szCs w:val="24"/>
        </w:rPr>
        <w:t>-</w:t>
      </w:r>
      <w:r w:rsidRPr="009C7CAA">
        <w:rPr>
          <w:rFonts w:ascii="Times New Roman" w:hAnsi="Times New Roman"/>
          <w:sz w:val="24"/>
          <w:szCs w:val="24"/>
          <w:lang w:val="en-US"/>
        </w:rPr>
        <w:t>Zn</w:t>
      </w:r>
      <w:r w:rsidRPr="009C7CAA">
        <w:rPr>
          <w:rFonts w:ascii="Times New Roman" w:hAnsi="Times New Roman"/>
          <w:sz w:val="24"/>
          <w:szCs w:val="24"/>
        </w:rPr>
        <w:t xml:space="preserve"> </w:t>
      </w:r>
      <w:proofErr w:type="spellStart"/>
      <w:r w:rsidRPr="009C7CAA">
        <w:rPr>
          <w:rFonts w:ascii="Times New Roman" w:hAnsi="Times New Roman"/>
          <w:sz w:val="24"/>
          <w:szCs w:val="24"/>
        </w:rPr>
        <w:t>оруденением</w:t>
      </w:r>
      <w:proofErr w:type="spellEnd"/>
      <w:r w:rsidRPr="009C7CAA">
        <w:rPr>
          <w:rFonts w:ascii="Times New Roman" w:hAnsi="Times New Roman"/>
          <w:sz w:val="24"/>
          <w:szCs w:val="24"/>
        </w:rPr>
        <w:t xml:space="preserve">, 4а – </w:t>
      </w:r>
      <w:proofErr w:type="spellStart"/>
      <w:r w:rsidRPr="009C7CAA">
        <w:rPr>
          <w:rFonts w:ascii="Times New Roman" w:hAnsi="Times New Roman"/>
          <w:sz w:val="24"/>
          <w:szCs w:val="24"/>
        </w:rPr>
        <w:t>графит-карбонатные</w:t>
      </w:r>
      <w:proofErr w:type="spellEnd"/>
      <w:r w:rsidRPr="009C7CAA">
        <w:rPr>
          <w:rFonts w:ascii="Times New Roman" w:hAnsi="Times New Roman"/>
          <w:sz w:val="24"/>
          <w:szCs w:val="24"/>
        </w:rPr>
        <w:t xml:space="preserve">, </w:t>
      </w:r>
      <w:proofErr w:type="spellStart"/>
      <w:r w:rsidRPr="009C7CAA">
        <w:rPr>
          <w:rFonts w:ascii="Times New Roman" w:hAnsi="Times New Roman"/>
          <w:sz w:val="24"/>
          <w:szCs w:val="24"/>
        </w:rPr>
        <w:t>графит-биотитовые</w:t>
      </w:r>
      <w:proofErr w:type="spellEnd"/>
      <w:r w:rsidRPr="009C7CAA">
        <w:rPr>
          <w:rFonts w:ascii="Times New Roman" w:hAnsi="Times New Roman"/>
          <w:sz w:val="24"/>
          <w:szCs w:val="24"/>
        </w:rPr>
        <w:t>, биотитовые сланцы;</w:t>
      </w:r>
      <w:proofErr w:type="gramEnd"/>
      <w:r w:rsidRPr="009C7CAA">
        <w:rPr>
          <w:rFonts w:ascii="Times New Roman" w:hAnsi="Times New Roman"/>
          <w:sz w:val="24"/>
          <w:szCs w:val="24"/>
        </w:rPr>
        <w:t xml:space="preserve"> 5 - </w:t>
      </w:r>
      <w:proofErr w:type="spellStart"/>
      <w:r w:rsidRPr="009C7CAA">
        <w:rPr>
          <w:rFonts w:ascii="Times New Roman" w:hAnsi="Times New Roman"/>
          <w:b/>
          <w:sz w:val="24"/>
          <w:szCs w:val="24"/>
        </w:rPr>
        <w:t>еремкинская</w:t>
      </w:r>
      <w:proofErr w:type="spellEnd"/>
      <w:r w:rsidRPr="009C7CAA">
        <w:rPr>
          <w:rFonts w:ascii="Times New Roman" w:hAnsi="Times New Roman"/>
          <w:b/>
          <w:sz w:val="24"/>
          <w:szCs w:val="24"/>
        </w:rPr>
        <w:t xml:space="preserve"> толща</w:t>
      </w:r>
      <w:r w:rsidRPr="009C7CAA">
        <w:rPr>
          <w:rFonts w:ascii="Times New Roman" w:hAnsi="Times New Roman"/>
          <w:sz w:val="24"/>
          <w:szCs w:val="24"/>
        </w:rPr>
        <w:t xml:space="preserve"> </w:t>
      </w:r>
      <w:r w:rsidRPr="009C7CAA">
        <w:rPr>
          <w:rFonts w:ascii="Times New Roman" w:hAnsi="Times New Roman"/>
          <w:sz w:val="24"/>
          <w:szCs w:val="24"/>
          <w:lang w:val="en-US"/>
        </w:rPr>
        <w:t>PZ</w:t>
      </w:r>
      <w:r w:rsidRPr="009C7CAA">
        <w:rPr>
          <w:rFonts w:ascii="Times New Roman" w:hAnsi="Times New Roman"/>
          <w:sz w:val="24"/>
          <w:szCs w:val="24"/>
          <w:vertAlign w:val="subscript"/>
        </w:rPr>
        <w:t>1</w:t>
      </w:r>
      <w:proofErr w:type="spellStart"/>
      <w:r w:rsidRPr="009C7CAA">
        <w:rPr>
          <w:rFonts w:ascii="Times New Roman" w:hAnsi="Times New Roman"/>
          <w:sz w:val="24"/>
          <w:szCs w:val="24"/>
          <w:lang w:val="en-US"/>
        </w:rPr>
        <w:t>er</w:t>
      </w:r>
      <w:proofErr w:type="spellEnd"/>
      <w:r w:rsidRPr="009C7CAA">
        <w:rPr>
          <w:rFonts w:ascii="Times New Roman" w:hAnsi="Times New Roman"/>
          <w:sz w:val="24"/>
          <w:szCs w:val="24"/>
        </w:rPr>
        <w:t xml:space="preserve"> – биотитовые, </w:t>
      </w:r>
      <w:proofErr w:type="spellStart"/>
      <w:proofErr w:type="gramStart"/>
      <w:r w:rsidRPr="009C7CAA">
        <w:rPr>
          <w:rFonts w:ascii="Times New Roman" w:hAnsi="Times New Roman"/>
          <w:sz w:val="24"/>
          <w:szCs w:val="24"/>
        </w:rPr>
        <w:t>мусковит-биотитовые</w:t>
      </w:r>
      <w:proofErr w:type="spellEnd"/>
      <w:proofErr w:type="gramEnd"/>
      <w:r w:rsidRPr="009C7CAA">
        <w:rPr>
          <w:rFonts w:ascii="Times New Roman" w:hAnsi="Times New Roman"/>
          <w:sz w:val="24"/>
          <w:szCs w:val="24"/>
        </w:rPr>
        <w:t xml:space="preserve">, </w:t>
      </w:r>
      <w:proofErr w:type="spellStart"/>
      <w:r w:rsidRPr="009C7CAA">
        <w:rPr>
          <w:rFonts w:ascii="Times New Roman" w:hAnsi="Times New Roman"/>
          <w:sz w:val="24"/>
          <w:szCs w:val="24"/>
        </w:rPr>
        <w:t>гранат-биотитовые</w:t>
      </w:r>
      <w:proofErr w:type="spellEnd"/>
      <w:r w:rsidRPr="009C7CAA">
        <w:rPr>
          <w:rFonts w:ascii="Times New Roman" w:hAnsi="Times New Roman"/>
          <w:sz w:val="24"/>
          <w:szCs w:val="24"/>
        </w:rPr>
        <w:t xml:space="preserve"> </w:t>
      </w:r>
      <w:proofErr w:type="spellStart"/>
      <w:r w:rsidRPr="009C7CAA">
        <w:rPr>
          <w:rFonts w:ascii="Times New Roman" w:hAnsi="Times New Roman"/>
          <w:sz w:val="24"/>
          <w:szCs w:val="24"/>
        </w:rPr>
        <w:t>плагиогнейсы</w:t>
      </w:r>
      <w:proofErr w:type="spellEnd"/>
      <w:r w:rsidRPr="009C7CAA">
        <w:rPr>
          <w:rFonts w:ascii="Times New Roman" w:hAnsi="Times New Roman"/>
          <w:sz w:val="24"/>
          <w:szCs w:val="24"/>
        </w:rPr>
        <w:t>, кристаллические сланцы, 5а - кианитовые кварциты (</w:t>
      </w:r>
      <w:proofErr w:type="spellStart"/>
      <w:r w:rsidRPr="009C7CAA">
        <w:rPr>
          <w:rFonts w:ascii="Times New Roman" w:hAnsi="Times New Roman"/>
          <w:sz w:val="24"/>
          <w:szCs w:val="24"/>
          <w:lang w:val="en-US"/>
        </w:rPr>
        <w:t>qs</w:t>
      </w:r>
      <w:proofErr w:type="spellEnd"/>
      <w:r w:rsidRPr="009C7CAA">
        <w:rPr>
          <w:rFonts w:ascii="Times New Roman" w:hAnsi="Times New Roman"/>
          <w:sz w:val="24"/>
          <w:szCs w:val="24"/>
        </w:rPr>
        <w:t xml:space="preserve">). </w:t>
      </w:r>
      <w:proofErr w:type="gramStart"/>
      <w:r w:rsidRPr="009C7CAA">
        <w:rPr>
          <w:rFonts w:ascii="Times New Roman" w:hAnsi="Times New Roman"/>
          <w:i/>
          <w:sz w:val="24"/>
          <w:szCs w:val="24"/>
        </w:rPr>
        <w:t xml:space="preserve">Интрузивные образования: 6 - </w:t>
      </w:r>
      <w:proofErr w:type="spellStart"/>
      <w:r w:rsidRPr="009C7CAA">
        <w:rPr>
          <w:rFonts w:ascii="Times New Roman" w:hAnsi="Times New Roman"/>
          <w:b/>
          <w:sz w:val="24"/>
          <w:szCs w:val="24"/>
        </w:rPr>
        <w:t>санарский</w:t>
      </w:r>
      <w:proofErr w:type="spellEnd"/>
      <w:r w:rsidRPr="009C7CAA">
        <w:rPr>
          <w:rFonts w:ascii="Times New Roman" w:hAnsi="Times New Roman"/>
          <w:b/>
          <w:sz w:val="24"/>
          <w:szCs w:val="24"/>
        </w:rPr>
        <w:t xml:space="preserve"> комплекс</w:t>
      </w:r>
      <w:r w:rsidRPr="009C7CAA">
        <w:rPr>
          <w:rFonts w:ascii="Times New Roman" w:hAnsi="Times New Roman"/>
          <w:sz w:val="24"/>
          <w:szCs w:val="24"/>
        </w:rPr>
        <w:t xml:space="preserve"> – биотитовые граниты, граниты с жильной серией пегматитов, аплитов и кварцевых жил, 7 – </w:t>
      </w:r>
      <w:proofErr w:type="spellStart"/>
      <w:r w:rsidRPr="009C7CAA">
        <w:rPr>
          <w:rFonts w:ascii="Times New Roman" w:hAnsi="Times New Roman"/>
          <w:b/>
          <w:sz w:val="24"/>
          <w:szCs w:val="24"/>
        </w:rPr>
        <w:t>пластовский</w:t>
      </w:r>
      <w:proofErr w:type="spellEnd"/>
      <w:r w:rsidRPr="009C7CAA">
        <w:rPr>
          <w:rFonts w:ascii="Times New Roman" w:hAnsi="Times New Roman"/>
          <w:b/>
          <w:sz w:val="24"/>
          <w:szCs w:val="24"/>
        </w:rPr>
        <w:t xml:space="preserve"> комплекс</w:t>
      </w:r>
      <w:r w:rsidRPr="009C7CAA">
        <w:rPr>
          <w:rFonts w:ascii="Times New Roman" w:hAnsi="Times New Roman"/>
          <w:sz w:val="24"/>
          <w:szCs w:val="24"/>
        </w:rPr>
        <w:t xml:space="preserve"> </w:t>
      </w:r>
      <w:proofErr w:type="spellStart"/>
      <w:r w:rsidRPr="009C7CAA">
        <w:rPr>
          <w:rFonts w:ascii="Times New Roman" w:hAnsi="Times New Roman"/>
          <w:sz w:val="24"/>
          <w:szCs w:val="24"/>
          <w:lang w:val="en-US"/>
        </w:rPr>
        <w:t>pmC</w:t>
      </w:r>
      <w:proofErr w:type="spellEnd"/>
      <w:r w:rsidRPr="009C7CAA">
        <w:rPr>
          <w:rFonts w:ascii="Times New Roman" w:hAnsi="Times New Roman"/>
          <w:sz w:val="24"/>
          <w:szCs w:val="24"/>
          <w:vertAlign w:val="subscript"/>
        </w:rPr>
        <w:t>1</w:t>
      </w:r>
      <w:r w:rsidRPr="009C7CAA">
        <w:rPr>
          <w:rFonts w:ascii="Times New Roman" w:hAnsi="Times New Roman"/>
          <w:sz w:val="24"/>
          <w:szCs w:val="24"/>
          <w:lang w:val="en-US"/>
        </w:rPr>
        <w:t>p</w:t>
      </w:r>
      <w:r w:rsidRPr="009C7CAA">
        <w:rPr>
          <w:rFonts w:ascii="Times New Roman" w:hAnsi="Times New Roman"/>
          <w:sz w:val="24"/>
          <w:szCs w:val="24"/>
        </w:rPr>
        <w:t xml:space="preserve"> – плагиоклазовые мигматиты с жильной серией </w:t>
      </w:r>
      <w:r w:rsidRPr="009C7CAA">
        <w:rPr>
          <w:rFonts w:ascii="Times New Roman" w:hAnsi="Times New Roman"/>
          <w:sz w:val="24"/>
          <w:szCs w:val="24"/>
        </w:rPr>
        <w:lastRenderedPageBreak/>
        <w:t xml:space="preserve">диоритов, </w:t>
      </w:r>
      <w:proofErr w:type="spellStart"/>
      <w:r w:rsidRPr="009C7CAA">
        <w:rPr>
          <w:rFonts w:ascii="Times New Roman" w:hAnsi="Times New Roman"/>
          <w:sz w:val="24"/>
          <w:szCs w:val="24"/>
        </w:rPr>
        <w:t>спессартитов</w:t>
      </w:r>
      <w:proofErr w:type="spellEnd"/>
      <w:r w:rsidRPr="009C7CAA">
        <w:rPr>
          <w:rFonts w:ascii="Times New Roman" w:hAnsi="Times New Roman"/>
          <w:sz w:val="24"/>
          <w:szCs w:val="24"/>
        </w:rPr>
        <w:t xml:space="preserve">, аплитов, кварцевых жил, 8 - </w:t>
      </w:r>
      <w:proofErr w:type="spellStart"/>
      <w:r w:rsidRPr="009C7CAA">
        <w:rPr>
          <w:rFonts w:ascii="Times New Roman" w:hAnsi="Times New Roman"/>
          <w:b/>
          <w:sz w:val="24"/>
          <w:szCs w:val="24"/>
        </w:rPr>
        <w:t>борисовский</w:t>
      </w:r>
      <w:proofErr w:type="spellEnd"/>
      <w:r w:rsidRPr="009C7CAA">
        <w:rPr>
          <w:rFonts w:ascii="Times New Roman" w:hAnsi="Times New Roman"/>
          <w:b/>
          <w:sz w:val="24"/>
          <w:szCs w:val="24"/>
        </w:rPr>
        <w:t xml:space="preserve"> комплекс</w:t>
      </w:r>
      <w:r w:rsidRPr="009C7CAA">
        <w:rPr>
          <w:rFonts w:ascii="Times New Roman" w:hAnsi="Times New Roman"/>
          <w:sz w:val="24"/>
          <w:szCs w:val="24"/>
        </w:rPr>
        <w:t xml:space="preserve"> </w:t>
      </w:r>
      <w:proofErr w:type="spellStart"/>
      <w:r w:rsidRPr="009C7CAA">
        <w:rPr>
          <w:rFonts w:ascii="Times New Roman" w:hAnsi="Times New Roman"/>
          <w:sz w:val="24"/>
          <w:szCs w:val="24"/>
          <w:lang w:val="en-US"/>
        </w:rPr>
        <w:t>mqC</w:t>
      </w:r>
      <w:proofErr w:type="spellEnd"/>
      <w:r w:rsidRPr="009C7CAA">
        <w:rPr>
          <w:rFonts w:ascii="Times New Roman" w:hAnsi="Times New Roman"/>
          <w:sz w:val="24"/>
          <w:szCs w:val="24"/>
          <w:vertAlign w:val="subscript"/>
        </w:rPr>
        <w:t>2-3</w:t>
      </w:r>
      <w:r w:rsidRPr="009C7CAA">
        <w:rPr>
          <w:rFonts w:ascii="Times New Roman" w:hAnsi="Times New Roman"/>
          <w:sz w:val="24"/>
          <w:szCs w:val="24"/>
          <w:lang w:val="en-US"/>
        </w:rPr>
        <w:t>b</w:t>
      </w:r>
      <w:r w:rsidRPr="009C7CAA">
        <w:rPr>
          <w:rFonts w:ascii="Times New Roman" w:hAnsi="Times New Roman"/>
          <w:sz w:val="24"/>
          <w:szCs w:val="24"/>
        </w:rPr>
        <w:t xml:space="preserve"> – мигматиты гранитные с жильной серией гранитов, аплитов, пегматитов, кварцевых жил, 9 – </w:t>
      </w:r>
      <w:proofErr w:type="spellStart"/>
      <w:r w:rsidRPr="009C7CAA">
        <w:rPr>
          <w:rFonts w:ascii="Times New Roman" w:hAnsi="Times New Roman"/>
          <w:b/>
          <w:sz w:val="24"/>
          <w:szCs w:val="24"/>
        </w:rPr>
        <w:t>западно-кочкарский</w:t>
      </w:r>
      <w:proofErr w:type="spellEnd"/>
      <w:r w:rsidRPr="009C7CAA">
        <w:rPr>
          <w:rFonts w:ascii="Times New Roman" w:hAnsi="Times New Roman"/>
          <w:b/>
          <w:sz w:val="24"/>
          <w:szCs w:val="24"/>
        </w:rPr>
        <w:t xml:space="preserve"> комплекс</w:t>
      </w:r>
      <w:r w:rsidRPr="009C7CAA">
        <w:rPr>
          <w:rFonts w:ascii="Times New Roman" w:hAnsi="Times New Roman"/>
          <w:sz w:val="24"/>
          <w:szCs w:val="24"/>
        </w:rPr>
        <w:t xml:space="preserve">  – </w:t>
      </w:r>
      <w:proofErr w:type="spellStart"/>
      <w:r w:rsidRPr="009C7CAA">
        <w:rPr>
          <w:rFonts w:ascii="Times New Roman" w:hAnsi="Times New Roman"/>
          <w:sz w:val="24"/>
          <w:szCs w:val="24"/>
        </w:rPr>
        <w:t>антигорит-оливиновые</w:t>
      </w:r>
      <w:proofErr w:type="spellEnd"/>
      <w:r w:rsidRPr="009C7CAA">
        <w:rPr>
          <w:rFonts w:ascii="Times New Roman" w:hAnsi="Times New Roman"/>
          <w:sz w:val="24"/>
          <w:szCs w:val="24"/>
        </w:rPr>
        <w:t xml:space="preserve">, </w:t>
      </w:r>
      <w:proofErr w:type="spellStart"/>
      <w:r w:rsidRPr="009C7CAA">
        <w:rPr>
          <w:rFonts w:ascii="Times New Roman" w:hAnsi="Times New Roman"/>
          <w:sz w:val="24"/>
          <w:szCs w:val="24"/>
        </w:rPr>
        <w:t>тальк-оливиновые</w:t>
      </w:r>
      <w:proofErr w:type="spellEnd"/>
      <w:r w:rsidRPr="009C7CAA">
        <w:rPr>
          <w:rFonts w:ascii="Times New Roman" w:hAnsi="Times New Roman"/>
          <w:sz w:val="24"/>
          <w:szCs w:val="24"/>
        </w:rPr>
        <w:t xml:space="preserve">, </w:t>
      </w:r>
      <w:proofErr w:type="spellStart"/>
      <w:r w:rsidRPr="009C7CAA">
        <w:rPr>
          <w:rFonts w:ascii="Times New Roman" w:hAnsi="Times New Roman"/>
          <w:sz w:val="24"/>
          <w:szCs w:val="24"/>
        </w:rPr>
        <w:t>энстатит-оливиновые</w:t>
      </w:r>
      <w:proofErr w:type="spellEnd"/>
      <w:r w:rsidRPr="009C7CAA">
        <w:rPr>
          <w:rFonts w:ascii="Times New Roman" w:hAnsi="Times New Roman"/>
          <w:sz w:val="24"/>
          <w:szCs w:val="24"/>
        </w:rPr>
        <w:t xml:space="preserve"> породы,</w:t>
      </w:r>
      <w:proofErr w:type="gramEnd"/>
    </w:p>
    <w:p w:rsidR="00804793" w:rsidRPr="00C710F7" w:rsidRDefault="00F21D88" w:rsidP="00F147BA">
      <w:pPr>
        <w:tabs>
          <w:tab w:val="left" w:pos="1755"/>
        </w:tabs>
        <w:spacing w:after="0" w:line="360" w:lineRule="auto"/>
        <w:ind w:right="283" w:firstLine="567"/>
        <w:rPr>
          <w:rFonts w:ascii="Times New Roman" w:hAnsi="Times New Roman"/>
          <w:sz w:val="24"/>
          <w:szCs w:val="24"/>
        </w:rPr>
      </w:pPr>
      <w:r>
        <w:rPr>
          <w:rFonts w:ascii="Times New Roman" w:hAnsi="Times New Roman"/>
          <w:noProof/>
          <w:sz w:val="24"/>
          <w:szCs w:val="24"/>
        </w:rPr>
        <w:t xml:space="preserve">                                </w:t>
      </w:r>
      <w:r w:rsidR="00C710F7">
        <w:rPr>
          <w:rFonts w:ascii="Times New Roman" w:hAnsi="Times New Roman"/>
          <w:noProof/>
          <w:sz w:val="24"/>
          <w:szCs w:val="24"/>
        </w:rPr>
        <w:t>По  (</w:t>
      </w:r>
      <w:proofErr w:type="gramStart"/>
      <w:r>
        <w:rPr>
          <w:rFonts w:ascii="Times New Roman" w:hAnsi="Times New Roman"/>
          <w:sz w:val="24"/>
          <w:szCs w:val="24"/>
        </w:rPr>
        <w:t>Иванушкину</w:t>
      </w:r>
      <w:proofErr w:type="gramEnd"/>
      <w:r>
        <w:rPr>
          <w:rFonts w:ascii="Times New Roman" w:hAnsi="Times New Roman"/>
          <w:sz w:val="24"/>
          <w:szCs w:val="24"/>
        </w:rPr>
        <w:t xml:space="preserve"> </w:t>
      </w:r>
      <w:r w:rsidR="00C710F7">
        <w:rPr>
          <w:rFonts w:ascii="Times New Roman" w:hAnsi="Times New Roman"/>
          <w:sz w:val="24"/>
          <w:szCs w:val="24"/>
        </w:rPr>
        <w:t>А. Г</w:t>
      </w:r>
      <w:r>
        <w:rPr>
          <w:rFonts w:ascii="Times New Roman" w:hAnsi="Times New Roman"/>
          <w:sz w:val="24"/>
          <w:szCs w:val="24"/>
        </w:rPr>
        <w:t>,</w:t>
      </w:r>
      <w:r w:rsidR="00C710F7">
        <w:rPr>
          <w:rFonts w:ascii="Times New Roman" w:hAnsi="Times New Roman"/>
          <w:sz w:val="24"/>
          <w:szCs w:val="24"/>
        </w:rPr>
        <w:t xml:space="preserve"> 1989 г.)</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Борисовский участок расположен в пределах Восточно-Уральского поднятия в центральной части </w:t>
      </w:r>
      <w:proofErr w:type="spellStart"/>
      <w:r w:rsidRPr="00A962DE">
        <w:rPr>
          <w:rFonts w:ascii="Times New Roman" w:hAnsi="Times New Roman"/>
          <w:sz w:val="24"/>
          <w:szCs w:val="24"/>
        </w:rPr>
        <w:t>Кочкарского</w:t>
      </w:r>
      <w:proofErr w:type="spellEnd"/>
      <w:r w:rsidRPr="00A962DE">
        <w:rPr>
          <w:rFonts w:ascii="Times New Roman" w:hAnsi="Times New Roman"/>
          <w:sz w:val="24"/>
          <w:szCs w:val="24"/>
        </w:rPr>
        <w:t xml:space="preserve"> </w:t>
      </w:r>
      <w:proofErr w:type="spellStart"/>
      <w:r w:rsidRPr="00A962DE">
        <w:rPr>
          <w:rFonts w:ascii="Times New Roman" w:hAnsi="Times New Roman"/>
          <w:sz w:val="24"/>
          <w:szCs w:val="24"/>
        </w:rPr>
        <w:t>ан</w:t>
      </w:r>
      <w:r w:rsidR="00C710F7">
        <w:rPr>
          <w:rFonts w:ascii="Times New Roman" w:hAnsi="Times New Roman"/>
          <w:sz w:val="24"/>
          <w:szCs w:val="24"/>
        </w:rPr>
        <w:t>тиклинория</w:t>
      </w:r>
      <w:proofErr w:type="spellEnd"/>
      <w:r w:rsidR="00C710F7">
        <w:rPr>
          <w:rFonts w:ascii="Times New Roman" w:hAnsi="Times New Roman"/>
          <w:sz w:val="24"/>
          <w:szCs w:val="24"/>
        </w:rPr>
        <w:t>.</w:t>
      </w:r>
      <w:r w:rsidRPr="00A962DE">
        <w:rPr>
          <w:rFonts w:ascii="Times New Roman" w:hAnsi="Times New Roman"/>
          <w:sz w:val="24"/>
          <w:szCs w:val="24"/>
        </w:rPr>
        <w:t xml:space="preserve"> Геологическое строение рассматриваемого региона является сложным, до сих пор до конца не ясным и </w:t>
      </w:r>
      <w:proofErr w:type="gramStart"/>
      <w:r w:rsidRPr="00A962DE">
        <w:rPr>
          <w:rFonts w:ascii="Times New Roman" w:hAnsi="Times New Roman"/>
          <w:sz w:val="24"/>
          <w:szCs w:val="24"/>
        </w:rPr>
        <w:t>по разному</w:t>
      </w:r>
      <w:proofErr w:type="gramEnd"/>
      <w:r w:rsidRPr="00A962DE">
        <w:rPr>
          <w:rFonts w:ascii="Times New Roman" w:hAnsi="Times New Roman"/>
          <w:sz w:val="24"/>
          <w:szCs w:val="24"/>
        </w:rPr>
        <w:t xml:space="preserve"> трактующемся разными исследователями. В данном отчете сведения о геологии района излагаются по данным </w:t>
      </w:r>
      <w:proofErr w:type="spellStart"/>
      <w:r w:rsidRPr="00A962DE">
        <w:rPr>
          <w:rFonts w:ascii="Times New Roman" w:hAnsi="Times New Roman"/>
          <w:sz w:val="24"/>
          <w:szCs w:val="24"/>
        </w:rPr>
        <w:t>Пластовского</w:t>
      </w:r>
      <w:proofErr w:type="spellEnd"/>
      <w:r w:rsidRPr="00A962DE">
        <w:rPr>
          <w:rFonts w:ascii="Times New Roman" w:hAnsi="Times New Roman"/>
          <w:sz w:val="24"/>
          <w:szCs w:val="24"/>
        </w:rPr>
        <w:t xml:space="preserve"> ГСО 1989 г. (</w:t>
      </w:r>
      <w:proofErr w:type="spellStart"/>
      <w:r w:rsidRPr="00A962DE">
        <w:rPr>
          <w:rFonts w:ascii="Times New Roman" w:hAnsi="Times New Roman"/>
          <w:sz w:val="24"/>
          <w:szCs w:val="24"/>
        </w:rPr>
        <w:t>Муркин</w:t>
      </w:r>
      <w:proofErr w:type="spellEnd"/>
      <w:r w:rsidRPr="00A962DE">
        <w:rPr>
          <w:rFonts w:ascii="Times New Roman" w:hAnsi="Times New Roman"/>
          <w:sz w:val="24"/>
          <w:szCs w:val="24"/>
        </w:rPr>
        <w:t xml:space="preserve"> В. П. и д.р.) </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Особенностью метаморфических толщ, участвующих в строении </w:t>
      </w:r>
      <w:proofErr w:type="spellStart"/>
      <w:r w:rsidRPr="00A962DE">
        <w:rPr>
          <w:rFonts w:ascii="Times New Roman" w:hAnsi="Times New Roman"/>
          <w:sz w:val="24"/>
          <w:szCs w:val="24"/>
        </w:rPr>
        <w:t>Кочкарского</w:t>
      </w:r>
      <w:proofErr w:type="spellEnd"/>
      <w:r w:rsidRPr="00A962DE">
        <w:rPr>
          <w:rFonts w:ascii="Times New Roman" w:hAnsi="Times New Roman"/>
          <w:sz w:val="24"/>
          <w:szCs w:val="24"/>
        </w:rPr>
        <w:t xml:space="preserve"> </w:t>
      </w:r>
      <w:proofErr w:type="spellStart"/>
      <w:r w:rsidRPr="00A962DE">
        <w:rPr>
          <w:rFonts w:ascii="Times New Roman" w:hAnsi="Times New Roman"/>
          <w:sz w:val="24"/>
          <w:szCs w:val="24"/>
        </w:rPr>
        <w:t>антиклинория</w:t>
      </w:r>
      <w:proofErr w:type="spellEnd"/>
      <w:r w:rsidRPr="00A962DE">
        <w:rPr>
          <w:rFonts w:ascii="Times New Roman" w:hAnsi="Times New Roman"/>
          <w:sz w:val="24"/>
          <w:szCs w:val="24"/>
        </w:rPr>
        <w:t xml:space="preserve">, является то, что наряду с региональным метаморфизмом докембрийского </w:t>
      </w:r>
      <w:proofErr w:type="spellStart"/>
      <w:r w:rsidRPr="00A962DE">
        <w:rPr>
          <w:rFonts w:ascii="Times New Roman" w:hAnsi="Times New Roman"/>
          <w:sz w:val="24"/>
          <w:szCs w:val="24"/>
        </w:rPr>
        <w:t>возроста</w:t>
      </w:r>
      <w:proofErr w:type="spellEnd"/>
      <w:r w:rsidRPr="00A962DE">
        <w:rPr>
          <w:rFonts w:ascii="Times New Roman" w:hAnsi="Times New Roman"/>
          <w:sz w:val="24"/>
          <w:szCs w:val="24"/>
        </w:rPr>
        <w:t xml:space="preserve"> здесь имеет место наложение более позднего палеозойского метаморфизма (</w:t>
      </w:r>
      <w:proofErr w:type="spellStart"/>
      <w:r w:rsidRPr="00A962DE">
        <w:rPr>
          <w:rFonts w:ascii="Times New Roman" w:hAnsi="Times New Roman"/>
          <w:sz w:val="24"/>
          <w:szCs w:val="24"/>
        </w:rPr>
        <w:t>диафтореза</w:t>
      </w:r>
      <w:proofErr w:type="spellEnd"/>
      <w:r w:rsidRPr="00A962DE">
        <w:rPr>
          <w:rFonts w:ascii="Times New Roman" w:hAnsi="Times New Roman"/>
          <w:sz w:val="24"/>
          <w:szCs w:val="24"/>
        </w:rPr>
        <w:t>), который частично затушевал и осложнил первичную метаморфическую зональность.</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В сводном разрезе центральной части </w:t>
      </w:r>
      <w:proofErr w:type="spellStart"/>
      <w:r w:rsidRPr="00A962DE">
        <w:rPr>
          <w:rFonts w:ascii="Times New Roman" w:hAnsi="Times New Roman"/>
          <w:sz w:val="24"/>
          <w:szCs w:val="24"/>
        </w:rPr>
        <w:t>Кочкарского</w:t>
      </w:r>
      <w:proofErr w:type="spellEnd"/>
      <w:r w:rsidRPr="00A962DE">
        <w:rPr>
          <w:rFonts w:ascii="Times New Roman" w:hAnsi="Times New Roman"/>
          <w:sz w:val="24"/>
          <w:szCs w:val="24"/>
        </w:rPr>
        <w:t xml:space="preserve"> </w:t>
      </w:r>
      <w:proofErr w:type="spellStart"/>
      <w:r w:rsidRPr="00A962DE">
        <w:rPr>
          <w:rFonts w:ascii="Times New Roman" w:hAnsi="Times New Roman"/>
          <w:sz w:val="24"/>
          <w:szCs w:val="24"/>
        </w:rPr>
        <w:t>антиклинория</w:t>
      </w:r>
      <w:proofErr w:type="spellEnd"/>
      <w:r w:rsidRPr="00A962DE">
        <w:rPr>
          <w:rFonts w:ascii="Times New Roman" w:hAnsi="Times New Roman"/>
          <w:sz w:val="24"/>
          <w:szCs w:val="24"/>
        </w:rPr>
        <w:t xml:space="preserve"> выделяется (снизу вверх) семь толщ: </w:t>
      </w:r>
      <w:proofErr w:type="spellStart"/>
      <w:r w:rsidRPr="00A962DE">
        <w:rPr>
          <w:rFonts w:ascii="Times New Roman" w:hAnsi="Times New Roman"/>
          <w:sz w:val="24"/>
          <w:szCs w:val="24"/>
        </w:rPr>
        <w:t>еремкинская</w:t>
      </w:r>
      <w:proofErr w:type="spellEnd"/>
      <w:r w:rsidRPr="00A962DE">
        <w:rPr>
          <w:rFonts w:ascii="Times New Roman" w:hAnsi="Times New Roman"/>
          <w:sz w:val="24"/>
          <w:szCs w:val="24"/>
        </w:rPr>
        <w:t xml:space="preserve">, </w:t>
      </w:r>
      <w:proofErr w:type="spellStart"/>
      <w:r w:rsidRPr="00A962DE">
        <w:rPr>
          <w:rFonts w:ascii="Times New Roman" w:hAnsi="Times New Roman"/>
          <w:sz w:val="24"/>
          <w:szCs w:val="24"/>
        </w:rPr>
        <w:t>кучинская</w:t>
      </w:r>
      <w:proofErr w:type="spellEnd"/>
      <w:r w:rsidRPr="00A962DE">
        <w:rPr>
          <w:rFonts w:ascii="Times New Roman" w:hAnsi="Times New Roman"/>
          <w:sz w:val="24"/>
          <w:szCs w:val="24"/>
        </w:rPr>
        <w:t xml:space="preserve">, </w:t>
      </w:r>
      <w:proofErr w:type="spellStart"/>
      <w:r w:rsidRPr="00A962DE">
        <w:rPr>
          <w:rFonts w:ascii="Times New Roman" w:hAnsi="Times New Roman"/>
          <w:sz w:val="24"/>
          <w:szCs w:val="24"/>
        </w:rPr>
        <w:t>благодатская</w:t>
      </w:r>
      <w:proofErr w:type="spellEnd"/>
      <w:r w:rsidRPr="00A962DE">
        <w:rPr>
          <w:rFonts w:ascii="Times New Roman" w:hAnsi="Times New Roman"/>
          <w:sz w:val="24"/>
          <w:szCs w:val="24"/>
        </w:rPr>
        <w:t xml:space="preserve">, </w:t>
      </w:r>
      <w:proofErr w:type="spellStart"/>
      <w:r w:rsidRPr="00A962DE">
        <w:rPr>
          <w:rFonts w:ascii="Times New Roman" w:hAnsi="Times New Roman"/>
          <w:sz w:val="24"/>
          <w:szCs w:val="24"/>
        </w:rPr>
        <w:t>светлинская</w:t>
      </w:r>
      <w:proofErr w:type="spellEnd"/>
      <w:r w:rsidRPr="00A962DE">
        <w:rPr>
          <w:rFonts w:ascii="Times New Roman" w:hAnsi="Times New Roman"/>
          <w:sz w:val="24"/>
          <w:szCs w:val="24"/>
        </w:rPr>
        <w:t xml:space="preserve">, </w:t>
      </w:r>
      <w:proofErr w:type="spellStart"/>
      <w:r w:rsidRPr="00A962DE">
        <w:rPr>
          <w:rFonts w:ascii="Times New Roman" w:hAnsi="Times New Roman"/>
          <w:sz w:val="24"/>
          <w:szCs w:val="24"/>
        </w:rPr>
        <w:t>александровская</w:t>
      </w:r>
      <w:proofErr w:type="spellEnd"/>
      <w:r w:rsidRPr="00A962DE">
        <w:rPr>
          <w:rFonts w:ascii="Times New Roman" w:hAnsi="Times New Roman"/>
          <w:sz w:val="24"/>
          <w:szCs w:val="24"/>
        </w:rPr>
        <w:t xml:space="preserve">, </w:t>
      </w:r>
      <w:proofErr w:type="spellStart"/>
      <w:r w:rsidRPr="00A962DE">
        <w:rPr>
          <w:rFonts w:ascii="Times New Roman" w:hAnsi="Times New Roman"/>
          <w:sz w:val="24"/>
          <w:szCs w:val="24"/>
        </w:rPr>
        <w:t>кукушкинска</w:t>
      </w:r>
      <w:r w:rsidR="00C710F7">
        <w:rPr>
          <w:rFonts w:ascii="Times New Roman" w:hAnsi="Times New Roman"/>
          <w:sz w:val="24"/>
          <w:szCs w:val="24"/>
        </w:rPr>
        <w:t>я</w:t>
      </w:r>
      <w:proofErr w:type="spellEnd"/>
      <w:r w:rsidR="00C710F7">
        <w:rPr>
          <w:rFonts w:ascii="Times New Roman" w:hAnsi="Times New Roman"/>
          <w:sz w:val="24"/>
          <w:szCs w:val="24"/>
        </w:rPr>
        <w:t xml:space="preserve"> и </w:t>
      </w:r>
      <w:proofErr w:type="gramStart"/>
      <w:r w:rsidR="00C710F7">
        <w:rPr>
          <w:rFonts w:ascii="Times New Roman" w:hAnsi="Times New Roman"/>
          <w:sz w:val="24"/>
          <w:szCs w:val="24"/>
        </w:rPr>
        <w:t>карбонатная</w:t>
      </w:r>
      <w:proofErr w:type="gramEnd"/>
      <w:r w:rsidR="00C710F7">
        <w:rPr>
          <w:rFonts w:ascii="Times New Roman" w:hAnsi="Times New Roman"/>
          <w:sz w:val="24"/>
          <w:szCs w:val="24"/>
        </w:rPr>
        <w:t xml:space="preserve"> (рис 4).</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В пределах Борисовского участка развита самая древняя из них - </w:t>
      </w:r>
      <w:proofErr w:type="spellStart"/>
      <w:r w:rsidRPr="00A962DE">
        <w:rPr>
          <w:rFonts w:ascii="Times New Roman" w:hAnsi="Times New Roman"/>
          <w:sz w:val="24"/>
          <w:szCs w:val="24"/>
        </w:rPr>
        <w:t>еремкинская</w:t>
      </w:r>
      <w:proofErr w:type="spellEnd"/>
      <w:r w:rsidRPr="00A962DE">
        <w:rPr>
          <w:rFonts w:ascii="Times New Roman" w:hAnsi="Times New Roman"/>
          <w:sz w:val="24"/>
          <w:szCs w:val="24"/>
        </w:rPr>
        <w:t xml:space="preserve">, слагающая крылья </w:t>
      </w:r>
      <w:proofErr w:type="spellStart"/>
      <w:r w:rsidRPr="00A962DE">
        <w:rPr>
          <w:rFonts w:ascii="Times New Roman" w:hAnsi="Times New Roman"/>
          <w:sz w:val="24"/>
          <w:szCs w:val="24"/>
        </w:rPr>
        <w:t>Борисовской</w:t>
      </w:r>
      <w:proofErr w:type="spellEnd"/>
      <w:r w:rsidRPr="00A962DE">
        <w:rPr>
          <w:rFonts w:ascii="Times New Roman" w:hAnsi="Times New Roman"/>
          <w:sz w:val="24"/>
          <w:szCs w:val="24"/>
        </w:rPr>
        <w:t xml:space="preserve"> брахиантиклинальной куполовидной структуры. Толща имеет двучленное строение. Нижняя ее часть сложена преимущественно </w:t>
      </w:r>
      <w:proofErr w:type="spellStart"/>
      <w:r w:rsidRPr="00A962DE">
        <w:rPr>
          <w:rFonts w:ascii="Times New Roman" w:hAnsi="Times New Roman"/>
          <w:sz w:val="24"/>
          <w:szCs w:val="24"/>
        </w:rPr>
        <w:t>метатерригенными</w:t>
      </w:r>
      <w:proofErr w:type="spellEnd"/>
      <w:r w:rsidRPr="00A962DE">
        <w:rPr>
          <w:rFonts w:ascii="Times New Roman" w:hAnsi="Times New Roman"/>
          <w:sz w:val="24"/>
          <w:szCs w:val="24"/>
        </w:rPr>
        <w:t xml:space="preserve"> кристаллическими сланцами, иногда </w:t>
      </w:r>
      <w:proofErr w:type="spellStart"/>
      <w:r w:rsidRPr="00A962DE">
        <w:rPr>
          <w:rFonts w:ascii="Times New Roman" w:hAnsi="Times New Roman"/>
          <w:sz w:val="24"/>
          <w:szCs w:val="24"/>
        </w:rPr>
        <w:t>мигматизированными</w:t>
      </w:r>
      <w:proofErr w:type="spellEnd"/>
      <w:r w:rsidRPr="00A962DE">
        <w:rPr>
          <w:rFonts w:ascii="Times New Roman" w:hAnsi="Times New Roman"/>
          <w:sz w:val="24"/>
          <w:szCs w:val="24"/>
        </w:rPr>
        <w:t xml:space="preserve">. Среди кристаллических сланцев отмечаются редкие прослои серых, темно-серых </w:t>
      </w:r>
      <w:proofErr w:type="spellStart"/>
      <w:r w:rsidRPr="00A962DE">
        <w:rPr>
          <w:rFonts w:ascii="Times New Roman" w:hAnsi="Times New Roman"/>
          <w:sz w:val="24"/>
          <w:szCs w:val="24"/>
        </w:rPr>
        <w:t>графитистых</w:t>
      </w:r>
      <w:proofErr w:type="spellEnd"/>
      <w:r w:rsidRPr="00A962DE">
        <w:rPr>
          <w:rFonts w:ascii="Times New Roman" w:hAnsi="Times New Roman"/>
          <w:sz w:val="24"/>
          <w:szCs w:val="24"/>
        </w:rPr>
        <w:t xml:space="preserve"> кварцитов и мраморов. Кроме того, в составе нижней части толщи </w:t>
      </w:r>
      <w:proofErr w:type="gramStart"/>
      <w:r w:rsidRPr="00A962DE">
        <w:rPr>
          <w:rFonts w:ascii="Times New Roman" w:hAnsi="Times New Roman"/>
          <w:sz w:val="24"/>
          <w:szCs w:val="24"/>
        </w:rPr>
        <w:t>сложена</w:t>
      </w:r>
      <w:proofErr w:type="gramEnd"/>
      <w:r w:rsidRPr="00A962DE">
        <w:rPr>
          <w:rFonts w:ascii="Times New Roman" w:hAnsi="Times New Roman"/>
          <w:sz w:val="24"/>
          <w:szCs w:val="24"/>
        </w:rPr>
        <w:t xml:space="preserve">, главным образом, амфиболитовыми </w:t>
      </w:r>
      <w:proofErr w:type="spellStart"/>
      <w:r w:rsidRPr="00A962DE">
        <w:rPr>
          <w:rFonts w:ascii="Times New Roman" w:hAnsi="Times New Roman"/>
          <w:sz w:val="24"/>
          <w:szCs w:val="24"/>
        </w:rPr>
        <w:t>плагиосланцами</w:t>
      </w:r>
      <w:proofErr w:type="spellEnd"/>
      <w:r w:rsidRPr="00A962DE">
        <w:rPr>
          <w:rFonts w:ascii="Times New Roman" w:hAnsi="Times New Roman"/>
          <w:sz w:val="24"/>
          <w:szCs w:val="24"/>
        </w:rPr>
        <w:t xml:space="preserve">. Для всех пород толщи характерны слоисто-сланцеватая текстура и </w:t>
      </w:r>
      <w:proofErr w:type="spellStart"/>
      <w:r w:rsidRPr="00A962DE">
        <w:rPr>
          <w:rFonts w:ascii="Times New Roman" w:hAnsi="Times New Roman"/>
          <w:sz w:val="24"/>
          <w:szCs w:val="24"/>
        </w:rPr>
        <w:t>бластические</w:t>
      </w:r>
      <w:proofErr w:type="spellEnd"/>
      <w:r w:rsidRPr="00A962DE">
        <w:rPr>
          <w:rFonts w:ascii="Times New Roman" w:hAnsi="Times New Roman"/>
          <w:sz w:val="24"/>
          <w:szCs w:val="24"/>
        </w:rPr>
        <w:t xml:space="preserve"> структуры.</w:t>
      </w:r>
    </w:p>
    <w:p w:rsidR="00321E3C" w:rsidRPr="00A962DE" w:rsidRDefault="00321E3C" w:rsidP="00F147BA">
      <w:pPr>
        <w:spacing w:after="0" w:line="360" w:lineRule="auto"/>
        <w:ind w:right="283" w:firstLine="567"/>
        <w:rPr>
          <w:rFonts w:ascii="Times New Roman" w:hAnsi="Times New Roman"/>
          <w:sz w:val="24"/>
          <w:szCs w:val="24"/>
        </w:rPr>
      </w:pPr>
      <w:proofErr w:type="gramStart"/>
      <w:r w:rsidRPr="00A962DE">
        <w:rPr>
          <w:rFonts w:ascii="Times New Roman" w:hAnsi="Times New Roman"/>
          <w:sz w:val="24"/>
          <w:szCs w:val="24"/>
        </w:rPr>
        <w:t xml:space="preserve">Состав кристаллических сланцев определяется отношением главных породообразующих минералов: биотита, плагиоклаза, ставролита, граната, кварца, роговой обманки, силлиманита, мусковита, кианита, диопсида, карбоната, </w:t>
      </w:r>
      <w:proofErr w:type="spellStart"/>
      <w:r w:rsidRPr="00A962DE">
        <w:rPr>
          <w:rFonts w:ascii="Times New Roman" w:hAnsi="Times New Roman"/>
          <w:sz w:val="24"/>
          <w:szCs w:val="24"/>
        </w:rPr>
        <w:t>кордиерита</w:t>
      </w:r>
      <w:proofErr w:type="spellEnd"/>
      <w:r w:rsidRPr="00A962DE">
        <w:rPr>
          <w:rFonts w:ascii="Times New Roman" w:hAnsi="Times New Roman"/>
          <w:sz w:val="24"/>
          <w:szCs w:val="24"/>
        </w:rPr>
        <w:t>, микроклина.</w:t>
      </w:r>
      <w:proofErr w:type="gramEnd"/>
      <w:r w:rsidRPr="00A962DE">
        <w:rPr>
          <w:rFonts w:ascii="Times New Roman" w:hAnsi="Times New Roman"/>
          <w:sz w:val="24"/>
          <w:szCs w:val="24"/>
        </w:rPr>
        <w:t xml:space="preserve"> Преимущественным развитием среди </w:t>
      </w:r>
      <w:proofErr w:type="spellStart"/>
      <w:r w:rsidRPr="00A962DE">
        <w:rPr>
          <w:rFonts w:ascii="Times New Roman" w:hAnsi="Times New Roman"/>
          <w:sz w:val="24"/>
          <w:szCs w:val="24"/>
        </w:rPr>
        <w:t>плагиосланцев</w:t>
      </w:r>
      <w:proofErr w:type="spellEnd"/>
      <w:r w:rsidRPr="00A962DE">
        <w:rPr>
          <w:rFonts w:ascii="Times New Roman" w:hAnsi="Times New Roman"/>
          <w:sz w:val="24"/>
          <w:szCs w:val="24"/>
        </w:rPr>
        <w:t xml:space="preserve"> пользуются биотитовые, </w:t>
      </w:r>
      <w:proofErr w:type="spellStart"/>
      <w:proofErr w:type="gramStart"/>
      <w:r w:rsidRPr="00A962DE">
        <w:rPr>
          <w:rFonts w:ascii="Times New Roman" w:hAnsi="Times New Roman"/>
          <w:sz w:val="24"/>
          <w:szCs w:val="24"/>
        </w:rPr>
        <w:t>гранат-биотитовые</w:t>
      </w:r>
      <w:proofErr w:type="spellEnd"/>
      <w:proofErr w:type="gramEnd"/>
      <w:r w:rsidRPr="00A962DE">
        <w:rPr>
          <w:rFonts w:ascii="Times New Roman" w:hAnsi="Times New Roman"/>
          <w:sz w:val="24"/>
          <w:szCs w:val="24"/>
        </w:rPr>
        <w:t xml:space="preserve">, </w:t>
      </w:r>
      <w:proofErr w:type="spellStart"/>
      <w:r w:rsidRPr="00A962DE">
        <w:rPr>
          <w:rFonts w:ascii="Times New Roman" w:hAnsi="Times New Roman"/>
          <w:sz w:val="24"/>
          <w:szCs w:val="24"/>
        </w:rPr>
        <w:t>гранат-ставролит-биотитовые</w:t>
      </w:r>
      <w:proofErr w:type="spellEnd"/>
      <w:r w:rsidRPr="00A962DE">
        <w:rPr>
          <w:rFonts w:ascii="Times New Roman" w:hAnsi="Times New Roman"/>
          <w:sz w:val="24"/>
          <w:szCs w:val="24"/>
        </w:rPr>
        <w:t xml:space="preserve">, </w:t>
      </w:r>
      <w:proofErr w:type="spellStart"/>
      <w:r w:rsidRPr="00A962DE">
        <w:rPr>
          <w:rFonts w:ascii="Times New Roman" w:hAnsi="Times New Roman"/>
          <w:sz w:val="24"/>
          <w:szCs w:val="24"/>
        </w:rPr>
        <w:t>силлиманит-биотитовые</w:t>
      </w:r>
      <w:proofErr w:type="spellEnd"/>
      <w:r w:rsidRPr="00A962DE">
        <w:rPr>
          <w:rFonts w:ascii="Times New Roman" w:hAnsi="Times New Roman"/>
          <w:sz w:val="24"/>
          <w:szCs w:val="24"/>
        </w:rPr>
        <w:t xml:space="preserve">, </w:t>
      </w:r>
      <w:proofErr w:type="spellStart"/>
      <w:r w:rsidRPr="00A962DE">
        <w:rPr>
          <w:rFonts w:ascii="Times New Roman" w:hAnsi="Times New Roman"/>
          <w:sz w:val="24"/>
          <w:szCs w:val="24"/>
        </w:rPr>
        <w:t>силлиманит-гранат-биотитовые</w:t>
      </w:r>
      <w:proofErr w:type="spellEnd"/>
      <w:r w:rsidRPr="00A962DE">
        <w:rPr>
          <w:rFonts w:ascii="Times New Roman" w:hAnsi="Times New Roman"/>
          <w:sz w:val="24"/>
          <w:szCs w:val="24"/>
        </w:rPr>
        <w:t xml:space="preserve">, </w:t>
      </w:r>
      <w:proofErr w:type="spellStart"/>
      <w:r w:rsidRPr="00A962DE">
        <w:rPr>
          <w:rFonts w:ascii="Times New Roman" w:hAnsi="Times New Roman"/>
          <w:sz w:val="24"/>
          <w:szCs w:val="24"/>
        </w:rPr>
        <w:t>амфибол-биотитовые</w:t>
      </w:r>
      <w:proofErr w:type="spellEnd"/>
      <w:r w:rsidRPr="00A962DE">
        <w:rPr>
          <w:rFonts w:ascii="Times New Roman" w:hAnsi="Times New Roman"/>
          <w:sz w:val="24"/>
          <w:szCs w:val="24"/>
        </w:rPr>
        <w:t xml:space="preserve">, </w:t>
      </w:r>
      <w:proofErr w:type="spellStart"/>
      <w:r w:rsidRPr="00A962DE">
        <w:rPr>
          <w:rFonts w:ascii="Times New Roman" w:hAnsi="Times New Roman"/>
          <w:sz w:val="24"/>
          <w:szCs w:val="24"/>
        </w:rPr>
        <w:t>биотит-амфиболовые</w:t>
      </w:r>
      <w:proofErr w:type="spellEnd"/>
      <w:r w:rsidRPr="00A962DE">
        <w:rPr>
          <w:rFonts w:ascii="Times New Roman" w:hAnsi="Times New Roman"/>
          <w:sz w:val="24"/>
          <w:szCs w:val="24"/>
        </w:rPr>
        <w:t xml:space="preserve"> и амфиболовые разности.</w:t>
      </w:r>
    </w:p>
    <w:p w:rsidR="00321E3C" w:rsidRPr="00A962DE" w:rsidRDefault="00321E3C" w:rsidP="00F147BA">
      <w:pPr>
        <w:spacing w:after="0" w:line="360" w:lineRule="auto"/>
        <w:ind w:right="283" w:firstLine="567"/>
        <w:rPr>
          <w:rFonts w:ascii="Times New Roman" w:hAnsi="Times New Roman"/>
          <w:sz w:val="24"/>
          <w:szCs w:val="24"/>
        </w:rPr>
      </w:pPr>
      <w:proofErr w:type="spellStart"/>
      <w:r w:rsidRPr="00A962DE">
        <w:rPr>
          <w:rFonts w:ascii="Times New Roman" w:hAnsi="Times New Roman"/>
          <w:sz w:val="24"/>
          <w:szCs w:val="24"/>
        </w:rPr>
        <w:t>Диафторез</w:t>
      </w:r>
      <w:proofErr w:type="spellEnd"/>
      <w:r w:rsidRPr="00A962DE">
        <w:rPr>
          <w:rFonts w:ascii="Times New Roman" w:hAnsi="Times New Roman"/>
          <w:sz w:val="24"/>
          <w:szCs w:val="24"/>
        </w:rPr>
        <w:t xml:space="preserve"> кристаллических сланцев </w:t>
      </w:r>
      <w:proofErr w:type="spellStart"/>
      <w:r w:rsidRPr="00A962DE">
        <w:rPr>
          <w:rFonts w:ascii="Times New Roman" w:hAnsi="Times New Roman"/>
          <w:sz w:val="24"/>
          <w:szCs w:val="24"/>
        </w:rPr>
        <w:t>еремкинской</w:t>
      </w:r>
      <w:proofErr w:type="spellEnd"/>
      <w:r w:rsidRPr="00A962DE">
        <w:rPr>
          <w:rFonts w:ascii="Times New Roman" w:hAnsi="Times New Roman"/>
          <w:sz w:val="24"/>
          <w:szCs w:val="24"/>
        </w:rPr>
        <w:t xml:space="preserve"> толщи проявился в </w:t>
      </w:r>
      <w:proofErr w:type="spellStart"/>
      <w:r w:rsidRPr="00A962DE">
        <w:rPr>
          <w:rFonts w:ascii="Times New Roman" w:hAnsi="Times New Roman"/>
          <w:sz w:val="24"/>
          <w:szCs w:val="24"/>
        </w:rPr>
        <w:t>хлоритизации</w:t>
      </w:r>
      <w:proofErr w:type="spellEnd"/>
      <w:r w:rsidRPr="00A962DE">
        <w:rPr>
          <w:rFonts w:ascii="Times New Roman" w:hAnsi="Times New Roman"/>
          <w:sz w:val="24"/>
          <w:szCs w:val="24"/>
        </w:rPr>
        <w:t xml:space="preserve"> и </w:t>
      </w:r>
      <w:proofErr w:type="spellStart"/>
      <w:r w:rsidRPr="00A962DE">
        <w:rPr>
          <w:rFonts w:ascii="Times New Roman" w:hAnsi="Times New Roman"/>
          <w:sz w:val="24"/>
          <w:szCs w:val="24"/>
        </w:rPr>
        <w:t>эпидотизации</w:t>
      </w:r>
      <w:proofErr w:type="spellEnd"/>
      <w:r w:rsidRPr="00A962DE">
        <w:rPr>
          <w:rFonts w:ascii="Times New Roman" w:hAnsi="Times New Roman"/>
          <w:sz w:val="24"/>
          <w:szCs w:val="24"/>
        </w:rPr>
        <w:t xml:space="preserve"> ПШ.</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Карбонатные породы имеют резко подчиненное значение, </w:t>
      </w:r>
      <w:proofErr w:type="gramStart"/>
      <w:r w:rsidRPr="00A962DE">
        <w:rPr>
          <w:rFonts w:ascii="Times New Roman" w:hAnsi="Times New Roman"/>
          <w:sz w:val="24"/>
          <w:szCs w:val="24"/>
        </w:rPr>
        <w:t>встречаясь среди кристаллических сланцев в виде прослоев и слоев от 1-2 до 10-30 м и представлены</w:t>
      </w:r>
      <w:proofErr w:type="gramEnd"/>
      <w:r w:rsidRPr="00A962DE">
        <w:rPr>
          <w:rFonts w:ascii="Times New Roman" w:hAnsi="Times New Roman"/>
          <w:sz w:val="24"/>
          <w:szCs w:val="24"/>
        </w:rPr>
        <w:t xml:space="preserve">, в </w:t>
      </w:r>
      <w:r w:rsidRPr="00A962DE">
        <w:rPr>
          <w:rFonts w:ascii="Times New Roman" w:hAnsi="Times New Roman"/>
          <w:sz w:val="24"/>
          <w:szCs w:val="24"/>
        </w:rPr>
        <w:lastRenderedPageBreak/>
        <w:t xml:space="preserve">основном, мраморами, содержащими кварц, флогопит, плагиоклаз, диопсид, тремолит и мусковит. </w:t>
      </w:r>
    </w:p>
    <w:p w:rsidR="00321E3C" w:rsidRPr="00A962DE" w:rsidRDefault="00321E3C" w:rsidP="00F147BA">
      <w:pPr>
        <w:spacing w:after="0" w:line="360" w:lineRule="auto"/>
        <w:ind w:right="283" w:firstLine="567"/>
        <w:rPr>
          <w:rFonts w:ascii="Times New Roman" w:hAnsi="Times New Roman"/>
          <w:sz w:val="24"/>
          <w:szCs w:val="24"/>
        </w:rPr>
      </w:pPr>
      <w:proofErr w:type="spellStart"/>
      <w:r w:rsidRPr="00A962DE">
        <w:rPr>
          <w:rFonts w:ascii="Times New Roman" w:hAnsi="Times New Roman"/>
          <w:sz w:val="24"/>
          <w:szCs w:val="24"/>
        </w:rPr>
        <w:t>Графитистые</w:t>
      </w:r>
      <w:proofErr w:type="spellEnd"/>
      <w:r w:rsidRPr="00A962DE">
        <w:rPr>
          <w:rFonts w:ascii="Times New Roman" w:hAnsi="Times New Roman"/>
          <w:sz w:val="24"/>
          <w:szCs w:val="24"/>
        </w:rPr>
        <w:t xml:space="preserve"> кварциты характерны для средней части разреза толщи. Они образуют слои мощностью от нескольких см до нескольких м, среднее содержание графита в кварцитах 0,5-3 % в обогащенных участках до 5-10 %.</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В </w:t>
      </w:r>
      <w:proofErr w:type="spellStart"/>
      <w:r w:rsidRPr="00A962DE">
        <w:rPr>
          <w:rFonts w:ascii="Times New Roman" w:hAnsi="Times New Roman"/>
          <w:sz w:val="24"/>
          <w:szCs w:val="24"/>
        </w:rPr>
        <w:t>еремкинской</w:t>
      </w:r>
      <w:proofErr w:type="spellEnd"/>
      <w:r w:rsidRPr="00A962DE">
        <w:rPr>
          <w:rFonts w:ascii="Times New Roman" w:hAnsi="Times New Roman"/>
          <w:sz w:val="24"/>
          <w:szCs w:val="24"/>
        </w:rPr>
        <w:t xml:space="preserve"> толще довольно широко проявились процессы кислотного выщелачивания, которые выразились в образовании кианитовых кварцитов.</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Выяснение первичной природы материала метаморфических пород </w:t>
      </w:r>
      <w:proofErr w:type="spellStart"/>
      <w:r w:rsidRPr="00A962DE">
        <w:rPr>
          <w:rFonts w:ascii="Times New Roman" w:hAnsi="Times New Roman"/>
          <w:sz w:val="24"/>
          <w:szCs w:val="24"/>
        </w:rPr>
        <w:t>еремкинской</w:t>
      </w:r>
      <w:proofErr w:type="spellEnd"/>
      <w:r w:rsidRPr="00A962DE">
        <w:rPr>
          <w:rFonts w:ascii="Times New Roman" w:hAnsi="Times New Roman"/>
          <w:sz w:val="24"/>
          <w:szCs w:val="24"/>
        </w:rPr>
        <w:t xml:space="preserve"> толщи затруднено в силу широко проявившихся здесь </w:t>
      </w:r>
      <w:proofErr w:type="spellStart"/>
      <w:r w:rsidRPr="00A962DE">
        <w:rPr>
          <w:rFonts w:ascii="Times New Roman" w:hAnsi="Times New Roman"/>
          <w:sz w:val="24"/>
          <w:szCs w:val="24"/>
        </w:rPr>
        <w:t>метаморфо-метасоматических</w:t>
      </w:r>
      <w:proofErr w:type="spellEnd"/>
      <w:r w:rsidRPr="00A962DE">
        <w:rPr>
          <w:rFonts w:ascii="Times New Roman" w:hAnsi="Times New Roman"/>
          <w:sz w:val="24"/>
          <w:szCs w:val="24"/>
        </w:rPr>
        <w:t xml:space="preserve"> процессов. Анализ  петрографических особенностей и химического состава пород с использованием диаграмм А. А. </w:t>
      </w:r>
      <w:proofErr w:type="spellStart"/>
      <w:r w:rsidRPr="00A962DE">
        <w:rPr>
          <w:rFonts w:ascii="Times New Roman" w:hAnsi="Times New Roman"/>
          <w:sz w:val="24"/>
          <w:szCs w:val="24"/>
        </w:rPr>
        <w:t>Предовского</w:t>
      </w:r>
      <w:proofErr w:type="spellEnd"/>
      <w:r w:rsidRPr="00A962DE">
        <w:rPr>
          <w:rFonts w:ascii="Times New Roman" w:hAnsi="Times New Roman"/>
          <w:sz w:val="24"/>
          <w:szCs w:val="24"/>
        </w:rPr>
        <w:t xml:space="preserve"> показал, что они соответствуют </w:t>
      </w:r>
      <w:proofErr w:type="spellStart"/>
      <w:r w:rsidRPr="00A962DE">
        <w:rPr>
          <w:rFonts w:ascii="Times New Roman" w:hAnsi="Times New Roman"/>
          <w:sz w:val="24"/>
          <w:szCs w:val="24"/>
        </w:rPr>
        <w:t>аркозам</w:t>
      </w:r>
      <w:proofErr w:type="spellEnd"/>
      <w:r w:rsidRPr="00A962DE">
        <w:rPr>
          <w:rFonts w:ascii="Times New Roman" w:hAnsi="Times New Roman"/>
          <w:sz w:val="24"/>
          <w:szCs w:val="24"/>
        </w:rPr>
        <w:t xml:space="preserve">, </w:t>
      </w:r>
      <w:proofErr w:type="spellStart"/>
      <w:r w:rsidRPr="00A962DE">
        <w:rPr>
          <w:rFonts w:ascii="Times New Roman" w:hAnsi="Times New Roman"/>
          <w:sz w:val="24"/>
          <w:szCs w:val="24"/>
        </w:rPr>
        <w:t>полимиктам</w:t>
      </w:r>
      <w:proofErr w:type="spellEnd"/>
      <w:r w:rsidRPr="00A962DE">
        <w:rPr>
          <w:rFonts w:ascii="Times New Roman" w:hAnsi="Times New Roman"/>
          <w:sz w:val="24"/>
          <w:szCs w:val="24"/>
        </w:rPr>
        <w:t xml:space="preserve">, </w:t>
      </w:r>
      <w:proofErr w:type="spellStart"/>
      <w:r w:rsidRPr="00A962DE">
        <w:rPr>
          <w:rFonts w:ascii="Times New Roman" w:hAnsi="Times New Roman"/>
          <w:sz w:val="24"/>
          <w:szCs w:val="24"/>
        </w:rPr>
        <w:t>грауваккам</w:t>
      </w:r>
      <w:proofErr w:type="spellEnd"/>
      <w:r w:rsidRPr="00A962DE">
        <w:rPr>
          <w:rFonts w:ascii="Times New Roman" w:hAnsi="Times New Roman"/>
          <w:sz w:val="24"/>
          <w:szCs w:val="24"/>
        </w:rPr>
        <w:t>, а так же гидрослюдистым глинам (</w:t>
      </w:r>
      <w:proofErr w:type="spellStart"/>
      <w:r w:rsidRPr="00A962DE">
        <w:rPr>
          <w:rFonts w:ascii="Times New Roman" w:hAnsi="Times New Roman"/>
          <w:sz w:val="24"/>
          <w:szCs w:val="24"/>
        </w:rPr>
        <w:t>метапелитам</w:t>
      </w:r>
      <w:proofErr w:type="spellEnd"/>
      <w:r w:rsidRPr="00A962DE">
        <w:rPr>
          <w:rFonts w:ascii="Times New Roman" w:hAnsi="Times New Roman"/>
          <w:sz w:val="24"/>
          <w:szCs w:val="24"/>
        </w:rPr>
        <w:t xml:space="preserve">). Силлиманит </w:t>
      </w:r>
      <w:proofErr w:type="gramStart"/>
      <w:r w:rsidRPr="00A962DE">
        <w:rPr>
          <w:rFonts w:ascii="Times New Roman" w:hAnsi="Times New Roman"/>
          <w:sz w:val="24"/>
          <w:szCs w:val="24"/>
        </w:rPr>
        <w:t>содержащие</w:t>
      </w:r>
      <w:proofErr w:type="gramEnd"/>
      <w:r w:rsidRPr="00A962DE">
        <w:rPr>
          <w:rFonts w:ascii="Times New Roman" w:hAnsi="Times New Roman"/>
          <w:sz w:val="24"/>
          <w:szCs w:val="24"/>
        </w:rPr>
        <w:t xml:space="preserve"> </w:t>
      </w:r>
      <w:proofErr w:type="spellStart"/>
      <w:r w:rsidRPr="00A962DE">
        <w:rPr>
          <w:rFonts w:ascii="Times New Roman" w:hAnsi="Times New Roman"/>
          <w:sz w:val="24"/>
          <w:szCs w:val="24"/>
        </w:rPr>
        <w:t>плагиосланцы</w:t>
      </w:r>
      <w:proofErr w:type="spellEnd"/>
      <w:r w:rsidRPr="00A962DE">
        <w:rPr>
          <w:rFonts w:ascii="Times New Roman" w:hAnsi="Times New Roman"/>
          <w:sz w:val="24"/>
          <w:szCs w:val="24"/>
        </w:rPr>
        <w:t xml:space="preserve"> образовались за счет глинистых </w:t>
      </w:r>
      <w:proofErr w:type="spellStart"/>
      <w:r w:rsidRPr="00A962DE">
        <w:rPr>
          <w:rFonts w:ascii="Times New Roman" w:hAnsi="Times New Roman"/>
          <w:sz w:val="24"/>
          <w:szCs w:val="24"/>
        </w:rPr>
        <w:t>граувакки</w:t>
      </w:r>
      <w:proofErr w:type="spellEnd"/>
      <w:r w:rsidRPr="00A962DE">
        <w:rPr>
          <w:rFonts w:ascii="Times New Roman" w:hAnsi="Times New Roman"/>
          <w:sz w:val="24"/>
          <w:szCs w:val="24"/>
        </w:rPr>
        <w:t xml:space="preserve"> гидрослюдистых глин. Амфибол содержащие разности </w:t>
      </w:r>
      <w:proofErr w:type="spellStart"/>
      <w:r w:rsidRPr="00A962DE">
        <w:rPr>
          <w:rFonts w:ascii="Times New Roman" w:hAnsi="Times New Roman"/>
          <w:sz w:val="24"/>
          <w:szCs w:val="24"/>
        </w:rPr>
        <w:t>плагиосланцев</w:t>
      </w:r>
      <w:proofErr w:type="spellEnd"/>
      <w:r w:rsidRPr="00A962DE">
        <w:rPr>
          <w:rFonts w:ascii="Times New Roman" w:hAnsi="Times New Roman"/>
          <w:sz w:val="24"/>
          <w:szCs w:val="24"/>
        </w:rPr>
        <w:t xml:space="preserve"> образовались, по-видимому, за счет </w:t>
      </w:r>
      <w:proofErr w:type="spellStart"/>
      <w:r w:rsidRPr="00A962DE">
        <w:rPr>
          <w:rFonts w:ascii="Times New Roman" w:hAnsi="Times New Roman"/>
          <w:sz w:val="24"/>
          <w:szCs w:val="24"/>
        </w:rPr>
        <w:t>туффитов</w:t>
      </w:r>
      <w:proofErr w:type="spellEnd"/>
      <w:r w:rsidRPr="00A962DE">
        <w:rPr>
          <w:rFonts w:ascii="Times New Roman" w:hAnsi="Times New Roman"/>
          <w:sz w:val="24"/>
          <w:szCs w:val="24"/>
        </w:rPr>
        <w:t xml:space="preserve"> основного и среднего состава.</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Породы </w:t>
      </w:r>
      <w:proofErr w:type="spellStart"/>
      <w:r w:rsidRPr="00A962DE">
        <w:rPr>
          <w:rFonts w:ascii="Times New Roman" w:hAnsi="Times New Roman"/>
          <w:sz w:val="24"/>
          <w:szCs w:val="24"/>
        </w:rPr>
        <w:t>еремкинской</w:t>
      </w:r>
      <w:proofErr w:type="spellEnd"/>
      <w:r w:rsidRPr="00A962DE">
        <w:rPr>
          <w:rFonts w:ascii="Times New Roman" w:hAnsi="Times New Roman"/>
          <w:sz w:val="24"/>
          <w:szCs w:val="24"/>
        </w:rPr>
        <w:t xml:space="preserve"> толщи испытали неоднократный метаморфизм. </w:t>
      </w:r>
      <w:proofErr w:type="spellStart"/>
      <w:r w:rsidRPr="00A962DE">
        <w:rPr>
          <w:rFonts w:ascii="Times New Roman" w:hAnsi="Times New Roman"/>
          <w:sz w:val="24"/>
          <w:szCs w:val="24"/>
        </w:rPr>
        <w:t>Полигенность</w:t>
      </w:r>
      <w:proofErr w:type="spellEnd"/>
      <w:r w:rsidRPr="00A962DE">
        <w:rPr>
          <w:rFonts w:ascii="Times New Roman" w:hAnsi="Times New Roman"/>
          <w:sz w:val="24"/>
          <w:szCs w:val="24"/>
        </w:rPr>
        <w:t xml:space="preserve"> и </w:t>
      </w:r>
      <w:proofErr w:type="spellStart"/>
      <w:r w:rsidRPr="00A962DE">
        <w:rPr>
          <w:rFonts w:ascii="Times New Roman" w:hAnsi="Times New Roman"/>
          <w:sz w:val="24"/>
          <w:szCs w:val="24"/>
        </w:rPr>
        <w:t>полихронность</w:t>
      </w:r>
      <w:proofErr w:type="spellEnd"/>
      <w:r w:rsidRPr="00A962DE">
        <w:rPr>
          <w:rFonts w:ascii="Times New Roman" w:hAnsi="Times New Roman"/>
          <w:sz w:val="24"/>
          <w:szCs w:val="24"/>
        </w:rPr>
        <w:t xml:space="preserve"> формирования метаморфических образований </w:t>
      </w:r>
      <w:proofErr w:type="spellStart"/>
      <w:r w:rsidRPr="00A962DE">
        <w:rPr>
          <w:rFonts w:ascii="Times New Roman" w:hAnsi="Times New Roman"/>
          <w:sz w:val="24"/>
          <w:szCs w:val="24"/>
        </w:rPr>
        <w:t>еремкинской</w:t>
      </w:r>
      <w:proofErr w:type="spellEnd"/>
      <w:r w:rsidRPr="00A962DE">
        <w:rPr>
          <w:rFonts w:ascii="Times New Roman" w:hAnsi="Times New Roman"/>
          <w:sz w:val="24"/>
          <w:szCs w:val="24"/>
        </w:rPr>
        <w:t xml:space="preserve"> толщи хорошо прослеживается по перекрытию ранних минеральных парагенезисов более </w:t>
      </w:r>
      <w:proofErr w:type="gramStart"/>
      <w:r w:rsidRPr="00A962DE">
        <w:rPr>
          <w:rFonts w:ascii="Times New Roman" w:hAnsi="Times New Roman"/>
          <w:sz w:val="24"/>
          <w:szCs w:val="24"/>
        </w:rPr>
        <w:t>поздними</w:t>
      </w:r>
      <w:proofErr w:type="gramEnd"/>
      <w:r w:rsidRPr="00A962DE">
        <w:rPr>
          <w:rFonts w:ascii="Times New Roman" w:hAnsi="Times New Roman"/>
          <w:sz w:val="24"/>
          <w:szCs w:val="24"/>
        </w:rPr>
        <w:t>.</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Радиологические исследования цирконов из кристаллических сланцев и гнейсов </w:t>
      </w:r>
      <w:proofErr w:type="spellStart"/>
      <w:r w:rsidRPr="00A962DE">
        <w:rPr>
          <w:rFonts w:ascii="Times New Roman" w:hAnsi="Times New Roman"/>
          <w:sz w:val="24"/>
          <w:szCs w:val="24"/>
        </w:rPr>
        <w:t>еремкинской</w:t>
      </w:r>
      <w:proofErr w:type="spellEnd"/>
      <w:r w:rsidRPr="00A962DE">
        <w:rPr>
          <w:rFonts w:ascii="Times New Roman" w:hAnsi="Times New Roman"/>
          <w:sz w:val="24"/>
          <w:szCs w:val="24"/>
        </w:rPr>
        <w:t xml:space="preserve"> толщи показали, что значения древнего этапа метаморфизма колеблются в пределах 1328-1350 млн. лет, </w:t>
      </w:r>
      <w:proofErr w:type="spellStart"/>
      <w:r w:rsidRPr="00A962DE">
        <w:rPr>
          <w:rFonts w:ascii="Times New Roman" w:hAnsi="Times New Roman"/>
          <w:sz w:val="24"/>
          <w:szCs w:val="24"/>
        </w:rPr>
        <w:t>возрост</w:t>
      </w:r>
      <w:proofErr w:type="spellEnd"/>
      <w:r w:rsidRPr="00A962DE">
        <w:rPr>
          <w:rFonts w:ascii="Times New Roman" w:hAnsi="Times New Roman"/>
          <w:sz w:val="24"/>
          <w:szCs w:val="24"/>
        </w:rPr>
        <w:t xml:space="preserve"> ее принимается как позднепротерозойский, хотя и не исключается более древний.</w:t>
      </w:r>
    </w:p>
    <w:p w:rsidR="00321E3C" w:rsidRPr="00A962DE" w:rsidRDefault="00321E3C" w:rsidP="00F147BA">
      <w:pPr>
        <w:spacing w:after="0" w:line="360" w:lineRule="auto"/>
        <w:ind w:right="283" w:firstLine="567"/>
        <w:rPr>
          <w:rFonts w:ascii="Times New Roman" w:hAnsi="Times New Roman"/>
          <w:sz w:val="24"/>
          <w:szCs w:val="24"/>
        </w:rPr>
      </w:pPr>
      <w:proofErr w:type="spellStart"/>
      <w:r w:rsidRPr="00A962DE">
        <w:rPr>
          <w:rFonts w:ascii="Times New Roman" w:hAnsi="Times New Roman"/>
          <w:sz w:val="24"/>
          <w:szCs w:val="24"/>
        </w:rPr>
        <w:t>Кочкарский</w:t>
      </w:r>
      <w:proofErr w:type="spellEnd"/>
      <w:r w:rsidRPr="00A962DE">
        <w:rPr>
          <w:rFonts w:ascii="Times New Roman" w:hAnsi="Times New Roman"/>
          <w:sz w:val="24"/>
          <w:szCs w:val="24"/>
        </w:rPr>
        <w:t xml:space="preserve"> </w:t>
      </w:r>
      <w:proofErr w:type="spellStart"/>
      <w:r w:rsidRPr="00A962DE">
        <w:rPr>
          <w:rFonts w:ascii="Times New Roman" w:hAnsi="Times New Roman"/>
          <w:sz w:val="24"/>
          <w:szCs w:val="24"/>
        </w:rPr>
        <w:t>антиклинорий</w:t>
      </w:r>
      <w:proofErr w:type="spellEnd"/>
      <w:r w:rsidRPr="00A962DE">
        <w:rPr>
          <w:rFonts w:ascii="Times New Roman" w:hAnsi="Times New Roman"/>
          <w:sz w:val="24"/>
          <w:szCs w:val="24"/>
        </w:rPr>
        <w:t xml:space="preserve"> относится к числу структур Восточно-Уральского поднятия, где широко развиты различные по </w:t>
      </w:r>
      <w:proofErr w:type="spellStart"/>
      <w:r w:rsidRPr="00A962DE">
        <w:rPr>
          <w:rFonts w:ascii="Times New Roman" w:hAnsi="Times New Roman"/>
          <w:sz w:val="24"/>
          <w:szCs w:val="24"/>
        </w:rPr>
        <w:t>возросту</w:t>
      </w:r>
      <w:proofErr w:type="spellEnd"/>
      <w:r w:rsidRPr="00A962DE">
        <w:rPr>
          <w:rFonts w:ascii="Times New Roman" w:hAnsi="Times New Roman"/>
          <w:sz w:val="24"/>
          <w:szCs w:val="24"/>
        </w:rPr>
        <w:t xml:space="preserve"> интрузивные образования. Среди них выделяются следующие интрузивные комплексы:</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1) </w:t>
      </w:r>
      <w:proofErr w:type="spellStart"/>
      <w:r w:rsidRPr="00A962DE">
        <w:rPr>
          <w:rFonts w:ascii="Times New Roman" w:hAnsi="Times New Roman"/>
          <w:sz w:val="24"/>
          <w:szCs w:val="24"/>
        </w:rPr>
        <w:t>Западно-Кочкарский</w:t>
      </w:r>
      <w:proofErr w:type="spellEnd"/>
      <w:r w:rsidRPr="00A962DE">
        <w:rPr>
          <w:rFonts w:ascii="Times New Roman" w:hAnsi="Times New Roman"/>
          <w:sz w:val="24"/>
          <w:szCs w:val="24"/>
        </w:rPr>
        <w:t xml:space="preserve"> </w:t>
      </w:r>
      <w:proofErr w:type="spellStart"/>
      <w:r w:rsidRPr="00A962DE">
        <w:rPr>
          <w:rFonts w:ascii="Times New Roman" w:hAnsi="Times New Roman"/>
          <w:sz w:val="24"/>
          <w:szCs w:val="24"/>
        </w:rPr>
        <w:t>метаультрамофитовый</w:t>
      </w:r>
      <w:proofErr w:type="spellEnd"/>
      <w:r w:rsidRPr="00A962DE">
        <w:rPr>
          <w:rFonts w:ascii="Times New Roman" w:hAnsi="Times New Roman"/>
          <w:sz w:val="24"/>
          <w:szCs w:val="24"/>
        </w:rPr>
        <w:t xml:space="preserve"> (</w:t>
      </w:r>
      <w:r w:rsidRPr="00A962DE">
        <w:rPr>
          <w:rFonts w:ascii="Times New Roman" w:hAnsi="Times New Roman"/>
          <w:sz w:val="24"/>
          <w:szCs w:val="24"/>
          <w:lang w:val="en-US"/>
        </w:rPr>
        <w:t>PR</w:t>
      </w:r>
      <w:r w:rsidRPr="00A962DE">
        <w:rPr>
          <w:rFonts w:ascii="Times New Roman" w:hAnsi="Times New Roman"/>
          <w:sz w:val="24"/>
          <w:szCs w:val="24"/>
          <w:vertAlign w:val="subscript"/>
        </w:rPr>
        <w:t>3</w:t>
      </w:r>
      <w:r w:rsidRPr="00A962DE">
        <w:rPr>
          <w:rFonts w:ascii="Times New Roman" w:hAnsi="Times New Roman"/>
          <w:sz w:val="24"/>
          <w:szCs w:val="24"/>
        </w:rPr>
        <w:t xml:space="preserve">) объединяет массивы и тела </w:t>
      </w:r>
      <w:proofErr w:type="spellStart"/>
      <w:r w:rsidRPr="00A962DE">
        <w:rPr>
          <w:rFonts w:ascii="Times New Roman" w:hAnsi="Times New Roman"/>
          <w:sz w:val="24"/>
          <w:szCs w:val="24"/>
        </w:rPr>
        <w:t>метаультрамофитов</w:t>
      </w:r>
      <w:proofErr w:type="spellEnd"/>
      <w:r w:rsidRPr="00A962DE">
        <w:rPr>
          <w:rFonts w:ascii="Times New Roman" w:hAnsi="Times New Roman"/>
          <w:sz w:val="24"/>
          <w:szCs w:val="24"/>
        </w:rPr>
        <w:t xml:space="preserve">. Массивы имеют линзовидную форму, согласную со структурами вмещающих </w:t>
      </w:r>
      <w:proofErr w:type="spellStart"/>
      <w:r w:rsidRPr="00A962DE">
        <w:rPr>
          <w:rFonts w:ascii="Times New Roman" w:hAnsi="Times New Roman"/>
          <w:sz w:val="24"/>
          <w:szCs w:val="24"/>
        </w:rPr>
        <w:t>порд</w:t>
      </w:r>
      <w:proofErr w:type="spellEnd"/>
      <w:r w:rsidRPr="00A962DE">
        <w:rPr>
          <w:rFonts w:ascii="Times New Roman" w:hAnsi="Times New Roman"/>
          <w:sz w:val="24"/>
          <w:szCs w:val="24"/>
        </w:rPr>
        <w:t>, и секутся дайками гранитов и пегматитов;</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2) </w:t>
      </w:r>
      <w:proofErr w:type="spellStart"/>
      <w:r w:rsidRPr="00A962DE">
        <w:rPr>
          <w:rFonts w:ascii="Times New Roman" w:hAnsi="Times New Roman"/>
          <w:sz w:val="24"/>
          <w:szCs w:val="24"/>
        </w:rPr>
        <w:t>Батуровский</w:t>
      </w:r>
      <w:proofErr w:type="spellEnd"/>
      <w:r w:rsidRPr="00A962DE">
        <w:rPr>
          <w:rFonts w:ascii="Times New Roman" w:hAnsi="Times New Roman"/>
          <w:sz w:val="24"/>
          <w:szCs w:val="24"/>
        </w:rPr>
        <w:t xml:space="preserve"> </w:t>
      </w:r>
      <w:proofErr w:type="spellStart"/>
      <w:r w:rsidRPr="00A962DE">
        <w:rPr>
          <w:rFonts w:ascii="Times New Roman" w:hAnsi="Times New Roman"/>
          <w:sz w:val="24"/>
          <w:szCs w:val="24"/>
        </w:rPr>
        <w:t>метагабброидный</w:t>
      </w:r>
      <w:proofErr w:type="spellEnd"/>
      <w:r w:rsidRPr="00A962DE">
        <w:rPr>
          <w:rFonts w:ascii="Times New Roman" w:hAnsi="Times New Roman"/>
          <w:sz w:val="24"/>
          <w:szCs w:val="24"/>
        </w:rPr>
        <w:t xml:space="preserve"> комплекс (</w:t>
      </w:r>
      <w:r w:rsidRPr="00A962DE">
        <w:rPr>
          <w:rFonts w:ascii="Times New Roman" w:hAnsi="Times New Roman"/>
          <w:sz w:val="24"/>
          <w:szCs w:val="24"/>
          <w:lang w:val="en-US"/>
        </w:rPr>
        <w:t>PR</w:t>
      </w:r>
      <w:r w:rsidRPr="00A962DE">
        <w:rPr>
          <w:rFonts w:ascii="Times New Roman" w:hAnsi="Times New Roman"/>
          <w:sz w:val="24"/>
          <w:szCs w:val="24"/>
          <w:vertAlign w:val="subscript"/>
        </w:rPr>
        <w:t>3</w:t>
      </w:r>
      <w:r w:rsidRPr="00A962DE">
        <w:rPr>
          <w:rFonts w:ascii="Times New Roman" w:hAnsi="Times New Roman"/>
          <w:sz w:val="24"/>
          <w:szCs w:val="24"/>
        </w:rPr>
        <w:t xml:space="preserve">) – слагает отделенные </w:t>
      </w:r>
      <w:proofErr w:type="spellStart"/>
      <w:r w:rsidRPr="00A962DE">
        <w:rPr>
          <w:rFonts w:ascii="Times New Roman" w:hAnsi="Times New Roman"/>
          <w:sz w:val="24"/>
          <w:szCs w:val="24"/>
        </w:rPr>
        <w:t>дайкообразные</w:t>
      </w:r>
      <w:proofErr w:type="spellEnd"/>
      <w:r w:rsidRPr="00A962DE">
        <w:rPr>
          <w:rFonts w:ascii="Times New Roman" w:hAnsi="Times New Roman"/>
          <w:sz w:val="24"/>
          <w:szCs w:val="24"/>
        </w:rPr>
        <w:t xml:space="preserve"> и </w:t>
      </w:r>
      <w:proofErr w:type="spellStart"/>
      <w:r w:rsidRPr="00A962DE">
        <w:rPr>
          <w:rFonts w:ascii="Times New Roman" w:hAnsi="Times New Roman"/>
          <w:sz w:val="24"/>
          <w:szCs w:val="24"/>
        </w:rPr>
        <w:t>пластообразные</w:t>
      </w:r>
      <w:proofErr w:type="spellEnd"/>
      <w:r w:rsidRPr="00A962DE">
        <w:rPr>
          <w:rFonts w:ascii="Times New Roman" w:hAnsi="Times New Roman"/>
          <w:sz w:val="24"/>
          <w:szCs w:val="24"/>
        </w:rPr>
        <w:t xml:space="preserve"> тела, </w:t>
      </w:r>
      <w:proofErr w:type="spellStart"/>
      <w:r w:rsidRPr="00A962DE">
        <w:rPr>
          <w:rFonts w:ascii="Times New Roman" w:hAnsi="Times New Roman"/>
          <w:sz w:val="24"/>
          <w:szCs w:val="24"/>
        </w:rPr>
        <w:t>метагабброидов</w:t>
      </w:r>
      <w:proofErr w:type="spellEnd"/>
      <w:r w:rsidRPr="00A962DE">
        <w:rPr>
          <w:rFonts w:ascii="Times New Roman" w:hAnsi="Times New Roman"/>
          <w:sz w:val="24"/>
          <w:szCs w:val="24"/>
        </w:rPr>
        <w:t xml:space="preserve"> разной длины и мощности, ориентированные также согласно с вмещающими породами. Эти тела часто нарушены </w:t>
      </w:r>
      <w:proofErr w:type="spellStart"/>
      <w:r w:rsidRPr="00A962DE">
        <w:rPr>
          <w:rFonts w:ascii="Times New Roman" w:hAnsi="Times New Roman"/>
          <w:sz w:val="24"/>
          <w:szCs w:val="24"/>
        </w:rPr>
        <w:t>постинтрузивными</w:t>
      </w:r>
      <w:proofErr w:type="spellEnd"/>
      <w:r w:rsidRPr="00A962DE">
        <w:rPr>
          <w:rFonts w:ascii="Times New Roman" w:hAnsi="Times New Roman"/>
          <w:sz w:val="24"/>
          <w:szCs w:val="24"/>
        </w:rPr>
        <w:t xml:space="preserve"> разломами, а контакты их подвергались интенсивному дроблению и </w:t>
      </w:r>
      <w:proofErr w:type="spellStart"/>
      <w:r w:rsidRPr="00A962DE">
        <w:rPr>
          <w:rFonts w:ascii="Times New Roman" w:hAnsi="Times New Roman"/>
          <w:sz w:val="24"/>
          <w:szCs w:val="24"/>
        </w:rPr>
        <w:t>рассланцеванию</w:t>
      </w:r>
      <w:proofErr w:type="spellEnd"/>
      <w:r w:rsidRPr="00A962DE">
        <w:rPr>
          <w:rFonts w:ascii="Times New Roman" w:hAnsi="Times New Roman"/>
          <w:sz w:val="24"/>
          <w:szCs w:val="24"/>
        </w:rPr>
        <w:t>;</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3) Борисовский </w:t>
      </w:r>
      <w:proofErr w:type="spellStart"/>
      <w:r w:rsidRPr="00A962DE">
        <w:rPr>
          <w:rFonts w:ascii="Times New Roman" w:hAnsi="Times New Roman"/>
          <w:sz w:val="24"/>
          <w:szCs w:val="24"/>
        </w:rPr>
        <w:t>гранит-мигматитовый</w:t>
      </w:r>
      <w:proofErr w:type="spellEnd"/>
      <w:r w:rsidRPr="00A962DE">
        <w:rPr>
          <w:rFonts w:ascii="Times New Roman" w:hAnsi="Times New Roman"/>
          <w:sz w:val="24"/>
          <w:szCs w:val="24"/>
        </w:rPr>
        <w:t xml:space="preserve"> комплекс (</w:t>
      </w:r>
      <w:r w:rsidRPr="00A962DE">
        <w:rPr>
          <w:rFonts w:ascii="Times New Roman" w:hAnsi="Times New Roman"/>
          <w:sz w:val="24"/>
          <w:szCs w:val="24"/>
          <w:lang w:val="en-US"/>
        </w:rPr>
        <w:t>PR</w:t>
      </w:r>
      <w:r w:rsidRPr="00A962DE">
        <w:rPr>
          <w:rFonts w:ascii="Times New Roman" w:hAnsi="Times New Roman"/>
          <w:sz w:val="24"/>
          <w:szCs w:val="24"/>
          <w:vertAlign w:val="subscript"/>
        </w:rPr>
        <w:t>3</w:t>
      </w:r>
      <w:r w:rsidRPr="00A962DE">
        <w:rPr>
          <w:rFonts w:ascii="Times New Roman" w:hAnsi="Times New Roman"/>
          <w:sz w:val="24"/>
          <w:szCs w:val="24"/>
        </w:rPr>
        <w:t xml:space="preserve">) включает </w:t>
      </w:r>
      <w:proofErr w:type="spellStart"/>
      <w:r w:rsidRPr="00A962DE">
        <w:rPr>
          <w:rFonts w:ascii="Times New Roman" w:hAnsi="Times New Roman"/>
          <w:sz w:val="24"/>
          <w:szCs w:val="24"/>
        </w:rPr>
        <w:t>гранитоиды</w:t>
      </w:r>
      <w:proofErr w:type="spellEnd"/>
      <w:r w:rsidRPr="00A962DE">
        <w:rPr>
          <w:rFonts w:ascii="Times New Roman" w:hAnsi="Times New Roman"/>
          <w:sz w:val="24"/>
          <w:szCs w:val="24"/>
        </w:rPr>
        <w:t xml:space="preserve">, </w:t>
      </w:r>
      <w:proofErr w:type="gramStart"/>
      <w:r w:rsidRPr="00A962DE">
        <w:rPr>
          <w:rFonts w:ascii="Times New Roman" w:hAnsi="Times New Roman"/>
          <w:sz w:val="24"/>
          <w:szCs w:val="24"/>
        </w:rPr>
        <w:t>слагающие</w:t>
      </w:r>
      <w:proofErr w:type="gramEnd"/>
      <w:r w:rsidRPr="00A962DE">
        <w:rPr>
          <w:rFonts w:ascii="Times New Roman" w:hAnsi="Times New Roman"/>
          <w:sz w:val="24"/>
          <w:szCs w:val="24"/>
        </w:rPr>
        <w:t xml:space="preserve"> </w:t>
      </w:r>
      <w:proofErr w:type="spellStart"/>
      <w:r w:rsidRPr="00A962DE">
        <w:rPr>
          <w:rFonts w:ascii="Times New Roman" w:hAnsi="Times New Roman"/>
          <w:sz w:val="24"/>
          <w:szCs w:val="24"/>
        </w:rPr>
        <w:t>Борисовскую</w:t>
      </w:r>
      <w:proofErr w:type="spellEnd"/>
      <w:r w:rsidRPr="00A962DE">
        <w:rPr>
          <w:rFonts w:ascii="Times New Roman" w:hAnsi="Times New Roman"/>
          <w:sz w:val="24"/>
          <w:szCs w:val="24"/>
        </w:rPr>
        <w:t xml:space="preserve"> куполовидную структуру.</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lastRenderedPageBreak/>
        <w:t>Борисовский массив сложен очковыми (</w:t>
      </w:r>
      <w:proofErr w:type="spellStart"/>
      <w:r w:rsidRPr="00A962DE">
        <w:rPr>
          <w:rFonts w:ascii="Times New Roman" w:hAnsi="Times New Roman"/>
          <w:sz w:val="24"/>
          <w:szCs w:val="24"/>
        </w:rPr>
        <w:t>порфиробластовыми</w:t>
      </w:r>
      <w:proofErr w:type="spellEnd"/>
      <w:r w:rsidRPr="00A962DE">
        <w:rPr>
          <w:rFonts w:ascii="Times New Roman" w:hAnsi="Times New Roman"/>
          <w:sz w:val="24"/>
          <w:szCs w:val="24"/>
        </w:rPr>
        <w:t xml:space="preserve">) и линзовидно-очковыми мигматитами с реликтами биотитовых, амфиболовых, кристаллических сланцев и гнейсов </w:t>
      </w:r>
      <w:proofErr w:type="spellStart"/>
      <w:r w:rsidRPr="00A962DE">
        <w:rPr>
          <w:rFonts w:ascii="Times New Roman" w:hAnsi="Times New Roman"/>
          <w:sz w:val="24"/>
          <w:szCs w:val="24"/>
        </w:rPr>
        <w:t>еремкинской</w:t>
      </w:r>
      <w:proofErr w:type="spellEnd"/>
      <w:r w:rsidRPr="00A962DE">
        <w:rPr>
          <w:rFonts w:ascii="Times New Roman" w:hAnsi="Times New Roman"/>
          <w:sz w:val="24"/>
          <w:szCs w:val="24"/>
        </w:rPr>
        <w:t xml:space="preserve"> толщи. По химическому и минеральному составу  среди мигматитов выделяются </w:t>
      </w:r>
      <w:proofErr w:type="spellStart"/>
      <w:r w:rsidRPr="00A962DE">
        <w:rPr>
          <w:rFonts w:ascii="Times New Roman" w:hAnsi="Times New Roman"/>
          <w:sz w:val="24"/>
          <w:szCs w:val="24"/>
        </w:rPr>
        <w:t>плагиомигматиты</w:t>
      </w:r>
      <w:proofErr w:type="spellEnd"/>
      <w:r w:rsidRPr="00A962DE">
        <w:rPr>
          <w:rFonts w:ascii="Times New Roman" w:hAnsi="Times New Roman"/>
          <w:sz w:val="24"/>
          <w:szCs w:val="24"/>
        </w:rPr>
        <w:t xml:space="preserve"> и </w:t>
      </w:r>
      <w:proofErr w:type="spellStart"/>
      <w:r w:rsidRPr="00A962DE">
        <w:rPr>
          <w:rFonts w:ascii="Times New Roman" w:hAnsi="Times New Roman"/>
          <w:sz w:val="24"/>
          <w:szCs w:val="24"/>
        </w:rPr>
        <w:t>двупалеошпатовые</w:t>
      </w:r>
      <w:proofErr w:type="spellEnd"/>
      <w:r w:rsidRPr="00A962DE">
        <w:rPr>
          <w:rFonts w:ascii="Times New Roman" w:hAnsi="Times New Roman"/>
          <w:sz w:val="24"/>
          <w:szCs w:val="24"/>
        </w:rPr>
        <w:t xml:space="preserve"> гранитные мигматиты. Абсолютный возраст пород 650-950 млн. лет.</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4) </w:t>
      </w:r>
      <w:proofErr w:type="spellStart"/>
      <w:r w:rsidRPr="00A962DE">
        <w:rPr>
          <w:rFonts w:ascii="Times New Roman" w:hAnsi="Times New Roman"/>
          <w:sz w:val="24"/>
          <w:szCs w:val="24"/>
        </w:rPr>
        <w:t>Санарский</w:t>
      </w:r>
      <w:proofErr w:type="spellEnd"/>
      <w:r w:rsidRPr="00A962DE">
        <w:rPr>
          <w:rFonts w:ascii="Times New Roman" w:hAnsi="Times New Roman"/>
          <w:sz w:val="24"/>
          <w:szCs w:val="24"/>
        </w:rPr>
        <w:t xml:space="preserve"> гранитный комплекс (</w:t>
      </w:r>
      <w:proofErr w:type="spellStart"/>
      <w:r w:rsidRPr="00A962DE">
        <w:rPr>
          <w:rFonts w:ascii="Times New Roman" w:hAnsi="Times New Roman"/>
          <w:sz w:val="24"/>
          <w:szCs w:val="24"/>
          <w:lang w:val="en-US"/>
        </w:rPr>
        <w:t>Pz</w:t>
      </w:r>
      <w:proofErr w:type="spellEnd"/>
      <w:r w:rsidRPr="00A962DE">
        <w:rPr>
          <w:rFonts w:ascii="Times New Roman" w:hAnsi="Times New Roman"/>
          <w:sz w:val="24"/>
          <w:szCs w:val="24"/>
          <w:vertAlign w:val="subscript"/>
        </w:rPr>
        <w:t>3</w:t>
      </w:r>
      <w:r w:rsidRPr="00A962DE">
        <w:rPr>
          <w:rFonts w:ascii="Times New Roman" w:hAnsi="Times New Roman"/>
          <w:sz w:val="24"/>
          <w:szCs w:val="24"/>
        </w:rPr>
        <w:t xml:space="preserve">) объединяет граниты, залегающие в виде отдельных </w:t>
      </w:r>
      <w:proofErr w:type="spellStart"/>
      <w:r w:rsidRPr="00A962DE">
        <w:rPr>
          <w:rFonts w:ascii="Times New Roman" w:hAnsi="Times New Roman"/>
          <w:sz w:val="24"/>
          <w:szCs w:val="24"/>
        </w:rPr>
        <w:t>субмеридиональных</w:t>
      </w:r>
      <w:proofErr w:type="spellEnd"/>
      <w:r w:rsidRPr="00A962DE">
        <w:rPr>
          <w:rFonts w:ascii="Times New Roman" w:hAnsi="Times New Roman"/>
          <w:sz w:val="24"/>
          <w:szCs w:val="24"/>
        </w:rPr>
        <w:t xml:space="preserve"> и слабо вытянутых в плане тел, секущих мигматиты Борисовского комплекса, и метаморфические породы </w:t>
      </w:r>
      <w:proofErr w:type="spellStart"/>
      <w:r w:rsidRPr="00A962DE">
        <w:rPr>
          <w:rFonts w:ascii="Times New Roman" w:hAnsi="Times New Roman"/>
          <w:sz w:val="24"/>
          <w:szCs w:val="24"/>
        </w:rPr>
        <w:t>еремкинской</w:t>
      </w:r>
      <w:proofErr w:type="spellEnd"/>
      <w:r w:rsidRPr="00A962DE">
        <w:rPr>
          <w:rFonts w:ascii="Times New Roman" w:hAnsi="Times New Roman"/>
          <w:sz w:val="24"/>
          <w:szCs w:val="24"/>
        </w:rPr>
        <w:t xml:space="preserve"> толщи. К этому комплексу относятся дайки мелкозернистых биотитовых гранитов, </w:t>
      </w:r>
      <w:proofErr w:type="spellStart"/>
      <w:r w:rsidRPr="00A962DE">
        <w:rPr>
          <w:rFonts w:ascii="Times New Roman" w:hAnsi="Times New Roman"/>
          <w:sz w:val="24"/>
          <w:szCs w:val="24"/>
        </w:rPr>
        <w:t>аляскитов</w:t>
      </w:r>
      <w:proofErr w:type="spellEnd"/>
      <w:r w:rsidRPr="00A962DE">
        <w:rPr>
          <w:rFonts w:ascii="Times New Roman" w:hAnsi="Times New Roman"/>
          <w:sz w:val="24"/>
          <w:szCs w:val="24"/>
        </w:rPr>
        <w:t>, аплитов и пегматитов.</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5) </w:t>
      </w:r>
      <w:proofErr w:type="spellStart"/>
      <w:r w:rsidRPr="00A962DE">
        <w:rPr>
          <w:rFonts w:ascii="Times New Roman" w:hAnsi="Times New Roman"/>
          <w:sz w:val="24"/>
          <w:szCs w:val="24"/>
        </w:rPr>
        <w:t>Поварненский</w:t>
      </w:r>
      <w:proofErr w:type="spellEnd"/>
      <w:r w:rsidRPr="00A962DE">
        <w:rPr>
          <w:rFonts w:ascii="Times New Roman" w:hAnsi="Times New Roman"/>
          <w:sz w:val="24"/>
          <w:szCs w:val="24"/>
        </w:rPr>
        <w:t xml:space="preserve"> гранитный комплекс (</w:t>
      </w:r>
      <w:proofErr w:type="spellStart"/>
      <w:r w:rsidRPr="00A962DE">
        <w:rPr>
          <w:rFonts w:ascii="Times New Roman" w:hAnsi="Times New Roman"/>
          <w:sz w:val="24"/>
          <w:szCs w:val="24"/>
          <w:lang w:val="en-US"/>
        </w:rPr>
        <w:t>Pz</w:t>
      </w:r>
      <w:proofErr w:type="spellEnd"/>
      <w:r w:rsidRPr="00A962DE">
        <w:rPr>
          <w:rFonts w:ascii="Times New Roman" w:hAnsi="Times New Roman"/>
          <w:sz w:val="24"/>
          <w:szCs w:val="24"/>
          <w:vertAlign w:val="subscript"/>
        </w:rPr>
        <w:t>3</w:t>
      </w:r>
      <w:r w:rsidRPr="00A962DE">
        <w:rPr>
          <w:rFonts w:ascii="Times New Roman" w:hAnsi="Times New Roman"/>
          <w:sz w:val="24"/>
          <w:szCs w:val="24"/>
        </w:rPr>
        <w:t xml:space="preserve">) представлен многочисленными дайками и небольшими штоками биотитовых гранитов и </w:t>
      </w:r>
      <w:proofErr w:type="spellStart"/>
      <w:r w:rsidRPr="00A962DE">
        <w:rPr>
          <w:rFonts w:ascii="Times New Roman" w:hAnsi="Times New Roman"/>
          <w:sz w:val="24"/>
          <w:szCs w:val="24"/>
        </w:rPr>
        <w:t>лейкогранитов</w:t>
      </w:r>
      <w:proofErr w:type="spellEnd"/>
      <w:r w:rsidRPr="00A962DE">
        <w:rPr>
          <w:rFonts w:ascii="Times New Roman" w:hAnsi="Times New Roman"/>
          <w:sz w:val="24"/>
          <w:szCs w:val="24"/>
        </w:rPr>
        <w:t xml:space="preserve">, сопровождаемых жилами аплитов и пегматитов. Породы близки по составу к гранитоидам </w:t>
      </w:r>
      <w:proofErr w:type="spellStart"/>
      <w:r w:rsidRPr="00A962DE">
        <w:rPr>
          <w:rFonts w:ascii="Times New Roman" w:hAnsi="Times New Roman"/>
          <w:sz w:val="24"/>
          <w:szCs w:val="24"/>
        </w:rPr>
        <w:t>Санарского</w:t>
      </w:r>
      <w:proofErr w:type="spellEnd"/>
      <w:r w:rsidRPr="00A962DE">
        <w:rPr>
          <w:rFonts w:ascii="Times New Roman" w:hAnsi="Times New Roman"/>
          <w:sz w:val="24"/>
          <w:szCs w:val="24"/>
        </w:rPr>
        <w:t xml:space="preserve"> комплекса.</w:t>
      </w:r>
    </w:p>
    <w:p w:rsidR="00321E3C" w:rsidRPr="00A962DE" w:rsidRDefault="00321E3C" w:rsidP="00F147BA">
      <w:pPr>
        <w:spacing w:after="0" w:line="360" w:lineRule="auto"/>
        <w:ind w:right="283" w:firstLine="567"/>
        <w:rPr>
          <w:rFonts w:ascii="Times New Roman" w:hAnsi="Times New Roman"/>
          <w:sz w:val="24"/>
          <w:szCs w:val="24"/>
        </w:rPr>
      </w:pPr>
      <w:proofErr w:type="spellStart"/>
      <w:r w:rsidRPr="00A962DE">
        <w:rPr>
          <w:rFonts w:ascii="Times New Roman" w:hAnsi="Times New Roman"/>
          <w:sz w:val="24"/>
          <w:szCs w:val="24"/>
        </w:rPr>
        <w:t>Кочкарский</w:t>
      </w:r>
      <w:proofErr w:type="spellEnd"/>
      <w:r w:rsidRPr="00A962DE">
        <w:rPr>
          <w:rFonts w:ascii="Times New Roman" w:hAnsi="Times New Roman"/>
          <w:sz w:val="24"/>
          <w:szCs w:val="24"/>
        </w:rPr>
        <w:t xml:space="preserve"> </w:t>
      </w:r>
      <w:proofErr w:type="spellStart"/>
      <w:r w:rsidRPr="00A962DE">
        <w:rPr>
          <w:rFonts w:ascii="Times New Roman" w:hAnsi="Times New Roman"/>
          <w:sz w:val="24"/>
          <w:szCs w:val="24"/>
        </w:rPr>
        <w:t>антиклинорий</w:t>
      </w:r>
      <w:proofErr w:type="spellEnd"/>
      <w:r w:rsidRPr="00A962DE">
        <w:rPr>
          <w:rFonts w:ascii="Times New Roman" w:hAnsi="Times New Roman"/>
          <w:sz w:val="24"/>
          <w:szCs w:val="24"/>
        </w:rPr>
        <w:t xml:space="preserve"> представляет собой сложно дислоцированную структуру древнего заложения. Составляющие </w:t>
      </w:r>
      <w:proofErr w:type="spellStart"/>
      <w:r w:rsidRPr="00A962DE">
        <w:rPr>
          <w:rFonts w:ascii="Times New Roman" w:hAnsi="Times New Roman"/>
          <w:sz w:val="24"/>
          <w:szCs w:val="24"/>
        </w:rPr>
        <w:t>антиклинорий</w:t>
      </w:r>
      <w:proofErr w:type="spellEnd"/>
      <w:r w:rsidRPr="00A962DE">
        <w:rPr>
          <w:rFonts w:ascii="Times New Roman" w:hAnsi="Times New Roman"/>
          <w:sz w:val="24"/>
          <w:szCs w:val="24"/>
        </w:rPr>
        <w:t xml:space="preserve"> положительные структуры представлены на современном уровне эрозионного среза крупными тектоническими блоками, которые вытянуты вдоль общего простирания структур и ограничены крутыми разломами, сопровождающимися </w:t>
      </w:r>
      <w:proofErr w:type="spellStart"/>
      <w:r w:rsidRPr="00A962DE">
        <w:rPr>
          <w:rFonts w:ascii="Times New Roman" w:hAnsi="Times New Roman"/>
          <w:sz w:val="24"/>
          <w:szCs w:val="24"/>
        </w:rPr>
        <w:t>брекчированием</w:t>
      </w:r>
      <w:proofErr w:type="spellEnd"/>
      <w:r w:rsidRPr="00A962DE">
        <w:rPr>
          <w:rFonts w:ascii="Times New Roman" w:hAnsi="Times New Roman"/>
          <w:sz w:val="24"/>
          <w:szCs w:val="24"/>
        </w:rPr>
        <w:t xml:space="preserve"> и </w:t>
      </w:r>
      <w:proofErr w:type="spellStart"/>
      <w:r w:rsidRPr="00A962DE">
        <w:rPr>
          <w:rFonts w:ascii="Times New Roman" w:hAnsi="Times New Roman"/>
          <w:sz w:val="24"/>
          <w:szCs w:val="24"/>
        </w:rPr>
        <w:t>катаклазом</w:t>
      </w:r>
      <w:proofErr w:type="spellEnd"/>
      <w:r w:rsidRPr="00A962DE">
        <w:rPr>
          <w:rFonts w:ascii="Times New Roman" w:hAnsi="Times New Roman"/>
          <w:sz w:val="24"/>
          <w:szCs w:val="24"/>
        </w:rPr>
        <w:t xml:space="preserve"> пород, иногда с образованием </w:t>
      </w:r>
      <w:proofErr w:type="spellStart"/>
      <w:r w:rsidRPr="00A962DE">
        <w:rPr>
          <w:rFonts w:ascii="Times New Roman" w:hAnsi="Times New Roman"/>
          <w:sz w:val="24"/>
          <w:szCs w:val="24"/>
        </w:rPr>
        <w:t>тектонитов</w:t>
      </w:r>
      <w:proofErr w:type="spellEnd"/>
      <w:r w:rsidRPr="00A962DE">
        <w:rPr>
          <w:rFonts w:ascii="Times New Roman" w:hAnsi="Times New Roman"/>
          <w:sz w:val="24"/>
          <w:szCs w:val="24"/>
        </w:rPr>
        <w:t>.</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Внутри блоков строение осложняется за счет </w:t>
      </w:r>
      <w:proofErr w:type="spellStart"/>
      <w:r w:rsidRPr="00A962DE">
        <w:rPr>
          <w:rFonts w:ascii="Times New Roman" w:hAnsi="Times New Roman"/>
          <w:sz w:val="24"/>
          <w:szCs w:val="24"/>
        </w:rPr>
        <w:t>плойчатости</w:t>
      </w:r>
      <w:proofErr w:type="spellEnd"/>
      <w:r w:rsidRPr="00A962DE">
        <w:rPr>
          <w:rFonts w:ascii="Times New Roman" w:hAnsi="Times New Roman"/>
          <w:sz w:val="24"/>
          <w:szCs w:val="24"/>
        </w:rPr>
        <w:t>, мелкой складчатости, сети мелких разрывных нарушений, осложняющих или наложенных на более простую, крупную структуру.</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Складчатость </w:t>
      </w:r>
      <w:proofErr w:type="spellStart"/>
      <w:r w:rsidRPr="00A962DE">
        <w:rPr>
          <w:rFonts w:ascii="Times New Roman" w:hAnsi="Times New Roman"/>
          <w:sz w:val="24"/>
          <w:szCs w:val="24"/>
        </w:rPr>
        <w:t>Кочкарского</w:t>
      </w:r>
      <w:proofErr w:type="spellEnd"/>
      <w:r w:rsidRPr="00A962DE">
        <w:rPr>
          <w:rFonts w:ascii="Times New Roman" w:hAnsi="Times New Roman"/>
          <w:sz w:val="24"/>
          <w:szCs w:val="24"/>
        </w:rPr>
        <w:t xml:space="preserve"> </w:t>
      </w:r>
      <w:proofErr w:type="spellStart"/>
      <w:r w:rsidRPr="00A962DE">
        <w:rPr>
          <w:rFonts w:ascii="Times New Roman" w:hAnsi="Times New Roman"/>
          <w:sz w:val="24"/>
          <w:szCs w:val="24"/>
        </w:rPr>
        <w:t>антиклинория</w:t>
      </w:r>
      <w:proofErr w:type="spellEnd"/>
      <w:r w:rsidRPr="00A962DE">
        <w:rPr>
          <w:rFonts w:ascii="Times New Roman" w:hAnsi="Times New Roman"/>
          <w:sz w:val="24"/>
          <w:szCs w:val="24"/>
        </w:rPr>
        <w:t xml:space="preserve"> отличается развитием брахиантиклинальных структур, окаймленных и разделенных </w:t>
      </w:r>
      <w:proofErr w:type="spellStart"/>
      <w:proofErr w:type="gramStart"/>
      <w:r w:rsidRPr="00A962DE">
        <w:rPr>
          <w:rFonts w:ascii="Times New Roman" w:hAnsi="Times New Roman"/>
          <w:sz w:val="24"/>
          <w:szCs w:val="24"/>
        </w:rPr>
        <w:t>грабен-синклинальными</w:t>
      </w:r>
      <w:proofErr w:type="spellEnd"/>
      <w:proofErr w:type="gramEnd"/>
      <w:r w:rsidRPr="00A962DE">
        <w:rPr>
          <w:rFonts w:ascii="Times New Roman" w:hAnsi="Times New Roman"/>
          <w:sz w:val="24"/>
          <w:szCs w:val="24"/>
        </w:rPr>
        <w:t xml:space="preserve"> структурами, сливающимися по простиранию друг с другом. В пределах такой синклинальной зоны, окаймляющей с востока </w:t>
      </w:r>
      <w:proofErr w:type="spellStart"/>
      <w:r w:rsidRPr="00A962DE">
        <w:rPr>
          <w:rFonts w:ascii="Times New Roman" w:hAnsi="Times New Roman"/>
          <w:sz w:val="24"/>
          <w:szCs w:val="24"/>
        </w:rPr>
        <w:t>Борисовскую</w:t>
      </w:r>
      <w:proofErr w:type="spellEnd"/>
      <w:r w:rsidRPr="00A962DE">
        <w:rPr>
          <w:rFonts w:ascii="Times New Roman" w:hAnsi="Times New Roman"/>
          <w:sz w:val="24"/>
          <w:szCs w:val="24"/>
        </w:rPr>
        <w:t xml:space="preserve"> антиклиналь, находится Борисовский участок.</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Важнейшим дислокационным элементом, развитым в описанных структурах является кристаллизационная сланцеватость, которая повсеместно располагается параллельно метаморфической </w:t>
      </w:r>
      <w:proofErr w:type="spellStart"/>
      <w:r w:rsidRPr="00A962DE">
        <w:rPr>
          <w:rFonts w:ascii="Times New Roman" w:hAnsi="Times New Roman"/>
          <w:sz w:val="24"/>
          <w:szCs w:val="24"/>
        </w:rPr>
        <w:t>полосчатости</w:t>
      </w:r>
      <w:proofErr w:type="spellEnd"/>
      <w:r w:rsidRPr="00A962DE">
        <w:rPr>
          <w:rFonts w:ascii="Times New Roman" w:hAnsi="Times New Roman"/>
          <w:sz w:val="24"/>
          <w:szCs w:val="24"/>
        </w:rPr>
        <w:t xml:space="preserve"> и </w:t>
      </w:r>
      <w:proofErr w:type="spellStart"/>
      <w:r w:rsidRPr="00A962DE">
        <w:rPr>
          <w:rFonts w:ascii="Times New Roman" w:hAnsi="Times New Roman"/>
          <w:sz w:val="24"/>
          <w:szCs w:val="24"/>
        </w:rPr>
        <w:t>планпараллельно</w:t>
      </w:r>
      <w:proofErr w:type="spellEnd"/>
      <w:r w:rsidRPr="00A962DE">
        <w:rPr>
          <w:rFonts w:ascii="Times New Roman" w:hAnsi="Times New Roman"/>
          <w:sz w:val="24"/>
          <w:szCs w:val="24"/>
        </w:rPr>
        <w:t xml:space="preserve">  </w:t>
      </w:r>
      <w:proofErr w:type="spellStart"/>
      <w:r w:rsidRPr="00A962DE">
        <w:rPr>
          <w:rFonts w:ascii="Times New Roman" w:hAnsi="Times New Roman"/>
          <w:sz w:val="24"/>
          <w:szCs w:val="24"/>
        </w:rPr>
        <w:t>гнейсовидности</w:t>
      </w:r>
      <w:proofErr w:type="spellEnd"/>
      <w:r w:rsidRPr="00A962DE">
        <w:rPr>
          <w:rFonts w:ascii="Times New Roman" w:hAnsi="Times New Roman"/>
          <w:sz w:val="24"/>
          <w:szCs w:val="24"/>
        </w:rPr>
        <w:t xml:space="preserve"> мигматитов. В ряде случаев в </w:t>
      </w:r>
      <w:proofErr w:type="spellStart"/>
      <w:r w:rsidRPr="00A962DE">
        <w:rPr>
          <w:rFonts w:ascii="Times New Roman" w:hAnsi="Times New Roman"/>
          <w:sz w:val="24"/>
          <w:szCs w:val="24"/>
        </w:rPr>
        <w:t>приразломных</w:t>
      </w:r>
      <w:proofErr w:type="spellEnd"/>
      <w:r w:rsidRPr="00A962DE">
        <w:rPr>
          <w:rFonts w:ascii="Times New Roman" w:hAnsi="Times New Roman"/>
          <w:sz w:val="24"/>
          <w:szCs w:val="24"/>
        </w:rPr>
        <w:t xml:space="preserve"> зонах, ограничивающих тектонические блоки, развит кливаж разлома.</w:t>
      </w:r>
    </w:p>
    <w:p w:rsidR="00321E3C" w:rsidRPr="00982E2F"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Малые структурные формы представлены многочисленными мелкими складками, </w:t>
      </w:r>
      <w:proofErr w:type="spellStart"/>
      <w:r w:rsidRPr="00A962DE">
        <w:rPr>
          <w:rFonts w:ascii="Times New Roman" w:hAnsi="Times New Roman"/>
          <w:sz w:val="24"/>
          <w:szCs w:val="24"/>
        </w:rPr>
        <w:t>сингенетичными</w:t>
      </w:r>
      <w:proofErr w:type="spellEnd"/>
      <w:r w:rsidRPr="00A962DE">
        <w:rPr>
          <w:rFonts w:ascii="Times New Roman" w:hAnsi="Times New Roman"/>
          <w:sz w:val="24"/>
          <w:szCs w:val="24"/>
        </w:rPr>
        <w:t xml:space="preserve"> разломами и структурами </w:t>
      </w:r>
      <w:proofErr w:type="spellStart"/>
      <w:r w:rsidRPr="00A962DE">
        <w:rPr>
          <w:rFonts w:ascii="Times New Roman" w:hAnsi="Times New Roman"/>
          <w:sz w:val="24"/>
          <w:szCs w:val="24"/>
        </w:rPr>
        <w:t>будинаж</w:t>
      </w:r>
      <w:proofErr w:type="spellEnd"/>
      <w:r w:rsidRPr="00A962DE">
        <w:rPr>
          <w:rFonts w:ascii="Times New Roman" w:hAnsi="Times New Roman"/>
          <w:sz w:val="24"/>
          <w:szCs w:val="24"/>
        </w:rPr>
        <w:t xml:space="preserve">. Часто жила кварца, пегматитов и </w:t>
      </w:r>
      <w:proofErr w:type="spellStart"/>
      <w:proofErr w:type="gramStart"/>
      <w:r w:rsidRPr="00A962DE">
        <w:rPr>
          <w:rFonts w:ascii="Times New Roman" w:hAnsi="Times New Roman"/>
          <w:sz w:val="24"/>
          <w:szCs w:val="24"/>
        </w:rPr>
        <w:t>гранит-пегматитов</w:t>
      </w:r>
      <w:proofErr w:type="spellEnd"/>
      <w:proofErr w:type="gramEnd"/>
      <w:r w:rsidRPr="00A962DE">
        <w:rPr>
          <w:rFonts w:ascii="Times New Roman" w:hAnsi="Times New Roman"/>
          <w:sz w:val="24"/>
          <w:szCs w:val="24"/>
        </w:rPr>
        <w:t xml:space="preserve"> смяты в </w:t>
      </w:r>
      <w:proofErr w:type="spellStart"/>
      <w:r w:rsidRPr="00A962DE">
        <w:rPr>
          <w:rFonts w:ascii="Times New Roman" w:hAnsi="Times New Roman"/>
          <w:sz w:val="24"/>
          <w:szCs w:val="24"/>
        </w:rPr>
        <w:t>птигматитовые</w:t>
      </w:r>
      <w:proofErr w:type="spellEnd"/>
      <w:r w:rsidRPr="00A962DE">
        <w:rPr>
          <w:rFonts w:ascii="Times New Roman" w:hAnsi="Times New Roman"/>
          <w:sz w:val="24"/>
          <w:szCs w:val="24"/>
        </w:rPr>
        <w:t xml:space="preserve">  складки. </w:t>
      </w:r>
    </w:p>
    <w:p w:rsidR="00982E2F" w:rsidRDefault="00982E2F" w:rsidP="00F21D88">
      <w:pPr>
        <w:spacing w:after="0" w:line="360" w:lineRule="auto"/>
        <w:ind w:right="283"/>
        <w:rPr>
          <w:rFonts w:ascii="Times New Roman" w:hAnsi="Times New Roman"/>
          <w:sz w:val="24"/>
          <w:szCs w:val="24"/>
        </w:rPr>
      </w:pPr>
    </w:p>
    <w:p w:rsidR="00804793" w:rsidRDefault="000E0AE2" w:rsidP="00F147BA">
      <w:pPr>
        <w:spacing w:after="0" w:line="360" w:lineRule="auto"/>
        <w:ind w:right="283" w:firstLine="567"/>
        <w:rPr>
          <w:rFonts w:ascii="Times New Roman" w:hAnsi="Times New Roman"/>
          <w:sz w:val="24"/>
          <w:szCs w:val="24"/>
        </w:rPr>
      </w:pPr>
      <w:r w:rsidRPr="000E0AE2">
        <w:rPr>
          <w:rFonts w:ascii="Times New Roman" w:hAnsi="Times New Roman"/>
          <w:sz w:val="24"/>
          <w:szCs w:val="24"/>
          <w:lang w:val="en-US"/>
        </w:rPr>
        <w:lastRenderedPageBreak/>
        <w:pict>
          <v:shape id="_x0000_i1038" type="#_x0000_t75" style="width:333.95pt;height:481pt">
            <v:imagedata r:id="rId22" o:title="Копия IMG_0002"/>
          </v:shape>
        </w:pict>
      </w:r>
    </w:p>
    <w:p w:rsidR="00C447B3" w:rsidRPr="00C447B3" w:rsidRDefault="00C447B3" w:rsidP="00F147BA">
      <w:pPr>
        <w:spacing w:after="0" w:line="360" w:lineRule="auto"/>
        <w:ind w:right="283" w:firstLine="567"/>
        <w:rPr>
          <w:rFonts w:ascii="Times New Roman" w:hAnsi="Times New Roman"/>
          <w:b/>
          <w:sz w:val="24"/>
          <w:szCs w:val="24"/>
        </w:rPr>
      </w:pPr>
      <w:r>
        <w:rPr>
          <w:rFonts w:ascii="Times New Roman" w:hAnsi="Times New Roman"/>
          <w:b/>
          <w:sz w:val="24"/>
          <w:szCs w:val="24"/>
        </w:rPr>
        <w:t>Рис 5</w:t>
      </w:r>
      <w:r w:rsidRPr="00982E2F">
        <w:rPr>
          <w:rFonts w:ascii="Times New Roman" w:hAnsi="Times New Roman"/>
          <w:b/>
          <w:sz w:val="24"/>
          <w:szCs w:val="24"/>
        </w:rPr>
        <w:t xml:space="preserve">. Геологическая карта Карабашского кианитового месторождения (масштаб 1:100  000), по материалам И. И. </w:t>
      </w:r>
      <w:proofErr w:type="spellStart"/>
      <w:r w:rsidRPr="00982E2F">
        <w:rPr>
          <w:rFonts w:ascii="Times New Roman" w:hAnsi="Times New Roman"/>
          <w:b/>
          <w:sz w:val="24"/>
          <w:szCs w:val="24"/>
        </w:rPr>
        <w:t>Зенкова</w:t>
      </w:r>
      <w:proofErr w:type="spellEnd"/>
      <w:r w:rsidRPr="00982E2F">
        <w:rPr>
          <w:rFonts w:ascii="Times New Roman" w:hAnsi="Times New Roman"/>
          <w:b/>
          <w:sz w:val="24"/>
          <w:szCs w:val="24"/>
        </w:rPr>
        <w:t xml:space="preserve"> (1989 г.):</w:t>
      </w:r>
    </w:p>
    <w:p w:rsidR="0007101E" w:rsidRDefault="0030194A" w:rsidP="00F147BA">
      <w:pPr>
        <w:spacing w:after="0" w:line="360" w:lineRule="auto"/>
        <w:ind w:right="283" w:firstLine="567"/>
        <w:rPr>
          <w:rFonts w:ascii="Times New Roman" w:hAnsi="Times New Roman"/>
          <w:sz w:val="24"/>
          <w:szCs w:val="24"/>
        </w:rPr>
      </w:pPr>
      <w:proofErr w:type="gramStart"/>
      <w:r>
        <w:rPr>
          <w:rFonts w:ascii="Times New Roman" w:hAnsi="Times New Roman"/>
          <w:sz w:val="24"/>
          <w:szCs w:val="24"/>
        </w:rPr>
        <w:t xml:space="preserve">1 -  современные отложения; 2-5 -  зеленокаменная толща палеозоя: сланцы </w:t>
      </w:r>
      <w:proofErr w:type="spellStart"/>
      <w:r>
        <w:rPr>
          <w:rFonts w:ascii="Times New Roman" w:hAnsi="Times New Roman"/>
          <w:sz w:val="24"/>
          <w:szCs w:val="24"/>
        </w:rPr>
        <w:t>актинолитовые</w:t>
      </w:r>
      <w:proofErr w:type="spellEnd"/>
      <w:r>
        <w:rPr>
          <w:rFonts w:ascii="Times New Roman" w:hAnsi="Times New Roman"/>
          <w:sz w:val="24"/>
          <w:szCs w:val="24"/>
        </w:rPr>
        <w:t xml:space="preserve">, </w:t>
      </w:r>
      <w:proofErr w:type="spellStart"/>
      <w:r>
        <w:rPr>
          <w:rFonts w:ascii="Times New Roman" w:hAnsi="Times New Roman"/>
          <w:sz w:val="24"/>
          <w:szCs w:val="24"/>
        </w:rPr>
        <w:t>хлорит-актинолитовые</w:t>
      </w:r>
      <w:proofErr w:type="spellEnd"/>
      <w:r>
        <w:rPr>
          <w:rFonts w:ascii="Times New Roman" w:hAnsi="Times New Roman"/>
          <w:sz w:val="24"/>
          <w:szCs w:val="24"/>
        </w:rPr>
        <w:t xml:space="preserve"> (2), хлоритовые (3), кремнистые и </w:t>
      </w:r>
      <w:proofErr w:type="spellStart"/>
      <w:r>
        <w:rPr>
          <w:rFonts w:ascii="Times New Roman" w:hAnsi="Times New Roman"/>
          <w:sz w:val="24"/>
          <w:szCs w:val="24"/>
        </w:rPr>
        <w:t>графито-кремнистые</w:t>
      </w:r>
      <w:proofErr w:type="spellEnd"/>
      <w:r>
        <w:rPr>
          <w:rFonts w:ascii="Times New Roman" w:hAnsi="Times New Roman"/>
          <w:sz w:val="24"/>
          <w:szCs w:val="24"/>
        </w:rPr>
        <w:t xml:space="preserve"> (4), серицит-хлоритовые (5); 6 – </w:t>
      </w:r>
      <w:proofErr w:type="spellStart"/>
      <w:r>
        <w:rPr>
          <w:rFonts w:ascii="Times New Roman" w:hAnsi="Times New Roman"/>
          <w:sz w:val="24"/>
          <w:szCs w:val="24"/>
        </w:rPr>
        <w:t>куртинская</w:t>
      </w:r>
      <w:proofErr w:type="spellEnd"/>
      <w:r>
        <w:rPr>
          <w:rFonts w:ascii="Times New Roman" w:hAnsi="Times New Roman"/>
          <w:sz w:val="24"/>
          <w:szCs w:val="24"/>
        </w:rPr>
        <w:t xml:space="preserve"> свита среднего рифея: кварциты и кварцево-слюдисто-гранатовые сланцы; 7,8 – </w:t>
      </w:r>
      <w:proofErr w:type="spellStart"/>
      <w:r>
        <w:rPr>
          <w:rFonts w:ascii="Times New Roman" w:hAnsi="Times New Roman"/>
          <w:sz w:val="24"/>
          <w:szCs w:val="24"/>
        </w:rPr>
        <w:t>уфалейский</w:t>
      </w:r>
      <w:proofErr w:type="spellEnd"/>
      <w:r>
        <w:rPr>
          <w:rFonts w:ascii="Times New Roman" w:hAnsi="Times New Roman"/>
          <w:sz w:val="24"/>
          <w:szCs w:val="24"/>
        </w:rPr>
        <w:t xml:space="preserve"> комплекс нижнего протерозоя: слюдисто-кианитовые сланцы и кианитовые кварциты (7), биотитовые и двуслюдяные гнейсы, мигматиты и амфиболиты (8); 9 – серпентиниты; 10 – </w:t>
      </w:r>
      <w:proofErr w:type="spellStart"/>
      <w:r>
        <w:rPr>
          <w:rFonts w:ascii="Times New Roman" w:hAnsi="Times New Roman"/>
          <w:sz w:val="24"/>
          <w:szCs w:val="24"/>
        </w:rPr>
        <w:t>тальк-актинолитовые</w:t>
      </w:r>
      <w:proofErr w:type="spellEnd"/>
      <w:r>
        <w:rPr>
          <w:rFonts w:ascii="Times New Roman" w:hAnsi="Times New Roman"/>
          <w:sz w:val="24"/>
          <w:szCs w:val="24"/>
        </w:rPr>
        <w:t xml:space="preserve"> породы;</w:t>
      </w:r>
      <w:proofErr w:type="gramEnd"/>
      <w:r>
        <w:rPr>
          <w:rFonts w:ascii="Times New Roman" w:hAnsi="Times New Roman"/>
          <w:sz w:val="24"/>
          <w:szCs w:val="24"/>
        </w:rPr>
        <w:t xml:space="preserve"> 11 – габбро; 12 – пегматиты; 13 – граниты жильные</w:t>
      </w:r>
      <w:r w:rsidR="00C15D8E">
        <w:rPr>
          <w:rFonts w:ascii="Times New Roman" w:hAnsi="Times New Roman"/>
          <w:sz w:val="24"/>
          <w:szCs w:val="24"/>
        </w:rPr>
        <w:t xml:space="preserve">; 14 – элементы залегания сланцеватости; 15 – предполагаемые разрывные нарушения; 16 – скважины колонкового бурения </w:t>
      </w:r>
      <w:proofErr w:type="spellStart"/>
      <w:r w:rsidR="00C15D8E">
        <w:rPr>
          <w:rFonts w:ascii="Times New Roman" w:hAnsi="Times New Roman"/>
          <w:sz w:val="24"/>
          <w:szCs w:val="24"/>
        </w:rPr>
        <w:t>Уралтауского</w:t>
      </w:r>
      <w:proofErr w:type="spellEnd"/>
      <w:r w:rsidR="00C15D8E">
        <w:rPr>
          <w:rFonts w:ascii="Times New Roman" w:hAnsi="Times New Roman"/>
          <w:sz w:val="24"/>
          <w:szCs w:val="24"/>
        </w:rPr>
        <w:t xml:space="preserve"> ГСО (Зорин, 1976); 17 – профили буровых </w:t>
      </w:r>
      <w:proofErr w:type="spellStart"/>
      <w:r w:rsidR="00C15D8E">
        <w:rPr>
          <w:rFonts w:ascii="Times New Roman" w:hAnsi="Times New Roman"/>
          <w:sz w:val="24"/>
          <w:szCs w:val="24"/>
        </w:rPr>
        <w:t>скаважин</w:t>
      </w:r>
      <w:proofErr w:type="spellEnd"/>
      <w:r w:rsidR="00C15D8E">
        <w:rPr>
          <w:rFonts w:ascii="Times New Roman" w:hAnsi="Times New Roman"/>
          <w:sz w:val="24"/>
          <w:szCs w:val="24"/>
        </w:rPr>
        <w:t xml:space="preserve"> пробуренных ЮУГРП в 1986 – 1988 г. и номера скважин; 18 – границы участков: Уфимский увал (1); Егустинский (2).</w:t>
      </w:r>
    </w:p>
    <w:p w:rsidR="00F21D88" w:rsidRDefault="00F21D88" w:rsidP="00F147BA">
      <w:pPr>
        <w:tabs>
          <w:tab w:val="left" w:pos="1755"/>
        </w:tabs>
        <w:spacing w:after="0" w:line="360" w:lineRule="auto"/>
        <w:ind w:right="283" w:firstLine="567"/>
        <w:rPr>
          <w:rFonts w:ascii="Times New Roman" w:hAnsi="Times New Roman"/>
          <w:noProof/>
          <w:sz w:val="24"/>
          <w:szCs w:val="24"/>
        </w:rPr>
      </w:pPr>
    </w:p>
    <w:p w:rsidR="00C710F7" w:rsidRPr="0007101E" w:rsidRDefault="00F21D88" w:rsidP="00F147BA">
      <w:pPr>
        <w:tabs>
          <w:tab w:val="left" w:pos="1755"/>
        </w:tabs>
        <w:spacing w:after="0" w:line="360" w:lineRule="auto"/>
        <w:ind w:right="283" w:firstLine="567"/>
        <w:rPr>
          <w:rFonts w:ascii="Times New Roman" w:hAnsi="Times New Roman"/>
          <w:sz w:val="24"/>
          <w:szCs w:val="24"/>
        </w:rPr>
      </w:pPr>
      <w:r>
        <w:rPr>
          <w:rFonts w:ascii="Times New Roman" w:hAnsi="Times New Roman"/>
          <w:noProof/>
          <w:sz w:val="24"/>
          <w:szCs w:val="24"/>
        </w:rPr>
        <w:lastRenderedPageBreak/>
        <w:t xml:space="preserve">                            </w:t>
      </w:r>
      <w:r w:rsidR="00C710F7">
        <w:rPr>
          <w:rFonts w:ascii="Times New Roman" w:hAnsi="Times New Roman"/>
          <w:noProof/>
          <w:sz w:val="24"/>
          <w:szCs w:val="24"/>
        </w:rPr>
        <w:t>По  (</w:t>
      </w:r>
      <w:proofErr w:type="gramStart"/>
      <w:r w:rsidR="00C710F7">
        <w:rPr>
          <w:rFonts w:ascii="Times New Roman" w:hAnsi="Times New Roman"/>
          <w:sz w:val="24"/>
          <w:szCs w:val="24"/>
        </w:rPr>
        <w:t>Иванушкин</w:t>
      </w:r>
      <w:r>
        <w:rPr>
          <w:rFonts w:ascii="Times New Roman" w:hAnsi="Times New Roman"/>
          <w:sz w:val="24"/>
          <w:szCs w:val="24"/>
        </w:rPr>
        <w:t>у</w:t>
      </w:r>
      <w:proofErr w:type="gramEnd"/>
      <w:r>
        <w:rPr>
          <w:rFonts w:ascii="Times New Roman" w:hAnsi="Times New Roman"/>
          <w:sz w:val="24"/>
          <w:szCs w:val="24"/>
        </w:rPr>
        <w:t xml:space="preserve"> </w:t>
      </w:r>
      <w:r w:rsidR="00C710F7">
        <w:rPr>
          <w:rFonts w:ascii="Times New Roman" w:hAnsi="Times New Roman"/>
          <w:sz w:val="24"/>
          <w:szCs w:val="24"/>
        </w:rPr>
        <w:t xml:space="preserve"> А. Г. </w:t>
      </w:r>
      <w:r>
        <w:rPr>
          <w:rFonts w:ascii="Times New Roman" w:hAnsi="Times New Roman"/>
          <w:sz w:val="24"/>
          <w:szCs w:val="24"/>
        </w:rPr>
        <w:t>,</w:t>
      </w:r>
      <w:r w:rsidR="00C710F7">
        <w:rPr>
          <w:rFonts w:ascii="Times New Roman" w:hAnsi="Times New Roman"/>
          <w:sz w:val="24"/>
          <w:szCs w:val="24"/>
        </w:rPr>
        <w:t>1989 г.)</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Карабашская поисковая площадь объединяет два поисковых участка – Карабашский и Егустинский, расположенные в непосредственной близости друг от друга и имеющие общее геологическое строение. Площадь работ находится в юго-восточной части </w:t>
      </w:r>
      <w:proofErr w:type="spellStart"/>
      <w:r w:rsidRPr="00A962DE">
        <w:rPr>
          <w:rFonts w:ascii="Times New Roman" w:hAnsi="Times New Roman"/>
          <w:sz w:val="24"/>
          <w:szCs w:val="24"/>
        </w:rPr>
        <w:t>Уфалейского</w:t>
      </w:r>
      <w:proofErr w:type="spellEnd"/>
      <w:r w:rsidRPr="00A962DE">
        <w:rPr>
          <w:rFonts w:ascii="Times New Roman" w:hAnsi="Times New Roman"/>
          <w:sz w:val="24"/>
          <w:szCs w:val="24"/>
        </w:rPr>
        <w:t xml:space="preserve"> </w:t>
      </w:r>
      <w:proofErr w:type="spellStart"/>
      <w:r w:rsidRPr="00A962DE">
        <w:rPr>
          <w:rFonts w:ascii="Times New Roman" w:hAnsi="Times New Roman"/>
          <w:sz w:val="24"/>
          <w:szCs w:val="24"/>
        </w:rPr>
        <w:t>антиклинория</w:t>
      </w:r>
      <w:proofErr w:type="spellEnd"/>
      <w:r w:rsidRPr="00A962DE">
        <w:rPr>
          <w:rFonts w:ascii="Times New Roman" w:hAnsi="Times New Roman"/>
          <w:sz w:val="24"/>
          <w:szCs w:val="24"/>
        </w:rPr>
        <w:t xml:space="preserve"> и сложена метаморфическими породами </w:t>
      </w:r>
      <w:proofErr w:type="spellStart"/>
      <w:r w:rsidRPr="00A962DE">
        <w:rPr>
          <w:rFonts w:ascii="Times New Roman" w:hAnsi="Times New Roman"/>
          <w:sz w:val="24"/>
          <w:szCs w:val="24"/>
        </w:rPr>
        <w:t>уфалейского</w:t>
      </w:r>
      <w:proofErr w:type="spellEnd"/>
      <w:r w:rsidRPr="00A962DE">
        <w:rPr>
          <w:rFonts w:ascii="Times New Roman" w:hAnsi="Times New Roman"/>
          <w:sz w:val="24"/>
          <w:szCs w:val="24"/>
        </w:rPr>
        <w:t xml:space="preserve"> комплекса (</w:t>
      </w:r>
      <w:r w:rsidRPr="00A962DE">
        <w:rPr>
          <w:rFonts w:ascii="Times New Roman" w:hAnsi="Times New Roman"/>
          <w:sz w:val="24"/>
          <w:szCs w:val="24"/>
          <w:lang w:val="en-US"/>
        </w:rPr>
        <w:t>PR</w:t>
      </w:r>
      <w:r w:rsidRPr="00A962DE">
        <w:rPr>
          <w:rFonts w:ascii="Times New Roman" w:hAnsi="Times New Roman"/>
          <w:sz w:val="24"/>
          <w:szCs w:val="24"/>
        </w:rPr>
        <w:t xml:space="preserve">, </w:t>
      </w:r>
      <w:proofErr w:type="spellStart"/>
      <w:r w:rsidRPr="00A962DE">
        <w:rPr>
          <w:rFonts w:ascii="Times New Roman" w:hAnsi="Times New Roman"/>
          <w:sz w:val="24"/>
          <w:szCs w:val="24"/>
          <w:lang w:val="en-US"/>
        </w:rPr>
        <w:t>uf</w:t>
      </w:r>
      <w:proofErr w:type="spellEnd"/>
      <w:r w:rsidRPr="00A962DE">
        <w:rPr>
          <w:rFonts w:ascii="Times New Roman" w:hAnsi="Times New Roman"/>
          <w:sz w:val="24"/>
          <w:szCs w:val="24"/>
        </w:rPr>
        <w:t xml:space="preserve">). На западе </w:t>
      </w:r>
      <w:proofErr w:type="spellStart"/>
      <w:r w:rsidRPr="00A962DE">
        <w:rPr>
          <w:rFonts w:ascii="Times New Roman" w:hAnsi="Times New Roman"/>
          <w:sz w:val="24"/>
          <w:szCs w:val="24"/>
        </w:rPr>
        <w:t>антиклинорий</w:t>
      </w:r>
      <w:proofErr w:type="spellEnd"/>
      <w:r w:rsidRPr="00A962DE">
        <w:rPr>
          <w:rFonts w:ascii="Times New Roman" w:hAnsi="Times New Roman"/>
          <w:sz w:val="24"/>
          <w:szCs w:val="24"/>
        </w:rPr>
        <w:t xml:space="preserve"> тектоническим разломом </w:t>
      </w:r>
      <w:proofErr w:type="gramStart"/>
      <w:r w:rsidRPr="00A962DE">
        <w:rPr>
          <w:rFonts w:ascii="Times New Roman" w:hAnsi="Times New Roman"/>
          <w:sz w:val="24"/>
          <w:szCs w:val="24"/>
        </w:rPr>
        <w:t>отделен</w:t>
      </w:r>
      <w:proofErr w:type="gramEnd"/>
      <w:r w:rsidRPr="00A962DE">
        <w:rPr>
          <w:rFonts w:ascii="Times New Roman" w:hAnsi="Times New Roman"/>
          <w:sz w:val="24"/>
          <w:szCs w:val="24"/>
        </w:rPr>
        <w:t xml:space="preserve"> от </w:t>
      </w:r>
      <w:proofErr w:type="spellStart"/>
      <w:r w:rsidRPr="00A962DE">
        <w:rPr>
          <w:rFonts w:ascii="Times New Roman" w:hAnsi="Times New Roman"/>
          <w:sz w:val="24"/>
          <w:szCs w:val="24"/>
        </w:rPr>
        <w:t>таганайских</w:t>
      </w:r>
      <w:proofErr w:type="spellEnd"/>
      <w:r w:rsidRPr="00A962DE">
        <w:rPr>
          <w:rFonts w:ascii="Times New Roman" w:hAnsi="Times New Roman"/>
          <w:sz w:val="24"/>
          <w:szCs w:val="24"/>
        </w:rPr>
        <w:t xml:space="preserve"> складчатых структур (</w:t>
      </w:r>
      <w:r w:rsidRPr="00A962DE">
        <w:rPr>
          <w:rFonts w:ascii="Times New Roman" w:hAnsi="Times New Roman"/>
          <w:sz w:val="24"/>
          <w:szCs w:val="24"/>
          <w:lang w:val="en-US"/>
        </w:rPr>
        <w:t>R</w:t>
      </w:r>
      <w:r w:rsidRPr="00A962DE">
        <w:rPr>
          <w:rFonts w:ascii="Times New Roman" w:hAnsi="Times New Roman"/>
          <w:sz w:val="24"/>
          <w:szCs w:val="24"/>
          <w:vertAlign w:val="subscript"/>
        </w:rPr>
        <w:t>2</w:t>
      </w:r>
      <w:r w:rsidRPr="00A962DE">
        <w:rPr>
          <w:rFonts w:ascii="Times New Roman" w:hAnsi="Times New Roman"/>
          <w:sz w:val="24"/>
          <w:szCs w:val="24"/>
          <w:lang w:val="en-US"/>
        </w:rPr>
        <w:t>tag</w:t>
      </w:r>
      <w:r w:rsidRPr="00A962DE">
        <w:rPr>
          <w:rFonts w:ascii="Times New Roman" w:hAnsi="Times New Roman"/>
          <w:sz w:val="24"/>
          <w:szCs w:val="24"/>
        </w:rPr>
        <w:t xml:space="preserve">), а на востоке вдоль главного уральского разлома соприкасается с вулканическими толщами Магнитогорского </w:t>
      </w:r>
      <w:proofErr w:type="spellStart"/>
      <w:r w:rsidRPr="00A962DE">
        <w:rPr>
          <w:rFonts w:ascii="Times New Roman" w:hAnsi="Times New Roman"/>
          <w:sz w:val="24"/>
          <w:szCs w:val="24"/>
        </w:rPr>
        <w:t>синклинория</w:t>
      </w:r>
      <w:proofErr w:type="spellEnd"/>
      <w:r w:rsidRPr="00A962DE">
        <w:rPr>
          <w:rFonts w:ascii="Times New Roman" w:hAnsi="Times New Roman"/>
          <w:sz w:val="24"/>
          <w:szCs w:val="24"/>
        </w:rPr>
        <w:t xml:space="preserve"> (</w:t>
      </w:r>
      <w:r w:rsidRPr="00A962DE">
        <w:rPr>
          <w:rFonts w:ascii="Times New Roman" w:hAnsi="Times New Roman"/>
          <w:sz w:val="24"/>
          <w:szCs w:val="24"/>
          <w:lang w:val="en-US"/>
        </w:rPr>
        <w:t>S</w:t>
      </w:r>
      <w:r w:rsidRPr="00A962DE">
        <w:rPr>
          <w:rFonts w:ascii="Times New Roman" w:hAnsi="Times New Roman"/>
          <w:sz w:val="24"/>
          <w:szCs w:val="24"/>
        </w:rPr>
        <w:t>-</w:t>
      </w:r>
      <w:r w:rsidRPr="00A962DE">
        <w:rPr>
          <w:rFonts w:ascii="Times New Roman" w:hAnsi="Times New Roman"/>
          <w:sz w:val="24"/>
          <w:szCs w:val="24"/>
          <w:lang w:val="en-US"/>
        </w:rPr>
        <w:t>D</w:t>
      </w:r>
      <w:r w:rsidRPr="00A962DE">
        <w:rPr>
          <w:rFonts w:ascii="Times New Roman" w:hAnsi="Times New Roman"/>
          <w:sz w:val="24"/>
          <w:szCs w:val="24"/>
        </w:rPr>
        <w:t>).</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Стратиграфическое расчленение произведено Г. А. </w:t>
      </w:r>
      <w:proofErr w:type="spellStart"/>
      <w:r w:rsidRPr="00A962DE">
        <w:rPr>
          <w:rFonts w:ascii="Times New Roman" w:hAnsi="Times New Roman"/>
          <w:sz w:val="24"/>
          <w:szCs w:val="24"/>
        </w:rPr>
        <w:t>Ке</w:t>
      </w:r>
      <w:r w:rsidR="009F6ED5">
        <w:rPr>
          <w:rFonts w:ascii="Times New Roman" w:hAnsi="Times New Roman"/>
          <w:sz w:val="24"/>
          <w:szCs w:val="24"/>
        </w:rPr>
        <w:t>й</w:t>
      </w:r>
      <w:r w:rsidRPr="00A962DE">
        <w:rPr>
          <w:rFonts w:ascii="Times New Roman" w:hAnsi="Times New Roman"/>
          <w:sz w:val="24"/>
          <w:szCs w:val="24"/>
        </w:rPr>
        <w:t>льманом</w:t>
      </w:r>
      <w:proofErr w:type="spellEnd"/>
      <w:r w:rsidRPr="00A962DE">
        <w:rPr>
          <w:rFonts w:ascii="Times New Roman" w:hAnsi="Times New Roman"/>
          <w:sz w:val="24"/>
          <w:szCs w:val="24"/>
        </w:rPr>
        <w:t xml:space="preserve">, Г. А. Глушковой, Г. А. </w:t>
      </w:r>
      <w:proofErr w:type="spellStart"/>
      <w:r w:rsidRPr="00A962DE">
        <w:rPr>
          <w:rFonts w:ascii="Times New Roman" w:hAnsi="Times New Roman"/>
          <w:sz w:val="24"/>
          <w:szCs w:val="24"/>
        </w:rPr>
        <w:t>Демиденко</w:t>
      </w:r>
      <w:proofErr w:type="spellEnd"/>
      <w:r w:rsidRPr="00A962DE">
        <w:rPr>
          <w:rFonts w:ascii="Times New Roman" w:hAnsi="Times New Roman"/>
          <w:sz w:val="24"/>
          <w:szCs w:val="24"/>
        </w:rPr>
        <w:t xml:space="preserve">. По их представлениям основную часть комплекса составляют амфиболиты и их </w:t>
      </w:r>
      <w:proofErr w:type="gramStart"/>
      <w:r w:rsidRPr="00A962DE">
        <w:rPr>
          <w:rFonts w:ascii="Times New Roman" w:hAnsi="Times New Roman"/>
          <w:sz w:val="24"/>
          <w:szCs w:val="24"/>
        </w:rPr>
        <w:t>производные</w:t>
      </w:r>
      <w:proofErr w:type="gramEnd"/>
      <w:r w:rsidRPr="00A962DE">
        <w:rPr>
          <w:rFonts w:ascii="Times New Roman" w:hAnsi="Times New Roman"/>
          <w:sz w:val="24"/>
          <w:szCs w:val="24"/>
        </w:rPr>
        <w:t xml:space="preserve"> и слюдяные гнейсы, чередующиеся в разрезах с </w:t>
      </w:r>
      <w:proofErr w:type="spellStart"/>
      <w:r w:rsidRPr="00A962DE">
        <w:rPr>
          <w:rFonts w:ascii="Times New Roman" w:hAnsi="Times New Roman"/>
          <w:sz w:val="24"/>
          <w:szCs w:val="24"/>
        </w:rPr>
        <w:t>плагиомигматитами</w:t>
      </w:r>
      <w:proofErr w:type="spellEnd"/>
      <w:r w:rsidRPr="00A962DE">
        <w:rPr>
          <w:rFonts w:ascii="Times New Roman" w:hAnsi="Times New Roman"/>
          <w:sz w:val="24"/>
          <w:szCs w:val="24"/>
        </w:rPr>
        <w:t xml:space="preserve">. Совокупность этих пород объединена в </w:t>
      </w:r>
      <w:proofErr w:type="spellStart"/>
      <w:r w:rsidRPr="00A962DE">
        <w:rPr>
          <w:rFonts w:ascii="Times New Roman" w:hAnsi="Times New Roman"/>
          <w:sz w:val="24"/>
          <w:szCs w:val="24"/>
        </w:rPr>
        <w:t>Уфалейскую</w:t>
      </w:r>
      <w:proofErr w:type="spellEnd"/>
      <w:r w:rsidRPr="00A962DE">
        <w:rPr>
          <w:rFonts w:ascii="Times New Roman" w:hAnsi="Times New Roman"/>
          <w:sz w:val="24"/>
          <w:szCs w:val="24"/>
        </w:rPr>
        <w:t xml:space="preserve"> свиту (</w:t>
      </w:r>
      <w:r w:rsidRPr="00A962DE">
        <w:rPr>
          <w:rFonts w:ascii="Times New Roman" w:hAnsi="Times New Roman"/>
          <w:sz w:val="24"/>
          <w:szCs w:val="24"/>
          <w:lang w:val="en-US"/>
        </w:rPr>
        <w:t>PR</w:t>
      </w:r>
      <w:r w:rsidRPr="00A962DE">
        <w:rPr>
          <w:rFonts w:ascii="Times New Roman" w:hAnsi="Times New Roman"/>
          <w:sz w:val="24"/>
          <w:szCs w:val="24"/>
        </w:rPr>
        <w:t xml:space="preserve">, </w:t>
      </w:r>
      <w:proofErr w:type="spellStart"/>
      <w:r w:rsidRPr="00A962DE">
        <w:rPr>
          <w:rFonts w:ascii="Times New Roman" w:hAnsi="Times New Roman"/>
          <w:sz w:val="24"/>
          <w:szCs w:val="24"/>
          <w:lang w:val="en-US"/>
        </w:rPr>
        <w:t>uf</w:t>
      </w:r>
      <w:proofErr w:type="spellEnd"/>
      <w:r w:rsidRPr="00A962DE">
        <w:rPr>
          <w:rFonts w:ascii="Times New Roman" w:hAnsi="Times New Roman"/>
          <w:sz w:val="24"/>
          <w:szCs w:val="24"/>
        </w:rPr>
        <w:t xml:space="preserve">). </w:t>
      </w:r>
      <w:proofErr w:type="gramStart"/>
      <w:r w:rsidRPr="00A962DE">
        <w:rPr>
          <w:rFonts w:ascii="Times New Roman" w:hAnsi="Times New Roman"/>
          <w:sz w:val="24"/>
          <w:szCs w:val="24"/>
        </w:rPr>
        <w:t>Свита</w:t>
      </w:r>
      <w:proofErr w:type="gramEnd"/>
      <w:r w:rsidRPr="00A962DE">
        <w:rPr>
          <w:rFonts w:ascii="Times New Roman" w:hAnsi="Times New Roman"/>
          <w:sz w:val="24"/>
          <w:szCs w:val="24"/>
        </w:rPr>
        <w:t xml:space="preserve"> подразделена на две подсвиты: нижнюю </w:t>
      </w:r>
      <w:proofErr w:type="spellStart"/>
      <w:r w:rsidRPr="00A962DE">
        <w:rPr>
          <w:rFonts w:ascii="Times New Roman" w:hAnsi="Times New Roman"/>
          <w:sz w:val="24"/>
          <w:szCs w:val="24"/>
        </w:rPr>
        <w:t>егустинскую</w:t>
      </w:r>
      <w:proofErr w:type="spellEnd"/>
      <w:r w:rsidRPr="00A962DE">
        <w:rPr>
          <w:rFonts w:ascii="Times New Roman" w:hAnsi="Times New Roman"/>
          <w:sz w:val="24"/>
          <w:szCs w:val="24"/>
        </w:rPr>
        <w:t xml:space="preserve"> и верхнюю </w:t>
      </w:r>
      <w:proofErr w:type="spellStart"/>
      <w:r w:rsidRPr="00A962DE">
        <w:rPr>
          <w:rFonts w:ascii="Times New Roman" w:hAnsi="Times New Roman"/>
          <w:sz w:val="24"/>
          <w:szCs w:val="24"/>
        </w:rPr>
        <w:t>слюдяногорскую</w:t>
      </w:r>
      <w:proofErr w:type="spellEnd"/>
      <w:r w:rsidRPr="00A962DE">
        <w:rPr>
          <w:rFonts w:ascii="Times New Roman" w:hAnsi="Times New Roman"/>
          <w:sz w:val="24"/>
          <w:szCs w:val="24"/>
        </w:rPr>
        <w:t xml:space="preserve">. Граница между ними условно проведена по первому прослою кварцитов, которые, </w:t>
      </w:r>
      <w:proofErr w:type="gramStart"/>
      <w:r w:rsidRPr="00A962DE">
        <w:rPr>
          <w:rFonts w:ascii="Times New Roman" w:hAnsi="Times New Roman"/>
          <w:sz w:val="24"/>
          <w:szCs w:val="24"/>
        </w:rPr>
        <w:t xml:space="preserve">характерны для </w:t>
      </w:r>
      <w:proofErr w:type="spellStart"/>
      <w:r w:rsidRPr="00A962DE">
        <w:rPr>
          <w:rFonts w:ascii="Times New Roman" w:hAnsi="Times New Roman"/>
          <w:sz w:val="24"/>
          <w:szCs w:val="24"/>
        </w:rPr>
        <w:t>слюдяногорской</w:t>
      </w:r>
      <w:proofErr w:type="spellEnd"/>
      <w:r w:rsidRPr="00A962DE">
        <w:rPr>
          <w:rFonts w:ascii="Times New Roman" w:hAnsi="Times New Roman"/>
          <w:sz w:val="24"/>
          <w:szCs w:val="24"/>
        </w:rPr>
        <w:t xml:space="preserve"> подсвиты</w:t>
      </w:r>
      <w:proofErr w:type="gramEnd"/>
      <w:r w:rsidRPr="00A962DE">
        <w:rPr>
          <w:rFonts w:ascii="Times New Roman" w:hAnsi="Times New Roman"/>
          <w:sz w:val="24"/>
          <w:szCs w:val="24"/>
        </w:rPr>
        <w:t xml:space="preserve">, хотя принципиальных различий между </w:t>
      </w:r>
      <w:proofErr w:type="spellStart"/>
      <w:r w:rsidRPr="00A962DE">
        <w:rPr>
          <w:rFonts w:ascii="Times New Roman" w:hAnsi="Times New Roman"/>
          <w:sz w:val="24"/>
          <w:szCs w:val="24"/>
        </w:rPr>
        <w:t>подсвитами</w:t>
      </w:r>
      <w:proofErr w:type="spellEnd"/>
      <w:r w:rsidRPr="00A962DE">
        <w:rPr>
          <w:rFonts w:ascii="Times New Roman" w:hAnsi="Times New Roman"/>
          <w:sz w:val="24"/>
          <w:szCs w:val="24"/>
        </w:rPr>
        <w:t xml:space="preserve"> нет. В </w:t>
      </w:r>
      <w:proofErr w:type="spellStart"/>
      <w:r w:rsidRPr="00A962DE">
        <w:rPr>
          <w:rFonts w:ascii="Times New Roman" w:hAnsi="Times New Roman"/>
          <w:sz w:val="24"/>
          <w:szCs w:val="24"/>
        </w:rPr>
        <w:t>слюдяногорской</w:t>
      </w:r>
      <w:proofErr w:type="spellEnd"/>
      <w:r w:rsidRPr="00A962DE">
        <w:rPr>
          <w:rFonts w:ascii="Times New Roman" w:hAnsi="Times New Roman"/>
          <w:sz w:val="24"/>
          <w:szCs w:val="24"/>
        </w:rPr>
        <w:t xml:space="preserve"> встречаются серые кварциты, а в верхах часто присутствуют прослои биотитовых гнейсов. Мощность видимой части </w:t>
      </w:r>
      <w:proofErr w:type="spellStart"/>
      <w:r w:rsidRPr="00A962DE">
        <w:rPr>
          <w:rFonts w:ascii="Times New Roman" w:hAnsi="Times New Roman"/>
          <w:sz w:val="24"/>
          <w:szCs w:val="24"/>
        </w:rPr>
        <w:t>егустинской</w:t>
      </w:r>
      <w:proofErr w:type="spellEnd"/>
      <w:r w:rsidRPr="00A962DE">
        <w:rPr>
          <w:rFonts w:ascii="Times New Roman" w:hAnsi="Times New Roman"/>
          <w:sz w:val="24"/>
          <w:szCs w:val="24"/>
        </w:rPr>
        <w:t xml:space="preserve"> </w:t>
      </w:r>
      <w:proofErr w:type="gramStart"/>
      <w:r w:rsidRPr="00A962DE">
        <w:rPr>
          <w:rFonts w:ascii="Times New Roman" w:hAnsi="Times New Roman"/>
          <w:sz w:val="24"/>
          <w:szCs w:val="24"/>
        </w:rPr>
        <w:t>подсвиты</w:t>
      </w:r>
      <w:proofErr w:type="gramEnd"/>
      <w:r w:rsidRPr="00A962DE">
        <w:rPr>
          <w:rFonts w:ascii="Times New Roman" w:hAnsi="Times New Roman"/>
          <w:sz w:val="24"/>
          <w:szCs w:val="24"/>
        </w:rPr>
        <w:t xml:space="preserve"> оценивается в 1300-1400 м, </w:t>
      </w:r>
      <w:proofErr w:type="spellStart"/>
      <w:r w:rsidRPr="00A962DE">
        <w:rPr>
          <w:rFonts w:ascii="Times New Roman" w:hAnsi="Times New Roman"/>
          <w:sz w:val="24"/>
          <w:szCs w:val="24"/>
        </w:rPr>
        <w:t>слюдяогорской</w:t>
      </w:r>
      <w:proofErr w:type="spellEnd"/>
      <w:r w:rsidRPr="00A962DE">
        <w:rPr>
          <w:rFonts w:ascii="Times New Roman" w:hAnsi="Times New Roman"/>
          <w:sz w:val="24"/>
          <w:szCs w:val="24"/>
        </w:rPr>
        <w:t xml:space="preserve"> 1100-1250 м.</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Площадь работ, в основном, сложена породами </w:t>
      </w:r>
      <w:proofErr w:type="spellStart"/>
      <w:r w:rsidRPr="00A962DE">
        <w:rPr>
          <w:rFonts w:ascii="Times New Roman" w:hAnsi="Times New Roman"/>
          <w:sz w:val="24"/>
          <w:szCs w:val="24"/>
        </w:rPr>
        <w:t>егустинской</w:t>
      </w:r>
      <w:proofErr w:type="spellEnd"/>
      <w:r w:rsidRPr="00A962DE">
        <w:rPr>
          <w:rFonts w:ascii="Times New Roman" w:hAnsi="Times New Roman"/>
          <w:sz w:val="24"/>
          <w:szCs w:val="24"/>
        </w:rPr>
        <w:t xml:space="preserve"> толщи.</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Метаморфизм </w:t>
      </w:r>
      <w:proofErr w:type="spellStart"/>
      <w:r w:rsidRPr="00A962DE">
        <w:rPr>
          <w:rFonts w:ascii="Times New Roman" w:hAnsi="Times New Roman"/>
          <w:sz w:val="24"/>
          <w:szCs w:val="24"/>
        </w:rPr>
        <w:t>Уфалейского</w:t>
      </w:r>
      <w:proofErr w:type="spellEnd"/>
      <w:r w:rsidRPr="00A962DE">
        <w:rPr>
          <w:rFonts w:ascii="Times New Roman" w:hAnsi="Times New Roman"/>
          <w:sz w:val="24"/>
          <w:szCs w:val="24"/>
        </w:rPr>
        <w:t xml:space="preserve"> комплекса многоэтапный. Наиболее древние знач</w:t>
      </w:r>
      <w:r w:rsidR="009F6ED5">
        <w:rPr>
          <w:rFonts w:ascii="Times New Roman" w:hAnsi="Times New Roman"/>
          <w:sz w:val="24"/>
          <w:szCs w:val="24"/>
        </w:rPr>
        <w:t>ения абсолютного возраста по ра</w:t>
      </w:r>
      <w:r w:rsidRPr="00A962DE">
        <w:rPr>
          <w:rFonts w:ascii="Times New Roman" w:hAnsi="Times New Roman"/>
          <w:sz w:val="24"/>
          <w:szCs w:val="24"/>
        </w:rPr>
        <w:t>диологическим данным 1210-1100 млн. лет отражают наиболее ранние этапы метаморфизма.</w:t>
      </w:r>
    </w:p>
    <w:p w:rsidR="00321E3C" w:rsidRPr="00A962DE" w:rsidRDefault="00321E3C" w:rsidP="00F147BA">
      <w:pPr>
        <w:spacing w:after="0" w:line="360" w:lineRule="auto"/>
        <w:ind w:right="283" w:firstLine="567"/>
        <w:rPr>
          <w:rFonts w:ascii="Times New Roman" w:hAnsi="Times New Roman"/>
          <w:sz w:val="24"/>
          <w:szCs w:val="24"/>
        </w:rPr>
      </w:pPr>
      <w:proofErr w:type="spellStart"/>
      <w:r w:rsidRPr="00A962DE">
        <w:rPr>
          <w:rFonts w:ascii="Times New Roman" w:hAnsi="Times New Roman"/>
          <w:sz w:val="24"/>
          <w:szCs w:val="24"/>
        </w:rPr>
        <w:t>Гнейсо-мигматитовый</w:t>
      </w:r>
      <w:proofErr w:type="spellEnd"/>
      <w:r w:rsidRPr="00A962DE">
        <w:rPr>
          <w:rFonts w:ascii="Times New Roman" w:hAnsi="Times New Roman"/>
          <w:sz w:val="24"/>
          <w:szCs w:val="24"/>
        </w:rPr>
        <w:t xml:space="preserve"> </w:t>
      </w:r>
      <w:proofErr w:type="gramStart"/>
      <w:r w:rsidRPr="00A962DE">
        <w:rPr>
          <w:rFonts w:ascii="Times New Roman" w:hAnsi="Times New Roman"/>
          <w:sz w:val="24"/>
          <w:szCs w:val="24"/>
        </w:rPr>
        <w:t xml:space="preserve">комплекс, отвечающий по объему </w:t>
      </w:r>
      <w:proofErr w:type="spellStart"/>
      <w:r w:rsidRPr="00A962DE">
        <w:rPr>
          <w:rFonts w:ascii="Times New Roman" w:hAnsi="Times New Roman"/>
          <w:sz w:val="24"/>
          <w:szCs w:val="24"/>
        </w:rPr>
        <w:t>уфалеской</w:t>
      </w:r>
      <w:proofErr w:type="spellEnd"/>
      <w:r w:rsidRPr="00A962DE">
        <w:rPr>
          <w:rFonts w:ascii="Times New Roman" w:hAnsi="Times New Roman"/>
          <w:sz w:val="24"/>
          <w:szCs w:val="24"/>
        </w:rPr>
        <w:t xml:space="preserve"> свиты</w:t>
      </w:r>
      <w:proofErr w:type="gramEnd"/>
      <w:r w:rsidRPr="00A962DE">
        <w:rPr>
          <w:rFonts w:ascii="Times New Roman" w:hAnsi="Times New Roman"/>
          <w:sz w:val="24"/>
          <w:szCs w:val="24"/>
        </w:rPr>
        <w:t xml:space="preserve">, входит в состав </w:t>
      </w:r>
      <w:proofErr w:type="spellStart"/>
      <w:r w:rsidRPr="00A962DE">
        <w:rPr>
          <w:rFonts w:ascii="Times New Roman" w:hAnsi="Times New Roman"/>
          <w:sz w:val="24"/>
          <w:szCs w:val="24"/>
        </w:rPr>
        <w:t>гнейсовидного</w:t>
      </w:r>
      <w:proofErr w:type="spellEnd"/>
      <w:r w:rsidRPr="00A962DE">
        <w:rPr>
          <w:rFonts w:ascii="Times New Roman" w:hAnsi="Times New Roman"/>
          <w:sz w:val="24"/>
          <w:szCs w:val="24"/>
        </w:rPr>
        <w:t xml:space="preserve"> ядра, для которого характерен стабильный метаморфизм от </w:t>
      </w:r>
      <w:proofErr w:type="spellStart"/>
      <w:r w:rsidRPr="00A962DE">
        <w:rPr>
          <w:rFonts w:ascii="Times New Roman" w:hAnsi="Times New Roman"/>
          <w:sz w:val="24"/>
          <w:szCs w:val="24"/>
        </w:rPr>
        <w:t>гранулитовой</w:t>
      </w:r>
      <w:proofErr w:type="spellEnd"/>
      <w:r w:rsidRPr="00A962DE">
        <w:rPr>
          <w:rFonts w:ascii="Times New Roman" w:hAnsi="Times New Roman"/>
          <w:sz w:val="24"/>
          <w:szCs w:val="24"/>
        </w:rPr>
        <w:t xml:space="preserve"> до амфиболитовой фации.</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В </w:t>
      </w:r>
      <w:r w:rsidR="009F6ED5" w:rsidRPr="00A962DE">
        <w:rPr>
          <w:rFonts w:ascii="Times New Roman" w:hAnsi="Times New Roman"/>
          <w:sz w:val="24"/>
          <w:szCs w:val="24"/>
        </w:rPr>
        <w:t>восточном</w:t>
      </w:r>
      <w:r w:rsidRPr="00A962DE">
        <w:rPr>
          <w:rFonts w:ascii="Times New Roman" w:hAnsi="Times New Roman"/>
          <w:sz w:val="24"/>
          <w:szCs w:val="24"/>
        </w:rPr>
        <w:t xml:space="preserve"> сланцевом обрамлении </w:t>
      </w:r>
      <w:proofErr w:type="spellStart"/>
      <w:r w:rsidRPr="00A962DE">
        <w:rPr>
          <w:rFonts w:ascii="Times New Roman" w:hAnsi="Times New Roman"/>
          <w:sz w:val="24"/>
          <w:szCs w:val="24"/>
        </w:rPr>
        <w:t>уфалейского</w:t>
      </w:r>
      <w:proofErr w:type="spellEnd"/>
      <w:r w:rsidRPr="00A962DE">
        <w:rPr>
          <w:rFonts w:ascii="Times New Roman" w:hAnsi="Times New Roman"/>
          <w:sz w:val="24"/>
          <w:szCs w:val="24"/>
        </w:rPr>
        <w:t xml:space="preserve"> комплекса залегает </w:t>
      </w:r>
      <w:proofErr w:type="gramStart"/>
      <w:r w:rsidRPr="00A962DE">
        <w:rPr>
          <w:rFonts w:ascii="Times New Roman" w:hAnsi="Times New Roman"/>
          <w:sz w:val="24"/>
          <w:szCs w:val="24"/>
        </w:rPr>
        <w:t xml:space="preserve">сланцевый комплекс, выделенный  Г. А. </w:t>
      </w:r>
      <w:proofErr w:type="spellStart"/>
      <w:r w:rsidRPr="00A962DE">
        <w:rPr>
          <w:rFonts w:ascii="Times New Roman" w:hAnsi="Times New Roman"/>
          <w:sz w:val="24"/>
          <w:szCs w:val="24"/>
        </w:rPr>
        <w:t>Кейльманом</w:t>
      </w:r>
      <w:proofErr w:type="spellEnd"/>
      <w:r w:rsidRPr="00A962DE">
        <w:rPr>
          <w:rFonts w:ascii="Times New Roman" w:hAnsi="Times New Roman"/>
          <w:sz w:val="24"/>
          <w:szCs w:val="24"/>
        </w:rPr>
        <w:t xml:space="preserve"> в </w:t>
      </w:r>
      <w:proofErr w:type="spellStart"/>
      <w:r w:rsidRPr="00A962DE">
        <w:rPr>
          <w:rFonts w:ascii="Times New Roman" w:hAnsi="Times New Roman"/>
          <w:sz w:val="24"/>
          <w:szCs w:val="24"/>
        </w:rPr>
        <w:t>куртинскую</w:t>
      </w:r>
      <w:proofErr w:type="spellEnd"/>
      <w:r w:rsidRPr="00A962DE">
        <w:rPr>
          <w:rFonts w:ascii="Times New Roman" w:hAnsi="Times New Roman"/>
          <w:sz w:val="24"/>
          <w:szCs w:val="24"/>
        </w:rPr>
        <w:t xml:space="preserve"> и </w:t>
      </w:r>
      <w:proofErr w:type="spellStart"/>
      <w:r w:rsidRPr="00A962DE">
        <w:rPr>
          <w:rFonts w:ascii="Times New Roman" w:hAnsi="Times New Roman"/>
          <w:sz w:val="24"/>
          <w:szCs w:val="24"/>
        </w:rPr>
        <w:t>шайтанскую</w:t>
      </w:r>
      <w:proofErr w:type="spellEnd"/>
      <w:r w:rsidRPr="00A962DE">
        <w:rPr>
          <w:rFonts w:ascii="Times New Roman" w:hAnsi="Times New Roman"/>
          <w:sz w:val="24"/>
          <w:szCs w:val="24"/>
        </w:rPr>
        <w:t xml:space="preserve"> свиты</w:t>
      </w:r>
      <w:proofErr w:type="gramEnd"/>
      <w:r w:rsidRPr="00A962DE">
        <w:rPr>
          <w:rFonts w:ascii="Times New Roman" w:hAnsi="Times New Roman"/>
          <w:sz w:val="24"/>
          <w:szCs w:val="24"/>
        </w:rPr>
        <w:t xml:space="preserve">, между которыми наблюдается постепенный переход. В сланцевой толще вверх по разрезу уменьшается количество </w:t>
      </w:r>
      <w:proofErr w:type="spellStart"/>
      <w:r w:rsidRPr="00A962DE">
        <w:rPr>
          <w:rFonts w:ascii="Times New Roman" w:hAnsi="Times New Roman"/>
          <w:sz w:val="24"/>
          <w:szCs w:val="24"/>
        </w:rPr>
        <w:t>гранат-слюдяно-кварцевых</w:t>
      </w:r>
      <w:proofErr w:type="spellEnd"/>
      <w:r w:rsidRPr="00A962DE">
        <w:rPr>
          <w:rFonts w:ascii="Times New Roman" w:hAnsi="Times New Roman"/>
          <w:sz w:val="24"/>
          <w:szCs w:val="24"/>
        </w:rPr>
        <w:t xml:space="preserve"> и слюдяно-кварцевых сланцев в составе пород увеличивается роль </w:t>
      </w:r>
      <w:proofErr w:type="spellStart"/>
      <w:r w:rsidRPr="00A962DE">
        <w:rPr>
          <w:rFonts w:ascii="Times New Roman" w:hAnsi="Times New Roman"/>
          <w:sz w:val="24"/>
          <w:szCs w:val="24"/>
        </w:rPr>
        <w:t>графитистых</w:t>
      </w:r>
      <w:proofErr w:type="spellEnd"/>
      <w:r w:rsidRPr="00A962DE">
        <w:rPr>
          <w:rFonts w:ascii="Times New Roman" w:hAnsi="Times New Roman"/>
          <w:sz w:val="24"/>
          <w:szCs w:val="24"/>
        </w:rPr>
        <w:t xml:space="preserve"> сланцев и кварцитов. Ордовикский возраст обоснован налеганием на них в районе г. Уфалея вулканогенных пор</w:t>
      </w:r>
      <w:r w:rsidR="009F6ED5">
        <w:rPr>
          <w:rFonts w:ascii="Times New Roman" w:hAnsi="Times New Roman"/>
          <w:sz w:val="24"/>
          <w:szCs w:val="24"/>
        </w:rPr>
        <w:t>о</w:t>
      </w:r>
      <w:r w:rsidRPr="00A962DE">
        <w:rPr>
          <w:rFonts w:ascii="Times New Roman" w:hAnsi="Times New Roman"/>
          <w:sz w:val="24"/>
          <w:szCs w:val="24"/>
        </w:rPr>
        <w:t>д нижнего силура, а еще северне</w:t>
      </w:r>
      <w:proofErr w:type="gramStart"/>
      <w:r w:rsidRPr="00A962DE">
        <w:rPr>
          <w:rFonts w:ascii="Times New Roman" w:hAnsi="Times New Roman"/>
          <w:sz w:val="24"/>
          <w:szCs w:val="24"/>
        </w:rPr>
        <w:t>е-</w:t>
      </w:r>
      <w:proofErr w:type="gramEnd"/>
      <w:r w:rsidRPr="00A962DE">
        <w:rPr>
          <w:rFonts w:ascii="Times New Roman" w:hAnsi="Times New Roman"/>
          <w:sz w:val="24"/>
          <w:szCs w:val="24"/>
        </w:rPr>
        <w:t xml:space="preserve"> согласным залеганием </w:t>
      </w:r>
      <w:proofErr w:type="spellStart"/>
      <w:r w:rsidRPr="00A962DE">
        <w:rPr>
          <w:rFonts w:ascii="Times New Roman" w:hAnsi="Times New Roman"/>
          <w:sz w:val="24"/>
          <w:szCs w:val="24"/>
        </w:rPr>
        <w:t>куртинской</w:t>
      </w:r>
      <w:proofErr w:type="spellEnd"/>
      <w:r w:rsidRPr="00A962DE">
        <w:rPr>
          <w:rFonts w:ascii="Times New Roman" w:hAnsi="Times New Roman"/>
          <w:sz w:val="24"/>
          <w:szCs w:val="24"/>
        </w:rPr>
        <w:t xml:space="preserve"> свиты на песчаники и кварциты </w:t>
      </w:r>
      <w:proofErr w:type="spellStart"/>
      <w:r w:rsidRPr="00A962DE">
        <w:rPr>
          <w:rFonts w:ascii="Times New Roman" w:hAnsi="Times New Roman"/>
          <w:sz w:val="24"/>
          <w:szCs w:val="24"/>
        </w:rPr>
        <w:t>козинской</w:t>
      </w:r>
      <w:proofErr w:type="spellEnd"/>
      <w:r w:rsidRPr="00A962DE">
        <w:rPr>
          <w:rFonts w:ascii="Times New Roman" w:hAnsi="Times New Roman"/>
          <w:sz w:val="24"/>
          <w:szCs w:val="24"/>
        </w:rPr>
        <w:t xml:space="preserve"> свиты (</w:t>
      </w:r>
      <w:r w:rsidRPr="00A962DE">
        <w:rPr>
          <w:rFonts w:ascii="Times New Roman" w:hAnsi="Times New Roman"/>
          <w:sz w:val="24"/>
          <w:szCs w:val="24"/>
          <w:lang w:val="en-US"/>
        </w:rPr>
        <w:t>O</w:t>
      </w:r>
      <w:r w:rsidRPr="00A962DE">
        <w:rPr>
          <w:rFonts w:ascii="Times New Roman" w:hAnsi="Times New Roman"/>
          <w:sz w:val="24"/>
          <w:szCs w:val="24"/>
          <w:vertAlign w:val="subscript"/>
          <w:lang w:val="en-US"/>
        </w:rPr>
        <w:t>I</w:t>
      </w:r>
      <w:r w:rsidRPr="00A962DE">
        <w:rPr>
          <w:rFonts w:ascii="Times New Roman" w:hAnsi="Times New Roman"/>
          <w:sz w:val="24"/>
          <w:szCs w:val="24"/>
        </w:rPr>
        <w:t xml:space="preserve">). Однако Г. А. </w:t>
      </w:r>
      <w:proofErr w:type="spellStart"/>
      <w:r w:rsidRPr="00A962DE">
        <w:rPr>
          <w:rFonts w:ascii="Times New Roman" w:hAnsi="Times New Roman"/>
          <w:sz w:val="24"/>
          <w:szCs w:val="24"/>
        </w:rPr>
        <w:t>Ке</w:t>
      </w:r>
      <w:r w:rsidR="009F6ED5">
        <w:rPr>
          <w:rFonts w:ascii="Times New Roman" w:hAnsi="Times New Roman"/>
          <w:sz w:val="24"/>
          <w:szCs w:val="24"/>
        </w:rPr>
        <w:t>й</w:t>
      </w:r>
      <w:r w:rsidRPr="00A962DE">
        <w:rPr>
          <w:rFonts w:ascii="Times New Roman" w:hAnsi="Times New Roman"/>
          <w:sz w:val="24"/>
          <w:szCs w:val="24"/>
        </w:rPr>
        <w:t>льман</w:t>
      </w:r>
      <w:proofErr w:type="spellEnd"/>
      <w:r w:rsidRPr="00A962DE">
        <w:rPr>
          <w:rFonts w:ascii="Times New Roman" w:hAnsi="Times New Roman"/>
          <w:sz w:val="24"/>
          <w:szCs w:val="24"/>
        </w:rPr>
        <w:t xml:space="preserve"> справедливо отмечал, что вопрос о возрасте этих </w:t>
      </w:r>
      <w:proofErr w:type="gramStart"/>
      <w:r w:rsidRPr="00A962DE">
        <w:rPr>
          <w:rFonts w:ascii="Times New Roman" w:hAnsi="Times New Roman"/>
          <w:sz w:val="24"/>
          <w:szCs w:val="24"/>
        </w:rPr>
        <w:t>свит</w:t>
      </w:r>
      <w:proofErr w:type="gramEnd"/>
      <w:r w:rsidRPr="00A962DE">
        <w:rPr>
          <w:rFonts w:ascii="Times New Roman" w:hAnsi="Times New Roman"/>
          <w:sz w:val="24"/>
          <w:szCs w:val="24"/>
        </w:rPr>
        <w:t xml:space="preserve"> затруднен существованием здесь крупных и протяженных надвигов, что не отбрасывает </w:t>
      </w:r>
      <w:r w:rsidR="009F6ED5" w:rsidRPr="00A962DE">
        <w:rPr>
          <w:rFonts w:ascii="Times New Roman" w:hAnsi="Times New Roman"/>
          <w:sz w:val="24"/>
          <w:szCs w:val="24"/>
        </w:rPr>
        <w:t>существующее</w:t>
      </w:r>
      <w:r w:rsidRPr="00A962DE">
        <w:rPr>
          <w:rFonts w:ascii="Times New Roman" w:hAnsi="Times New Roman"/>
          <w:sz w:val="24"/>
          <w:szCs w:val="24"/>
        </w:rPr>
        <w:t xml:space="preserve"> представление В. Г. </w:t>
      </w:r>
      <w:proofErr w:type="spellStart"/>
      <w:r w:rsidRPr="00A962DE">
        <w:rPr>
          <w:rFonts w:ascii="Times New Roman" w:hAnsi="Times New Roman"/>
          <w:sz w:val="24"/>
          <w:szCs w:val="24"/>
        </w:rPr>
        <w:lastRenderedPageBreak/>
        <w:t>Варганова</w:t>
      </w:r>
      <w:proofErr w:type="spellEnd"/>
      <w:r w:rsidRPr="00A962DE">
        <w:rPr>
          <w:rFonts w:ascii="Times New Roman" w:hAnsi="Times New Roman"/>
          <w:sz w:val="24"/>
          <w:szCs w:val="24"/>
        </w:rPr>
        <w:t xml:space="preserve"> и М. И. </w:t>
      </w:r>
      <w:proofErr w:type="spellStart"/>
      <w:r w:rsidRPr="00A962DE">
        <w:rPr>
          <w:rFonts w:ascii="Times New Roman" w:hAnsi="Times New Roman"/>
          <w:sz w:val="24"/>
          <w:szCs w:val="24"/>
        </w:rPr>
        <w:t>Гараня</w:t>
      </w:r>
      <w:proofErr w:type="spellEnd"/>
      <w:r w:rsidRPr="00A962DE">
        <w:rPr>
          <w:rFonts w:ascii="Times New Roman" w:hAnsi="Times New Roman"/>
          <w:sz w:val="24"/>
          <w:szCs w:val="24"/>
        </w:rPr>
        <w:t xml:space="preserve">  о принадлежности этого сланцевого комплекса к </w:t>
      </w:r>
      <w:proofErr w:type="spellStart"/>
      <w:r w:rsidRPr="00A962DE">
        <w:rPr>
          <w:rFonts w:ascii="Times New Roman" w:hAnsi="Times New Roman"/>
          <w:sz w:val="24"/>
          <w:szCs w:val="24"/>
        </w:rPr>
        <w:t>крайкам</w:t>
      </w:r>
      <w:proofErr w:type="spellEnd"/>
      <w:r w:rsidRPr="00A962DE">
        <w:rPr>
          <w:rFonts w:ascii="Times New Roman" w:hAnsi="Times New Roman"/>
          <w:sz w:val="24"/>
          <w:szCs w:val="24"/>
        </w:rPr>
        <w:t xml:space="preserve"> северо-восточным фациям </w:t>
      </w:r>
      <w:proofErr w:type="spellStart"/>
      <w:r w:rsidRPr="00A962DE">
        <w:rPr>
          <w:rFonts w:ascii="Times New Roman" w:hAnsi="Times New Roman"/>
          <w:sz w:val="24"/>
          <w:szCs w:val="24"/>
        </w:rPr>
        <w:t>таганайской</w:t>
      </w:r>
      <w:proofErr w:type="spellEnd"/>
      <w:r w:rsidRPr="00A962DE">
        <w:rPr>
          <w:rFonts w:ascii="Times New Roman" w:hAnsi="Times New Roman"/>
          <w:sz w:val="24"/>
          <w:szCs w:val="24"/>
        </w:rPr>
        <w:t xml:space="preserve"> и </w:t>
      </w:r>
      <w:proofErr w:type="spellStart"/>
      <w:r w:rsidRPr="00A962DE">
        <w:rPr>
          <w:rFonts w:ascii="Times New Roman" w:hAnsi="Times New Roman"/>
          <w:sz w:val="24"/>
          <w:szCs w:val="24"/>
        </w:rPr>
        <w:t>уреньгинской</w:t>
      </w:r>
      <w:proofErr w:type="spellEnd"/>
      <w:r w:rsidRPr="00A962DE">
        <w:rPr>
          <w:rFonts w:ascii="Times New Roman" w:hAnsi="Times New Roman"/>
          <w:sz w:val="24"/>
          <w:szCs w:val="24"/>
        </w:rPr>
        <w:t xml:space="preserve"> свит.</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Магматические породы площади работ представлены небольшими телами </w:t>
      </w:r>
      <w:proofErr w:type="spellStart"/>
      <w:r w:rsidRPr="00A962DE">
        <w:rPr>
          <w:rFonts w:ascii="Times New Roman" w:hAnsi="Times New Roman"/>
          <w:sz w:val="24"/>
          <w:szCs w:val="24"/>
        </w:rPr>
        <w:t>апогаббро</w:t>
      </w:r>
      <w:proofErr w:type="spellEnd"/>
      <w:r w:rsidRPr="00A962DE">
        <w:rPr>
          <w:rFonts w:ascii="Times New Roman" w:hAnsi="Times New Roman"/>
          <w:sz w:val="24"/>
          <w:szCs w:val="24"/>
        </w:rPr>
        <w:t xml:space="preserve"> их амфиболитов и дайками интенсивно </w:t>
      </w:r>
      <w:proofErr w:type="spellStart"/>
      <w:r w:rsidRPr="00A962DE">
        <w:rPr>
          <w:rFonts w:ascii="Times New Roman" w:hAnsi="Times New Roman"/>
          <w:sz w:val="24"/>
          <w:szCs w:val="24"/>
        </w:rPr>
        <w:t>амфиболитизированных</w:t>
      </w:r>
      <w:proofErr w:type="spellEnd"/>
      <w:r w:rsidRPr="00A962DE">
        <w:rPr>
          <w:rFonts w:ascii="Times New Roman" w:hAnsi="Times New Roman"/>
          <w:sz w:val="24"/>
          <w:szCs w:val="24"/>
        </w:rPr>
        <w:t xml:space="preserve"> гранитов. В центральных частях </w:t>
      </w:r>
      <w:proofErr w:type="spellStart"/>
      <w:r w:rsidRPr="00A962DE">
        <w:rPr>
          <w:rFonts w:ascii="Times New Roman" w:hAnsi="Times New Roman"/>
          <w:sz w:val="24"/>
          <w:szCs w:val="24"/>
        </w:rPr>
        <w:t>Уфалейского</w:t>
      </w:r>
      <w:proofErr w:type="spellEnd"/>
      <w:r w:rsidRPr="00A962DE">
        <w:rPr>
          <w:rFonts w:ascii="Times New Roman" w:hAnsi="Times New Roman"/>
          <w:sz w:val="24"/>
          <w:szCs w:val="24"/>
        </w:rPr>
        <w:t xml:space="preserve"> комплекса отмечаются редкие мелкие тела </w:t>
      </w:r>
      <w:proofErr w:type="spellStart"/>
      <w:r w:rsidRPr="00A962DE">
        <w:rPr>
          <w:rFonts w:ascii="Times New Roman" w:hAnsi="Times New Roman"/>
          <w:sz w:val="24"/>
          <w:szCs w:val="24"/>
        </w:rPr>
        <w:t>тремолитовых</w:t>
      </w:r>
      <w:proofErr w:type="spellEnd"/>
      <w:r w:rsidRPr="00A962DE">
        <w:rPr>
          <w:rFonts w:ascii="Times New Roman" w:hAnsi="Times New Roman"/>
          <w:sz w:val="24"/>
          <w:szCs w:val="24"/>
        </w:rPr>
        <w:t xml:space="preserve"> и </w:t>
      </w:r>
      <w:proofErr w:type="spellStart"/>
      <w:proofErr w:type="gramStart"/>
      <w:r w:rsidRPr="00A962DE">
        <w:rPr>
          <w:rFonts w:ascii="Times New Roman" w:hAnsi="Times New Roman"/>
          <w:sz w:val="24"/>
          <w:szCs w:val="24"/>
        </w:rPr>
        <w:t>тальк-карбонатных</w:t>
      </w:r>
      <w:proofErr w:type="spellEnd"/>
      <w:proofErr w:type="gramEnd"/>
      <w:r w:rsidRPr="00A962DE">
        <w:rPr>
          <w:rFonts w:ascii="Times New Roman" w:hAnsi="Times New Roman"/>
          <w:sz w:val="24"/>
          <w:szCs w:val="24"/>
        </w:rPr>
        <w:t xml:space="preserve"> пород неясного прохождения.</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Существует и другая точка зрения на происхождение сланцевого обрамления (</w:t>
      </w:r>
      <w:proofErr w:type="spellStart"/>
      <w:r w:rsidRPr="00A962DE">
        <w:rPr>
          <w:rFonts w:ascii="Times New Roman" w:hAnsi="Times New Roman"/>
          <w:sz w:val="24"/>
          <w:szCs w:val="24"/>
        </w:rPr>
        <w:t>куртинская</w:t>
      </w:r>
      <w:proofErr w:type="spellEnd"/>
      <w:r w:rsidRPr="00A962DE">
        <w:rPr>
          <w:rFonts w:ascii="Times New Roman" w:hAnsi="Times New Roman"/>
          <w:sz w:val="24"/>
          <w:szCs w:val="24"/>
        </w:rPr>
        <w:t xml:space="preserve"> свита), а также </w:t>
      </w:r>
      <w:proofErr w:type="spellStart"/>
      <w:r w:rsidRPr="00A962DE">
        <w:rPr>
          <w:rFonts w:ascii="Times New Roman" w:hAnsi="Times New Roman"/>
          <w:sz w:val="24"/>
          <w:szCs w:val="24"/>
        </w:rPr>
        <w:t>гнейсо-мигматитовой</w:t>
      </w:r>
      <w:proofErr w:type="spellEnd"/>
      <w:r w:rsidRPr="00A962DE">
        <w:rPr>
          <w:rFonts w:ascii="Times New Roman" w:hAnsi="Times New Roman"/>
          <w:sz w:val="24"/>
          <w:szCs w:val="24"/>
        </w:rPr>
        <w:t xml:space="preserve"> части </w:t>
      </w:r>
      <w:proofErr w:type="spellStart"/>
      <w:r w:rsidRPr="00A962DE">
        <w:rPr>
          <w:rFonts w:ascii="Times New Roman" w:hAnsi="Times New Roman"/>
          <w:sz w:val="24"/>
          <w:szCs w:val="24"/>
        </w:rPr>
        <w:t>Уфалейского</w:t>
      </w:r>
      <w:proofErr w:type="spellEnd"/>
      <w:r w:rsidRPr="00A962DE">
        <w:rPr>
          <w:rFonts w:ascii="Times New Roman" w:hAnsi="Times New Roman"/>
          <w:sz w:val="24"/>
          <w:szCs w:val="24"/>
        </w:rPr>
        <w:t xml:space="preserve"> комплекса, выдвинутая А. И. </w:t>
      </w:r>
      <w:proofErr w:type="spellStart"/>
      <w:r w:rsidRPr="00A962DE">
        <w:rPr>
          <w:rFonts w:ascii="Times New Roman" w:hAnsi="Times New Roman"/>
          <w:sz w:val="24"/>
          <w:szCs w:val="24"/>
        </w:rPr>
        <w:t>Белковским</w:t>
      </w:r>
      <w:proofErr w:type="spellEnd"/>
      <w:r w:rsidRPr="00A962DE">
        <w:rPr>
          <w:rFonts w:ascii="Times New Roman" w:hAnsi="Times New Roman"/>
          <w:sz w:val="24"/>
          <w:szCs w:val="24"/>
        </w:rPr>
        <w:t xml:space="preserve">. Учитывая присутствие в составе сланцев </w:t>
      </w:r>
      <w:proofErr w:type="spellStart"/>
      <w:r w:rsidRPr="00A962DE">
        <w:rPr>
          <w:rFonts w:ascii="Times New Roman" w:hAnsi="Times New Roman"/>
          <w:sz w:val="24"/>
          <w:szCs w:val="24"/>
        </w:rPr>
        <w:t>куртинской</w:t>
      </w:r>
      <w:proofErr w:type="spellEnd"/>
      <w:r w:rsidRPr="00A962DE">
        <w:rPr>
          <w:rFonts w:ascii="Times New Roman" w:hAnsi="Times New Roman"/>
          <w:sz w:val="24"/>
          <w:szCs w:val="24"/>
        </w:rPr>
        <w:t xml:space="preserve"> свиты </w:t>
      </w:r>
      <w:proofErr w:type="spellStart"/>
      <w:r w:rsidRPr="00A962DE">
        <w:rPr>
          <w:rFonts w:ascii="Times New Roman" w:hAnsi="Times New Roman"/>
          <w:sz w:val="24"/>
          <w:szCs w:val="24"/>
        </w:rPr>
        <w:t>будинообразных</w:t>
      </w:r>
      <w:proofErr w:type="spellEnd"/>
      <w:r w:rsidRPr="00A962DE">
        <w:rPr>
          <w:rFonts w:ascii="Times New Roman" w:hAnsi="Times New Roman"/>
          <w:sz w:val="24"/>
          <w:szCs w:val="24"/>
        </w:rPr>
        <w:t xml:space="preserve"> тел </w:t>
      </w:r>
      <w:proofErr w:type="spellStart"/>
      <w:r w:rsidRPr="00A962DE">
        <w:rPr>
          <w:rFonts w:ascii="Times New Roman" w:hAnsi="Times New Roman"/>
          <w:sz w:val="24"/>
          <w:szCs w:val="24"/>
        </w:rPr>
        <w:t>эклогитов</w:t>
      </w:r>
      <w:proofErr w:type="spellEnd"/>
      <w:r w:rsidRPr="00A962DE">
        <w:rPr>
          <w:rFonts w:ascii="Times New Roman" w:hAnsi="Times New Roman"/>
          <w:sz w:val="24"/>
          <w:szCs w:val="24"/>
        </w:rPr>
        <w:t xml:space="preserve"> и гранатовых амфиболитов, пироксенов с гранатом и </w:t>
      </w:r>
      <w:proofErr w:type="spellStart"/>
      <w:r w:rsidRPr="00A962DE">
        <w:rPr>
          <w:rFonts w:ascii="Times New Roman" w:hAnsi="Times New Roman"/>
          <w:sz w:val="24"/>
          <w:szCs w:val="24"/>
        </w:rPr>
        <w:t>хромдиопсидом</w:t>
      </w:r>
      <w:proofErr w:type="spellEnd"/>
      <w:r w:rsidRPr="00A962DE">
        <w:rPr>
          <w:rFonts w:ascii="Times New Roman" w:hAnsi="Times New Roman"/>
          <w:sz w:val="24"/>
          <w:szCs w:val="24"/>
        </w:rPr>
        <w:t>, весь комплекс, в том числе сланцы и графитсодержащие кварциты, рассматриваются им как производные мантийного субстрата. Глубокие изменения субстрата (</w:t>
      </w:r>
      <w:proofErr w:type="spellStart"/>
      <w:r w:rsidRPr="00A962DE">
        <w:rPr>
          <w:rFonts w:ascii="Times New Roman" w:hAnsi="Times New Roman"/>
          <w:sz w:val="24"/>
          <w:szCs w:val="24"/>
        </w:rPr>
        <w:t>пироксенитов</w:t>
      </w:r>
      <w:proofErr w:type="spellEnd"/>
      <w:r w:rsidRPr="00A962DE">
        <w:rPr>
          <w:rFonts w:ascii="Times New Roman" w:hAnsi="Times New Roman"/>
          <w:sz w:val="24"/>
          <w:szCs w:val="24"/>
        </w:rPr>
        <w:t xml:space="preserve">, </w:t>
      </w:r>
      <w:proofErr w:type="spellStart"/>
      <w:r w:rsidRPr="00A962DE">
        <w:rPr>
          <w:rFonts w:ascii="Times New Roman" w:hAnsi="Times New Roman"/>
          <w:sz w:val="24"/>
          <w:szCs w:val="24"/>
        </w:rPr>
        <w:t>эклогитов</w:t>
      </w:r>
      <w:proofErr w:type="spellEnd"/>
      <w:r w:rsidRPr="00A962DE">
        <w:rPr>
          <w:rFonts w:ascii="Times New Roman" w:hAnsi="Times New Roman"/>
          <w:sz w:val="24"/>
          <w:szCs w:val="24"/>
        </w:rPr>
        <w:t xml:space="preserve">) привела к образованию </w:t>
      </w:r>
      <w:proofErr w:type="spellStart"/>
      <w:r w:rsidRPr="00A962DE">
        <w:rPr>
          <w:rFonts w:ascii="Times New Roman" w:hAnsi="Times New Roman"/>
          <w:sz w:val="24"/>
          <w:szCs w:val="24"/>
        </w:rPr>
        <w:t>гранат-слюдяно-кварцевых</w:t>
      </w:r>
      <w:proofErr w:type="spellEnd"/>
      <w:r w:rsidRPr="00A962DE">
        <w:rPr>
          <w:rFonts w:ascii="Times New Roman" w:hAnsi="Times New Roman"/>
          <w:sz w:val="24"/>
          <w:szCs w:val="24"/>
        </w:rPr>
        <w:t xml:space="preserve"> сланцев с реликтами </w:t>
      </w:r>
      <w:proofErr w:type="spellStart"/>
      <w:r w:rsidRPr="00A962DE">
        <w:rPr>
          <w:rFonts w:ascii="Times New Roman" w:hAnsi="Times New Roman"/>
          <w:sz w:val="24"/>
          <w:szCs w:val="24"/>
        </w:rPr>
        <w:t>эклогитов</w:t>
      </w:r>
      <w:proofErr w:type="spellEnd"/>
      <w:r w:rsidRPr="00A962DE">
        <w:rPr>
          <w:rFonts w:ascii="Times New Roman" w:hAnsi="Times New Roman"/>
          <w:sz w:val="24"/>
          <w:szCs w:val="24"/>
        </w:rPr>
        <w:t xml:space="preserve"> и с последующей коровой </w:t>
      </w:r>
      <w:proofErr w:type="spellStart"/>
      <w:r w:rsidRPr="00A962DE">
        <w:rPr>
          <w:rFonts w:ascii="Times New Roman" w:hAnsi="Times New Roman"/>
          <w:sz w:val="24"/>
          <w:szCs w:val="24"/>
        </w:rPr>
        <w:t>гранитизацией</w:t>
      </w:r>
      <w:proofErr w:type="spellEnd"/>
      <w:r w:rsidRPr="00A962DE">
        <w:rPr>
          <w:rFonts w:ascii="Times New Roman" w:hAnsi="Times New Roman"/>
          <w:sz w:val="24"/>
          <w:szCs w:val="24"/>
        </w:rPr>
        <w:t xml:space="preserve"> и </w:t>
      </w:r>
      <w:proofErr w:type="spellStart"/>
      <w:r w:rsidRPr="00A962DE">
        <w:rPr>
          <w:rFonts w:ascii="Times New Roman" w:hAnsi="Times New Roman"/>
          <w:sz w:val="24"/>
          <w:szCs w:val="24"/>
        </w:rPr>
        <w:t>диафторезом</w:t>
      </w:r>
      <w:proofErr w:type="spellEnd"/>
      <w:r w:rsidRPr="00A962DE">
        <w:rPr>
          <w:rFonts w:ascii="Times New Roman" w:hAnsi="Times New Roman"/>
          <w:sz w:val="24"/>
          <w:szCs w:val="24"/>
        </w:rPr>
        <w:t xml:space="preserve">. Таким образом, отрицается происхождение большей части объема пород комплекса за счет </w:t>
      </w:r>
      <w:proofErr w:type="spellStart"/>
      <w:r w:rsidRPr="00A962DE">
        <w:rPr>
          <w:rFonts w:ascii="Times New Roman" w:hAnsi="Times New Roman"/>
          <w:sz w:val="24"/>
          <w:szCs w:val="24"/>
        </w:rPr>
        <w:t>пелитовых</w:t>
      </w:r>
      <w:proofErr w:type="spellEnd"/>
      <w:r w:rsidRPr="00A962DE">
        <w:rPr>
          <w:rFonts w:ascii="Times New Roman" w:hAnsi="Times New Roman"/>
          <w:sz w:val="24"/>
          <w:szCs w:val="24"/>
        </w:rPr>
        <w:t xml:space="preserve"> и вулканогенных, а также существование какой-либо стратификации пород в массиве.</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Полезные ископаемые района работ представлены крупными залеганиями кианитовых кварцитов и сланцев, мелкими рудопроявлениями магнетита, мусковита, рутила, флюсовых концентратов, строительного камня.</w:t>
      </w:r>
    </w:p>
    <w:p w:rsidR="00A962DE" w:rsidRDefault="00A962DE" w:rsidP="00F147BA">
      <w:pPr>
        <w:tabs>
          <w:tab w:val="left" w:pos="1755"/>
        </w:tabs>
        <w:spacing w:after="0" w:line="360" w:lineRule="auto"/>
        <w:ind w:right="283" w:firstLine="567"/>
        <w:rPr>
          <w:rFonts w:ascii="Times New Roman" w:hAnsi="Times New Roman"/>
          <w:b/>
          <w:sz w:val="28"/>
          <w:szCs w:val="28"/>
          <w:u w:val="single"/>
        </w:rPr>
      </w:pPr>
    </w:p>
    <w:p w:rsidR="00A962DE" w:rsidRDefault="00A962DE" w:rsidP="00F147BA">
      <w:pPr>
        <w:tabs>
          <w:tab w:val="left" w:pos="1755"/>
        </w:tabs>
        <w:spacing w:after="0" w:line="360" w:lineRule="auto"/>
        <w:ind w:right="283" w:firstLine="567"/>
        <w:rPr>
          <w:rFonts w:ascii="Times New Roman" w:hAnsi="Times New Roman"/>
          <w:b/>
          <w:sz w:val="28"/>
          <w:szCs w:val="28"/>
          <w:u w:val="single"/>
        </w:rPr>
      </w:pPr>
    </w:p>
    <w:p w:rsidR="00A962DE" w:rsidRDefault="00A962DE" w:rsidP="00F147BA">
      <w:pPr>
        <w:tabs>
          <w:tab w:val="left" w:pos="1755"/>
        </w:tabs>
        <w:spacing w:after="0" w:line="360" w:lineRule="auto"/>
        <w:ind w:right="283" w:firstLine="567"/>
        <w:rPr>
          <w:rFonts w:ascii="Times New Roman" w:hAnsi="Times New Roman"/>
          <w:b/>
          <w:sz w:val="28"/>
          <w:szCs w:val="28"/>
          <w:u w:val="single"/>
        </w:rPr>
      </w:pPr>
    </w:p>
    <w:p w:rsidR="00A962DE" w:rsidRDefault="00A962DE" w:rsidP="00F147BA">
      <w:pPr>
        <w:tabs>
          <w:tab w:val="left" w:pos="1755"/>
        </w:tabs>
        <w:spacing w:after="0" w:line="360" w:lineRule="auto"/>
        <w:ind w:right="283" w:firstLine="567"/>
        <w:rPr>
          <w:rFonts w:ascii="Times New Roman" w:hAnsi="Times New Roman"/>
          <w:b/>
          <w:sz w:val="28"/>
          <w:szCs w:val="28"/>
          <w:u w:val="single"/>
        </w:rPr>
      </w:pPr>
    </w:p>
    <w:p w:rsidR="00A962DE" w:rsidRDefault="00A962DE" w:rsidP="00F147BA">
      <w:pPr>
        <w:tabs>
          <w:tab w:val="left" w:pos="1755"/>
        </w:tabs>
        <w:spacing w:after="0" w:line="360" w:lineRule="auto"/>
        <w:ind w:right="283" w:firstLine="567"/>
        <w:rPr>
          <w:rFonts w:ascii="Times New Roman" w:hAnsi="Times New Roman"/>
          <w:b/>
          <w:sz w:val="28"/>
          <w:szCs w:val="28"/>
          <w:u w:val="single"/>
        </w:rPr>
      </w:pPr>
    </w:p>
    <w:p w:rsidR="00A962DE" w:rsidRDefault="00A962DE" w:rsidP="00F147BA">
      <w:pPr>
        <w:tabs>
          <w:tab w:val="left" w:pos="1755"/>
        </w:tabs>
        <w:spacing w:after="0" w:line="360" w:lineRule="auto"/>
        <w:ind w:right="283" w:firstLine="567"/>
        <w:rPr>
          <w:rFonts w:ascii="Times New Roman" w:hAnsi="Times New Roman"/>
          <w:b/>
          <w:sz w:val="28"/>
          <w:szCs w:val="28"/>
          <w:u w:val="single"/>
        </w:rPr>
      </w:pPr>
    </w:p>
    <w:p w:rsidR="00A962DE" w:rsidRDefault="00A962DE" w:rsidP="00F147BA">
      <w:pPr>
        <w:tabs>
          <w:tab w:val="left" w:pos="1755"/>
        </w:tabs>
        <w:spacing w:after="0" w:line="360" w:lineRule="auto"/>
        <w:ind w:right="283" w:firstLine="567"/>
        <w:rPr>
          <w:rFonts w:ascii="Times New Roman" w:hAnsi="Times New Roman"/>
          <w:b/>
          <w:sz w:val="28"/>
          <w:szCs w:val="28"/>
          <w:u w:val="single"/>
        </w:rPr>
      </w:pPr>
    </w:p>
    <w:p w:rsidR="00A962DE" w:rsidRDefault="00A962DE" w:rsidP="00F147BA">
      <w:pPr>
        <w:tabs>
          <w:tab w:val="left" w:pos="1755"/>
        </w:tabs>
        <w:spacing w:after="0" w:line="360" w:lineRule="auto"/>
        <w:ind w:right="283" w:firstLine="567"/>
        <w:rPr>
          <w:rFonts w:ascii="Times New Roman" w:hAnsi="Times New Roman"/>
          <w:b/>
          <w:sz w:val="28"/>
          <w:szCs w:val="28"/>
          <w:u w:val="single"/>
        </w:rPr>
      </w:pPr>
    </w:p>
    <w:p w:rsidR="00A962DE" w:rsidRDefault="00A962DE" w:rsidP="00F147BA">
      <w:pPr>
        <w:tabs>
          <w:tab w:val="left" w:pos="1755"/>
        </w:tabs>
        <w:spacing w:after="0" w:line="360" w:lineRule="auto"/>
        <w:ind w:right="283" w:firstLine="567"/>
        <w:rPr>
          <w:rFonts w:ascii="Times New Roman" w:hAnsi="Times New Roman"/>
          <w:b/>
          <w:sz w:val="28"/>
          <w:szCs w:val="28"/>
          <w:u w:val="single"/>
        </w:rPr>
      </w:pPr>
    </w:p>
    <w:p w:rsidR="00A962DE" w:rsidRDefault="00A962DE" w:rsidP="00F147BA">
      <w:pPr>
        <w:tabs>
          <w:tab w:val="left" w:pos="1755"/>
        </w:tabs>
        <w:spacing w:after="0" w:line="360" w:lineRule="auto"/>
        <w:ind w:right="283" w:firstLine="567"/>
        <w:rPr>
          <w:rFonts w:ascii="Times New Roman" w:hAnsi="Times New Roman"/>
          <w:b/>
          <w:sz w:val="28"/>
          <w:szCs w:val="28"/>
          <w:u w:val="single"/>
        </w:rPr>
      </w:pPr>
    </w:p>
    <w:p w:rsidR="00A962DE" w:rsidRDefault="00A962DE" w:rsidP="00F147BA">
      <w:pPr>
        <w:tabs>
          <w:tab w:val="left" w:pos="1755"/>
        </w:tabs>
        <w:spacing w:after="0" w:line="360" w:lineRule="auto"/>
        <w:ind w:right="283" w:firstLine="567"/>
        <w:rPr>
          <w:rFonts w:ascii="Times New Roman" w:hAnsi="Times New Roman"/>
          <w:b/>
          <w:sz w:val="28"/>
          <w:szCs w:val="28"/>
          <w:u w:val="single"/>
        </w:rPr>
      </w:pPr>
    </w:p>
    <w:p w:rsidR="00804793" w:rsidRPr="0007101E" w:rsidRDefault="00804793" w:rsidP="00F147BA">
      <w:pPr>
        <w:tabs>
          <w:tab w:val="left" w:pos="1755"/>
        </w:tabs>
        <w:spacing w:after="0" w:line="360" w:lineRule="auto"/>
        <w:ind w:right="283" w:firstLine="567"/>
        <w:rPr>
          <w:rFonts w:ascii="Times New Roman" w:hAnsi="Times New Roman"/>
          <w:b/>
          <w:sz w:val="28"/>
          <w:szCs w:val="28"/>
          <w:u w:val="single"/>
        </w:rPr>
      </w:pPr>
    </w:p>
    <w:p w:rsidR="00F21D88" w:rsidRDefault="00F21D88" w:rsidP="00F147BA">
      <w:pPr>
        <w:tabs>
          <w:tab w:val="left" w:pos="1755"/>
        </w:tabs>
        <w:spacing w:after="0" w:line="360" w:lineRule="auto"/>
        <w:ind w:right="283" w:firstLine="567"/>
        <w:rPr>
          <w:rFonts w:ascii="Times New Roman" w:hAnsi="Times New Roman"/>
          <w:b/>
          <w:sz w:val="28"/>
          <w:szCs w:val="28"/>
          <w:u w:val="single"/>
        </w:rPr>
      </w:pPr>
    </w:p>
    <w:p w:rsidR="00F21D88" w:rsidRDefault="00F21D88" w:rsidP="00F147BA">
      <w:pPr>
        <w:tabs>
          <w:tab w:val="left" w:pos="1755"/>
        </w:tabs>
        <w:spacing w:after="0" w:line="360" w:lineRule="auto"/>
        <w:ind w:right="283" w:firstLine="567"/>
        <w:rPr>
          <w:rFonts w:ascii="Times New Roman" w:hAnsi="Times New Roman"/>
          <w:b/>
          <w:sz w:val="28"/>
          <w:szCs w:val="28"/>
          <w:u w:val="single"/>
        </w:rPr>
      </w:pPr>
    </w:p>
    <w:p w:rsidR="00F21D88" w:rsidRDefault="00F21D88" w:rsidP="00F147BA">
      <w:pPr>
        <w:tabs>
          <w:tab w:val="left" w:pos="1755"/>
        </w:tabs>
        <w:spacing w:after="0" w:line="360" w:lineRule="auto"/>
        <w:ind w:right="283" w:firstLine="567"/>
        <w:rPr>
          <w:rFonts w:ascii="Times New Roman" w:hAnsi="Times New Roman"/>
          <w:b/>
          <w:sz w:val="28"/>
          <w:szCs w:val="28"/>
          <w:u w:val="single"/>
        </w:rPr>
      </w:pPr>
    </w:p>
    <w:p w:rsidR="00321E3C" w:rsidRPr="00A962DE" w:rsidRDefault="00057CE6" w:rsidP="00F147BA">
      <w:pPr>
        <w:tabs>
          <w:tab w:val="left" w:pos="1755"/>
        </w:tabs>
        <w:spacing w:after="0" w:line="360" w:lineRule="auto"/>
        <w:ind w:right="283" w:firstLine="567"/>
        <w:rPr>
          <w:rFonts w:ascii="Times New Roman" w:hAnsi="Times New Roman"/>
          <w:b/>
          <w:sz w:val="28"/>
          <w:szCs w:val="28"/>
          <w:u w:val="single"/>
        </w:rPr>
      </w:pPr>
      <w:r>
        <w:rPr>
          <w:rFonts w:ascii="Times New Roman" w:hAnsi="Times New Roman"/>
          <w:b/>
          <w:sz w:val="28"/>
          <w:szCs w:val="28"/>
          <w:u w:val="single"/>
        </w:rPr>
        <w:lastRenderedPageBreak/>
        <w:t xml:space="preserve">4.  </w:t>
      </w:r>
      <w:r w:rsidR="00321E3C" w:rsidRPr="00A962DE">
        <w:rPr>
          <w:rFonts w:ascii="Times New Roman" w:hAnsi="Times New Roman"/>
          <w:b/>
          <w:sz w:val="28"/>
          <w:szCs w:val="28"/>
          <w:u w:val="single"/>
        </w:rPr>
        <w:t>Минералогия и петрография кианита Карабашского месторождения.</w:t>
      </w:r>
    </w:p>
    <w:p w:rsidR="00321E3C" w:rsidRPr="00057CE6" w:rsidRDefault="00321E3C" w:rsidP="00F147BA">
      <w:pPr>
        <w:spacing w:after="0" w:line="360" w:lineRule="auto"/>
        <w:ind w:right="283" w:firstLine="567"/>
        <w:rPr>
          <w:rFonts w:ascii="Times New Roman" w:hAnsi="Times New Roman"/>
          <w:sz w:val="28"/>
          <w:szCs w:val="28"/>
        </w:rPr>
      </w:pPr>
      <w:r w:rsidRPr="00A962DE">
        <w:rPr>
          <w:rFonts w:ascii="Times New Roman" w:hAnsi="Times New Roman"/>
          <w:b/>
          <w:sz w:val="28"/>
          <w:szCs w:val="28"/>
        </w:rPr>
        <w:t xml:space="preserve">                    </w:t>
      </w:r>
      <w:r w:rsidR="00804793" w:rsidRPr="0007101E">
        <w:rPr>
          <w:rFonts w:ascii="Times New Roman" w:hAnsi="Times New Roman"/>
          <w:b/>
          <w:sz w:val="28"/>
          <w:szCs w:val="28"/>
        </w:rPr>
        <w:t xml:space="preserve"> </w:t>
      </w:r>
      <w:r w:rsidR="00057CE6" w:rsidRPr="00057CE6">
        <w:rPr>
          <w:rFonts w:ascii="Times New Roman" w:hAnsi="Times New Roman"/>
          <w:sz w:val="28"/>
          <w:szCs w:val="28"/>
        </w:rPr>
        <w:t>4.1.</w:t>
      </w:r>
      <w:r w:rsidR="00804793" w:rsidRPr="00057CE6">
        <w:rPr>
          <w:rFonts w:ascii="Times New Roman" w:hAnsi="Times New Roman"/>
          <w:sz w:val="28"/>
          <w:szCs w:val="28"/>
        </w:rPr>
        <w:t xml:space="preserve">  </w:t>
      </w:r>
      <w:r w:rsidRPr="00057CE6">
        <w:rPr>
          <w:rFonts w:ascii="Times New Roman" w:hAnsi="Times New Roman"/>
          <w:sz w:val="28"/>
          <w:szCs w:val="28"/>
        </w:rPr>
        <w:t>Диагностические свойства кианита.</w:t>
      </w:r>
    </w:p>
    <w:p w:rsidR="00C710F7" w:rsidRPr="00316746" w:rsidRDefault="00316746"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8"/>
          <w:szCs w:val="28"/>
        </w:rPr>
        <w:t xml:space="preserve">  </w:t>
      </w:r>
      <w:r w:rsidR="00BC628F">
        <w:rPr>
          <w:rFonts w:ascii="Times New Roman" w:hAnsi="Times New Roman"/>
          <w:sz w:val="28"/>
          <w:szCs w:val="28"/>
        </w:rPr>
        <w:t xml:space="preserve">                                   </w:t>
      </w:r>
      <w:r w:rsidR="00C710F7" w:rsidRPr="00316746">
        <w:rPr>
          <w:rFonts w:ascii="Times New Roman" w:hAnsi="Times New Roman"/>
          <w:sz w:val="28"/>
          <w:szCs w:val="28"/>
        </w:rPr>
        <w:t>По</w:t>
      </w:r>
      <w:r>
        <w:rPr>
          <w:rFonts w:ascii="Times New Roman" w:hAnsi="Times New Roman"/>
          <w:sz w:val="28"/>
          <w:szCs w:val="28"/>
        </w:rPr>
        <w:t xml:space="preserve"> (</w:t>
      </w:r>
      <w:proofErr w:type="spellStart"/>
      <w:r w:rsidR="00C710F7" w:rsidRPr="00A962DE">
        <w:rPr>
          <w:rFonts w:ascii="Times New Roman" w:hAnsi="Times New Roman"/>
          <w:sz w:val="24"/>
          <w:szCs w:val="24"/>
        </w:rPr>
        <w:t>Бетехтин</w:t>
      </w:r>
      <w:r w:rsidR="00BC628F">
        <w:rPr>
          <w:rFonts w:ascii="Times New Roman" w:hAnsi="Times New Roman"/>
          <w:sz w:val="24"/>
          <w:szCs w:val="24"/>
        </w:rPr>
        <w:t>у</w:t>
      </w:r>
      <w:proofErr w:type="spellEnd"/>
      <w:r w:rsidR="00BC628F">
        <w:rPr>
          <w:rFonts w:ascii="Times New Roman" w:hAnsi="Times New Roman"/>
          <w:sz w:val="24"/>
          <w:szCs w:val="24"/>
        </w:rPr>
        <w:t xml:space="preserve"> </w:t>
      </w:r>
      <w:r w:rsidR="00C710F7" w:rsidRPr="00A962DE">
        <w:rPr>
          <w:rFonts w:ascii="Times New Roman" w:hAnsi="Times New Roman"/>
          <w:sz w:val="24"/>
          <w:szCs w:val="24"/>
        </w:rPr>
        <w:t xml:space="preserve"> А. Г.  , 2007.</w:t>
      </w:r>
      <w:r>
        <w:rPr>
          <w:rFonts w:ascii="Times New Roman" w:hAnsi="Times New Roman"/>
          <w:sz w:val="24"/>
          <w:szCs w:val="24"/>
        </w:rPr>
        <w:t>)</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Дистен-Al</w:t>
      </w:r>
      <w:r w:rsidRPr="00A962DE">
        <w:rPr>
          <w:rFonts w:ascii="Times New Roman" w:hAnsi="Times New Roman"/>
          <w:sz w:val="24"/>
          <w:szCs w:val="24"/>
          <w:vertAlign w:val="subscript"/>
        </w:rPr>
        <w:t>2</w:t>
      </w:r>
      <w:r w:rsidRPr="00A962DE">
        <w:rPr>
          <w:rFonts w:ascii="Times New Roman" w:hAnsi="Times New Roman"/>
          <w:sz w:val="24"/>
          <w:szCs w:val="24"/>
        </w:rPr>
        <w:t>[SiO</w:t>
      </w:r>
      <w:r w:rsidRPr="00A962DE">
        <w:rPr>
          <w:rFonts w:ascii="Times New Roman" w:hAnsi="Times New Roman"/>
          <w:sz w:val="24"/>
          <w:szCs w:val="24"/>
          <w:vertAlign w:val="subscript"/>
        </w:rPr>
        <w:t>4</w:t>
      </w:r>
      <w:r w:rsidRPr="00A962DE">
        <w:rPr>
          <w:rFonts w:ascii="Times New Roman" w:hAnsi="Times New Roman"/>
          <w:sz w:val="24"/>
          <w:szCs w:val="24"/>
        </w:rPr>
        <w:t>]O, или Al</w:t>
      </w:r>
      <w:r w:rsidRPr="00A962DE">
        <w:rPr>
          <w:rFonts w:ascii="Times New Roman" w:hAnsi="Times New Roman"/>
          <w:sz w:val="24"/>
          <w:szCs w:val="24"/>
          <w:vertAlign w:val="subscript"/>
        </w:rPr>
        <w:t>2</w:t>
      </w:r>
      <w:r w:rsidRPr="00A962DE">
        <w:rPr>
          <w:rFonts w:ascii="Times New Roman" w:hAnsi="Times New Roman"/>
          <w:sz w:val="24"/>
          <w:szCs w:val="24"/>
        </w:rPr>
        <w:t>O</w:t>
      </w:r>
      <w:r w:rsidRPr="00A962DE">
        <w:rPr>
          <w:rFonts w:ascii="Times New Roman" w:hAnsi="Times New Roman"/>
          <w:sz w:val="24"/>
          <w:szCs w:val="24"/>
          <w:vertAlign w:val="subscript"/>
        </w:rPr>
        <w:t>3</w:t>
      </w:r>
      <w:r w:rsidRPr="00A962DE">
        <w:rPr>
          <w:rFonts w:ascii="Times New Roman" w:hAnsi="Times New Roman"/>
          <w:sz w:val="24"/>
          <w:szCs w:val="24"/>
        </w:rPr>
        <w:t>•SiO</w:t>
      </w:r>
      <w:r w:rsidRPr="00A962DE">
        <w:rPr>
          <w:rFonts w:ascii="Times New Roman" w:hAnsi="Times New Roman"/>
          <w:sz w:val="24"/>
          <w:szCs w:val="24"/>
          <w:vertAlign w:val="subscript"/>
        </w:rPr>
        <w:t>2</w:t>
      </w:r>
      <w:r w:rsidRPr="00A962DE">
        <w:rPr>
          <w:rFonts w:ascii="Times New Roman" w:hAnsi="Times New Roman"/>
          <w:sz w:val="24"/>
          <w:szCs w:val="24"/>
        </w:rPr>
        <w:t>. По-гречески: "</w:t>
      </w:r>
      <w:proofErr w:type="spellStart"/>
      <w:r w:rsidRPr="00A962DE">
        <w:rPr>
          <w:rFonts w:ascii="Times New Roman" w:hAnsi="Times New Roman"/>
          <w:sz w:val="24"/>
          <w:szCs w:val="24"/>
        </w:rPr>
        <w:t>ди</w:t>
      </w:r>
      <w:proofErr w:type="spellEnd"/>
      <w:r w:rsidRPr="00A962DE">
        <w:rPr>
          <w:rFonts w:ascii="Times New Roman" w:hAnsi="Times New Roman"/>
          <w:sz w:val="24"/>
          <w:szCs w:val="24"/>
        </w:rPr>
        <w:t>" - двояко, "</w:t>
      </w:r>
      <w:proofErr w:type="spellStart"/>
      <w:r w:rsidRPr="00A962DE">
        <w:rPr>
          <w:rFonts w:ascii="Times New Roman" w:hAnsi="Times New Roman"/>
          <w:sz w:val="24"/>
          <w:szCs w:val="24"/>
        </w:rPr>
        <w:t>стенос</w:t>
      </w:r>
      <w:proofErr w:type="spellEnd"/>
      <w:r w:rsidRPr="00A962DE">
        <w:rPr>
          <w:rFonts w:ascii="Times New Roman" w:hAnsi="Times New Roman"/>
          <w:sz w:val="24"/>
          <w:szCs w:val="24"/>
        </w:rPr>
        <w:t xml:space="preserve">" - </w:t>
      </w:r>
      <w:proofErr w:type="gramStart"/>
      <w:r w:rsidRPr="00A962DE">
        <w:rPr>
          <w:rFonts w:ascii="Times New Roman" w:hAnsi="Times New Roman"/>
          <w:sz w:val="24"/>
          <w:szCs w:val="24"/>
        </w:rPr>
        <w:t>сопротивлявшийся</w:t>
      </w:r>
      <w:proofErr w:type="gramEnd"/>
      <w:r w:rsidRPr="00A962DE">
        <w:rPr>
          <w:rFonts w:ascii="Times New Roman" w:hAnsi="Times New Roman"/>
          <w:sz w:val="24"/>
          <w:szCs w:val="24"/>
        </w:rPr>
        <w:t>; имеется в виду существенное различие в твердости в двух направлениях. Синоним: кианит; "</w:t>
      </w:r>
      <w:proofErr w:type="spellStart"/>
      <w:r w:rsidRPr="00A962DE">
        <w:rPr>
          <w:rFonts w:ascii="Times New Roman" w:hAnsi="Times New Roman"/>
          <w:sz w:val="24"/>
          <w:szCs w:val="24"/>
        </w:rPr>
        <w:t>кианос</w:t>
      </w:r>
      <w:proofErr w:type="spellEnd"/>
      <w:r w:rsidRPr="00A962DE">
        <w:rPr>
          <w:rFonts w:ascii="Times New Roman" w:hAnsi="Times New Roman"/>
          <w:sz w:val="24"/>
          <w:szCs w:val="24"/>
        </w:rPr>
        <w:t xml:space="preserve">" по-гречески - темно-синий. </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Химический состав. Al</w:t>
      </w:r>
      <w:r w:rsidRPr="00A962DE">
        <w:rPr>
          <w:rFonts w:ascii="Times New Roman" w:hAnsi="Times New Roman"/>
          <w:sz w:val="24"/>
          <w:szCs w:val="24"/>
          <w:vertAlign w:val="subscript"/>
        </w:rPr>
        <w:t>2</w:t>
      </w:r>
      <w:r w:rsidRPr="00A962DE">
        <w:rPr>
          <w:rFonts w:ascii="Times New Roman" w:hAnsi="Times New Roman"/>
          <w:sz w:val="24"/>
          <w:szCs w:val="24"/>
        </w:rPr>
        <w:t>O</w:t>
      </w:r>
      <w:r w:rsidRPr="00A962DE">
        <w:rPr>
          <w:rFonts w:ascii="Times New Roman" w:hAnsi="Times New Roman"/>
          <w:sz w:val="24"/>
          <w:szCs w:val="24"/>
          <w:vertAlign w:val="subscript"/>
        </w:rPr>
        <w:t>3</w:t>
      </w:r>
      <w:r w:rsidRPr="00A962DE">
        <w:rPr>
          <w:rFonts w:ascii="Times New Roman" w:hAnsi="Times New Roman"/>
          <w:sz w:val="24"/>
          <w:szCs w:val="24"/>
        </w:rPr>
        <w:t xml:space="preserve"> 63,1%, SiO</w:t>
      </w:r>
      <w:r w:rsidRPr="00A962DE">
        <w:rPr>
          <w:rFonts w:ascii="Times New Roman" w:hAnsi="Times New Roman"/>
          <w:sz w:val="24"/>
          <w:szCs w:val="24"/>
          <w:vertAlign w:val="subscript"/>
        </w:rPr>
        <w:t>2</w:t>
      </w:r>
      <w:r w:rsidRPr="00A962DE">
        <w:rPr>
          <w:rFonts w:ascii="Times New Roman" w:hAnsi="Times New Roman"/>
          <w:sz w:val="24"/>
          <w:szCs w:val="24"/>
        </w:rPr>
        <w:t xml:space="preserve"> 36,9%. В виде изоморфной примеси обычно присутствуют Fe</w:t>
      </w:r>
      <w:r w:rsidRPr="00A962DE">
        <w:rPr>
          <w:rFonts w:ascii="Times New Roman" w:hAnsi="Times New Roman"/>
          <w:sz w:val="24"/>
          <w:szCs w:val="24"/>
          <w:vertAlign w:val="subscript"/>
        </w:rPr>
        <w:t>2</w:t>
      </w:r>
      <w:r w:rsidRPr="00A962DE">
        <w:rPr>
          <w:rFonts w:ascii="Times New Roman" w:hAnsi="Times New Roman"/>
          <w:sz w:val="24"/>
          <w:szCs w:val="24"/>
        </w:rPr>
        <w:t>O</w:t>
      </w:r>
      <w:r w:rsidRPr="00A962DE">
        <w:rPr>
          <w:rFonts w:ascii="Times New Roman" w:hAnsi="Times New Roman"/>
          <w:sz w:val="24"/>
          <w:szCs w:val="24"/>
          <w:vertAlign w:val="subscript"/>
        </w:rPr>
        <w:t>3</w:t>
      </w:r>
      <w:r w:rsidRPr="00A962DE">
        <w:rPr>
          <w:rFonts w:ascii="Times New Roman" w:hAnsi="Times New Roman"/>
          <w:sz w:val="24"/>
          <w:szCs w:val="24"/>
        </w:rPr>
        <w:t xml:space="preserve"> до 1-2%, иногда до 7%, Cr</w:t>
      </w:r>
      <w:r w:rsidRPr="00A962DE">
        <w:rPr>
          <w:rFonts w:ascii="Times New Roman" w:hAnsi="Times New Roman"/>
          <w:sz w:val="24"/>
          <w:szCs w:val="24"/>
          <w:vertAlign w:val="subscript"/>
        </w:rPr>
        <w:t>2</w:t>
      </w:r>
      <w:r w:rsidRPr="00A962DE">
        <w:rPr>
          <w:rFonts w:ascii="Times New Roman" w:hAnsi="Times New Roman"/>
          <w:sz w:val="24"/>
          <w:szCs w:val="24"/>
        </w:rPr>
        <w:t>O</w:t>
      </w:r>
      <w:r w:rsidRPr="00A962DE">
        <w:rPr>
          <w:rFonts w:ascii="Times New Roman" w:hAnsi="Times New Roman"/>
          <w:sz w:val="24"/>
          <w:szCs w:val="24"/>
          <w:vertAlign w:val="subscript"/>
        </w:rPr>
        <w:t>3</w:t>
      </w:r>
      <w:r w:rsidRPr="00A962DE">
        <w:rPr>
          <w:rFonts w:ascii="Times New Roman" w:hAnsi="Times New Roman"/>
          <w:sz w:val="24"/>
          <w:szCs w:val="24"/>
        </w:rPr>
        <w:t xml:space="preserve"> до 1,8% и в незначительных количествах </w:t>
      </w:r>
      <w:proofErr w:type="spellStart"/>
      <w:r w:rsidRPr="00A962DE">
        <w:rPr>
          <w:rFonts w:ascii="Times New Roman" w:hAnsi="Times New Roman"/>
          <w:sz w:val="24"/>
          <w:szCs w:val="24"/>
        </w:rPr>
        <w:t>CaO</w:t>
      </w:r>
      <w:proofErr w:type="spellEnd"/>
      <w:r w:rsidRPr="00A962DE">
        <w:rPr>
          <w:rFonts w:ascii="Times New Roman" w:hAnsi="Times New Roman"/>
          <w:sz w:val="24"/>
          <w:szCs w:val="24"/>
        </w:rPr>
        <w:t xml:space="preserve">, </w:t>
      </w:r>
      <w:proofErr w:type="spellStart"/>
      <w:r w:rsidRPr="00A962DE">
        <w:rPr>
          <w:rFonts w:ascii="Times New Roman" w:hAnsi="Times New Roman"/>
          <w:sz w:val="24"/>
          <w:szCs w:val="24"/>
        </w:rPr>
        <w:t>MgO</w:t>
      </w:r>
      <w:proofErr w:type="spellEnd"/>
      <w:r w:rsidRPr="00A962DE">
        <w:rPr>
          <w:rFonts w:ascii="Times New Roman" w:hAnsi="Times New Roman"/>
          <w:sz w:val="24"/>
          <w:szCs w:val="24"/>
        </w:rPr>
        <w:t xml:space="preserve">, </w:t>
      </w:r>
      <w:proofErr w:type="spellStart"/>
      <w:r w:rsidRPr="00A962DE">
        <w:rPr>
          <w:rFonts w:ascii="Times New Roman" w:hAnsi="Times New Roman"/>
          <w:sz w:val="24"/>
          <w:szCs w:val="24"/>
        </w:rPr>
        <w:t>FeO</w:t>
      </w:r>
      <w:proofErr w:type="spellEnd"/>
      <w:r w:rsidRPr="00A962DE">
        <w:rPr>
          <w:rFonts w:ascii="Times New Roman" w:hAnsi="Times New Roman"/>
          <w:sz w:val="24"/>
          <w:szCs w:val="24"/>
        </w:rPr>
        <w:t>, TiO</w:t>
      </w:r>
      <w:r w:rsidRPr="00A962DE">
        <w:rPr>
          <w:rFonts w:ascii="Times New Roman" w:hAnsi="Times New Roman"/>
          <w:sz w:val="24"/>
          <w:szCs w:val="24"/>
          <w:vertAlign w:val="subscript"/>
        </w:rPr>
        <w:t>2</w:t>
      </w:r>
      <w:r w:rsidRPr="00A962DE">
        <w:rPr>
          <w:rFonts w:ascii="Times New Roman" w:hAnsi="Times New Roman"/>
          <w:sz w:val="24"/>
          <w:szCs w:val="24"/>
        </w:rPr>
        <w:t xml:space="preserve">. Согласно спектральным анализам, присутствуют также </w:t>
      </w:r>
      <w:proofErr w:type="spellStart"/>
      <w:r w:rsidRPr="00A962DE">
        <w:rPr>
          <w:rFonts w:ascii="Times New Roman" w:hAnsi="Times New Roman"/>
          <w:sz w:val="24"/>
          <w:szCs w:val="24"/>
        </w:rPr>
        <w:t>Ga</w:t>
      </w:r>
      <w:proofErr w:type="spellEnd"/>
      <w:r w:rsidRPr="00A962DE">
        <w:rPr>
          <w:rFonts w:ascii="Times New Roman" w:hAnsi="Times New Roman"/>
          <w:sz w:val="24"/>
          <w:szCs w:val="24"/>
        </w:rPr>
        <w:t xml:space="preserve">, </w:t>
      </w:r>
      <w:proofErr w:type="gramStart"/>
      <w:r w:rsidRPr="00A962DE">
        <w:rPr>
          <w:rFonts w:ascii="Times New Roman" w:hAnsi="Times New Roman"/>
          <w:sz w:val="24"/>
          <w:szCs w:val="24"/>
        </w:rPr>
        <w:t>К</w:t>
      </w:r>
      <w:proofErr w:type="gramEnd"/>
      <w:r w:rsidRPr="00A962DE">
        <w:rPr>
          <w:rFonts w:ascii="Times New Roman" w:hAnsi="Times New Roman"/>
          <w:sz w:val="24"/>
          <w:szCs w:val="24"/>
        </w:rPr>
        <w:t xml:space="preserve"> и некоторые другие элементы. Под микроскопом в тонких шлифах обычно содержит мельчайшие включения посторонних минералов. </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                                          </w:t>
      </w:r>
      <w:r w:rsidR="000E0AE2" w:rsidRPr="000E0AE2">
        <w:rPr>
          <w:rFonts w:ascii="Times New Roman" w:hAnsi="Times New Roman"/>
          <w:noProof/>
          <w:sz w:val="24"/>
          <w:szCs w:val="24"/>
        </w:rPr>
        <w:pict>
          <v:shape id="Рисунок 1" o:spid="_x0000_i1039" type="#_x0000_t75" alt="Рис. 285. Кристалл дистена" style="width:75.05pt;height:92.7pt;visibility:visible">
            <v:imagedata r:id="rId23" o:title="" gain="5" blacklevel="-6554f"/>
          </v:shape>
        </w:pic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        </w:t>
      </w:r>
      <w:r w:rsidR="00BC628F">
        <w:rPr>
          <w:rFonts w:ascii="Times New Roman" w:hAnsi="Times New Roman"/>
          <w:sz w:val="24"/>
          <w:szCs w:val="24"/>
        </w:rPr>
        <w:t xml:space="preserve">     </w:t>
      </w:r>
      <w:r w:rsidR="00316746">
        <w:rPr>
          <w:rFonts w:ascii="Times New Roman" w:hAnsi="Times New Roman"/>
          <w:sz w:val="24"/>
          <w:szCs w:val="24"/>
        </w:rPr>
        <w:t xml:space="preserve"> Рис. 6</w:t>
      </w:r>
      <w:r w:rsidRPr="00A962DE">
        <w:rPr>
          <w:rFonts w:ascii="Times New Roman" w:hAnsi="Times New Roman"/>
          <w:sz w:val="24"/>
          <w:szCs w:val="24"/>
        </w:rPr>
        <w:t xml:space="preserve"> Кристалл дистена</w:t>
      </w:r>
      <w:r w:rsidR="00BC628F">
        <w:rPr>
          <w:rFonts w:ascii="Times New Roman" w:hAnsi="Times New Roman"/>
          <w:sz w:val="24"/>
          <w:szCs w:val="24"/>
        </w:rPr>
        <w:t xml:space="preserve">. </w:t>
      </w:r>
      <w:r w:rsidR="00F21D88">
        <w:rPr>
          <w:rFonts w:ascii="Times New Roman" w:hAnsi="Times New Roman"/>
          <w:sz w:val="24"/>
          <w:szCs w:val="24"/>
        </w:rPr>
        <w:t xml:space="preserve"> По </w:t>
      </w:r>
      <w:r w:rsidR="00BC628F">
        <w:rPr>
          <w:rFonts w:ascii="Times New Roman" w:hAnsi="Times New Roman"/>
          <w:sz w:val="24"/>
          <w:szCs w:val="24"/>
        </w:rPr>
        <w:t xml:space="preserve">(А.Г. </w:t>
      </w:r>
      <w:proofErr w:type="spellStart"/>
      <w:r w:rsidR="00BC628F">
        <w:rPr>
          <w:rFonts w:ascii="Times New Roman" w:hAnsi="Times New Roman"/>
          <w:sz w:val="24"/>
          <w:szCs w:val="24"/>
        </w:rPr>
        <w:t>Бетехтену</w:t>
      </w:r>
      <w:proofErr w:type="spellEnd"/>
      <w:r w:rsidR="00BC628F">
        <w:rPr>
          <w:rFonts w:ascii="Times New Roman" w:hAnsi="Times New Roman"/>
          <w:sz w:val="24"/>
          <w:szCs w:val="24"/>
        </w:rPr>
        <w:t>, 2007)</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Сингония </w:t>
      </w:r>
      <w:proofErr w:type="spellStart"/>
      <w:r w:rsidRPr="00A962DE">
        <w:rPr>
          <w:rFonts w:ascii="Times New Roman" w:hAnsi="Times New Roman"/>
          <w:sz w:val="24"/>
          <w:szCs w:val="24"/>
        </w:rPr>
        <w:t>триклинная</w:t>
      </w:r>
      <w:proofErr w:type="spellEnd"/>
      <w:r w:rsidRPr="00A962DE">
        <w:rPr>
          <w:rFonts w:ascii="Times New Roman" w:hAnsi="Times New Roman"/>
          <w:sz w:val="24"/>
          <w:szCs w:val="24"/>
        </w:rPr>
        <w:t xml:space="preserve">; </w:t>
      </w:r>
      <w:proofErr w:type="spellStart"/>
      <w:r w:rsidRPr="00A962DE">
        <w:rPr>
          <w:rFonts w:ascii="Times New Roman" w:hAnsi="Times New Roman"/>
          <w:sz w:val="24"/>
          <w:szCs w:val="24"/>
        </w:rPr>
        <w:t>пинакоидальный</w:t>
      </w:r>
      <w:proofErr w:type="spellEnd"/>
      <w:r w:rsidRPr="00A962DE">
        <w:rPr>
          <w:rFonts w:ascii="Times New Roman" w:hAnsi="Times New Roman"/>
          <w:sz w:val="24"/>
          <w:szCs w:val="24"/>
        </w:rPr>
        <w:t xml:space="preserve"> </w:t>
      </w:r>
      <w:proofErr w:type="gramStart"/>
      <w:r w:rsidRPr="00A962DE">
        <w:rPr>
          <w:rFonts w:ascii="Times New Roman" w:hAnsi="Times New Roman"/>
          <w:sz w:val="24"/>
          <w:szCs w:val="24"/>
        </w:rPr>
        <w:t>в</w:t>
      </w:r>
      <w:proofErr w:type="gramEnd"/>
      <w:r w:rsidRPr="00A962DE">
        <w:rPr>
          <w:rFonts w:ascii="Times New Roman" w:hAnsi="Times New Roman"/>
          <w:sz w:val="24"/>
          <w:szCs w:val="24"/>
        </w:rPr>
        <w:t xml:space="preserve">. с. Облик кристаллов. </w:t>
      </w:r>
      <w:proofErr w:type="spellStart"/>
      <w:proofErr w:type="gramStart"/>
      <w:r w:rsidRPr="00A962DE">
        <w:rPr>
          <w:rFonts w:ascii="Times New Roman" w:hAnsi="Times New Roman"/>
          <w:sz w:val="24"/>
          <w:szCs w:val="24"/>
        </w:rPr>
        <w:t>Дистен</w:t>
      </w:r>
      <w:proofErr w:type="spellEnd"/>
      <w:r w:rsidRPr="00A962DE">
        <w:rPr>
          <w:rFonts w:ascii="Times New Roman" w:hAnsi="Times New Roman"/>
          <w:sz w:val="24"/>
          <w:szCs w:val="24"/>
        </w:rPr>
        <w:t xml:space="preserve"> обычно наблюдается в длинных столбчатых по оси с, час</w:t>
      </w:r>
      <w:r w:rsidR="00316746">
        <w:rPr>
          <w:rFonts w:ascii="Times New Roman" w:hAnsi="Times New Roman"/>
          <w:sz w:val="24"/>
          <w:szCs w:val="24"/>
        </w:rPr>
        <w:t>то уплощенных кристаллах (рис. 6</w:t>
      </w:r>
      <w:r w:rsidRPr="00A962DE">
        <w:rPr>
          <w:rFonts w:ascii="Times New Roman" w:hAnsi="Times New Roman"/>
          <w:sz w:val="24"/>
          <w:szCs w:val="24"/>
        </w:rPr>
        <w:t>).</w:t>
      </w:r>
      <w:proofErr w:type="gramEnd"/>
      <w:r w:rsidRPr="00A962DE">
        <w:rPr>
          <w:rFonts w:ascii="Times New Roman" w:hAnsi="Times New Roman"/>
          <w:sz w:val="24"/>
          <w:szCs w:val="24"/>
        </w:rPr>
        <w:t xml:space="preserve"> Главнейшими формами являются </w:t>
      </w:r>
      <w:proofErr w:type="spellStart"/>
      <w:r w:rsidRPr="00A962DE">
        <w:rPr>
          <w:rFonts w:ascii="Times New Roman" w:hAnsi="Times New Roman"/>
          <w:sz w:val="24"/>
          <w:szCs w:val="24"/>
        </w:rPr>
        <w:t>пинакоиды</w:t>
      </w:r>
      <w:proofErr w:type="spellEnd"/>
      <w:r w:rsidRPr="00A962DE">
        <w:rPr>
          <w:rFonts w:ascii="Times New Roman" w:hAnsi="Times New Roman"/>
          <w:sz w:val="24"/>
          <w:szCs w:val="24"/>
        </w:rPr>
        <w:t xml:space="preserve"> {100}, {010} и {11О}. Двойники встречаются очень часто. </w:t>
      </w:r>
      <w:proofErr w:type="spellStart"/>
      <w:r w:rsidRPr="00A962DE">
        <w:rPr>
          <w:rFonts w:ascii="Times New Roman" w:hAnsi="Times New Roman"/>
          <w:sz w:val="24"/>
          <w:szCs w:val="24"/>
        </w:rPr>
        <w:t>Двойниковой</w:t>
      </w:r>
      <w:proofErr w:type="spellEnd"/>
      <w:r w:rsidRPr="00A962DE">
        <w:rPr>
          <w:rFonts w:ascii="Times New Roman" w:hAnsi="Times New Roman"/>
          <w:sz w:val="24"/>
          <w:szCs w:val="24"/>
        </w:rPr>
        <w:t xml:space="preserve"> плоскостью служит обычно (100), а </w:t>
      </w:r>
      <w:proofErr w:type="spellStart"/>
      <w:r w:rsidRPr="00A962DE">
        <w:rPr>
          <w:rFonts w:ascii="Times New Roman" w:hAnsi="Times New Roman"/>
          <w:sz w:val="24"/>
          <w:szCs w:val="24"/>
        </w:rPr>
        <w:t>двойниковой</w:t>
      </w:r>
      <w:proofErr w:type="spellEnd"/>
      <w:r w:rsidRPr="00A962DE">
        <w:rPr>
          <w:rFonts w:ascii="Times New Roman" w:hAnsi="Times New Roman"/>
          <w:sz w:val="24"/>
          <w:szCs w:val="24"/>
        </w:rPr>
        <w:t xml:space="preserve"> осью - перпендикуляр к ней. Они легко уз</w:t>
      </w:r>
      <w:r w:rsidR="00316746">
        <w:rPr>
          <w:rFonts w:ascii="Times New Roman" w:hAnsi="Times New Roman"/>
          <w:sz w:val="24"/>
          <w:szCs w:val="24"/>
        </w:rPr>
        <w:t>наются по входящим углам (рис. 7</w:t>
      </w:r>
      <w:r w:rsidRPr="00A962DE">
        <w:rPr>
          <w:rFonts w:ascii="Times New Roman" w:hAnsi="Times New Roman"/>
          <w:sz w:val="24"/>
          <w:szCs w:val="24"/>
        </w:rPr>
        <w:t xml:space="preserve">). Встречаются также двойники, в которых индивиды пересекаются под углом, близким к 60°. Иногда наблюдаются сростки радиально расходящихся кристаллов. </w:t>
      </w:r>
    </w:p>
    <w:p w:rsidR="00321E3C" w:rsidRPr="00A962DE" w:rsidRDefault="00BC628F" w:rsidP="00F147BA">
      <w:pPr>
        <w:spacing w:after="0" w:line="360" w:lineRule="auto"/>
        <w:ind w:right="283" w:firstLine="567"/>
        <w:rPr>
          <w:rFonts w:ascii="Times New Roman" w:hAnsi="Times New Roman"/>
          <w:sz w:val="24"/>
          <w:szCs w:val="24"/>
        </w:rPr>
      </w:pPr>
      <w:r>
        <w:rPr>
          <w:rFonts w:ascii="Times New Roman" w:hAnsi="Times New Roman"/>
          <w:sz w:val="24"/>
          <w:szCs w:val="24"/>
        </w:rPr>
        <w:t xml:space="preserve">        </w:t>
      </w:r>
      <w:r w:rsidR="00321E3C" w:rsidRPr="00A962DE">
        <w:rPr>
          <w:rFonts w:ascii="Times New Roman" w:hAnsi="Times New Roman"/>
          <w:sz w:val="24"/>
          <w:szCs w:val="24"/>
        </w:rPr>
        <w:t xml:space="preserve">      </w:t>
      </w:r>
      <w:r w:rsidR="000E0AE2" w:rsidRPr="000E0AE2">
        <w:rPr>
          <w:rFonts w:ascii="Times New Roman" w:hAnsi="Times New Roman"/>
          <w:noProof/>
          <w:sz w:val="24"/>
          <w:szCs w:val="24"/>
        </w:rPr>
        <w:pict>
          <v:shape id="_x0000_i1040" type="#_x0000_t75" alt="Рис. 286. Двойники дистена. По А. Н. Игумнову" style="width:260.45pt;height:199.15pt;visibility:visible">
            <v:imagedata r:id="rId24" o:title="" gain="109227f" blacklevel="6554f"/>
          </v:shape>
        </w:pict>
      </w:r>
      <w:r w:rsidR="00321E3C" w:rsidRPr="00A962DE">
        <w:rPr>
          <w:rFonts w:ascii="Times New Roman" w:hAnsi="Times New Roman"/>
          <w:sz w:val="24"/>
          <w:szCs w:val="24"/>
        </w:rPr>
        <w:t xml:space="preserve"> </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   </w:t>
      </w:r>
      <w:r w:rsidR="00BC628F">
        <w:rPr>
          <w:rFonts w:ascii="Times New Roman" w:hAnsi="Times New Roman"/>
          <w:sz w:val="24"/>
          <w:szCs w:val="24"/>
        </w:rPr>
        <w:t xml:space="preserve">              </w:t>
      </w:r>
      <w:r w:rsidR="00316746">
        <w:rPr>
          <w:rFonts w:ascii="Times New Roman" w:hAnsi="Times New Roman"/>
          <w:sz w:val="24"/>
          <w:szCs w:val="24"/>
        </w:rPr>
        <w:t xml:space="preserve"> Рис. 7</w:t>
      </w:r>
      <w:r w:rsidRPr="00A962DE">
        <w:rPr>
          <w:rFonts w:ascii="Times New Roman" w:hAnsi="Times New Roman"/>
          <w:sz w:val="24"/>
          <w:szCs w:val="24"/>
        </w:rPr>
        <w:t xml:space="preserve"> Двойники дистена. По </w:t>
      </w:r>
      <w:r w:rsidR="00BC628F">
        <w:rPr>
          <w:rFonts w:ascii="Times New Roman" w:hAnsi="Times New Roman"/>
          <w:sz w:val="24"/>
          <w:szCs w:val="24"/>
        </w:rPr>
        <w:t>(</w:t>
      </w:r>
      <w:r w:rsidRPr="00A962DE">
        <w:rPr>
          <w:rFonts w:ascii="Times New Roman" w:hAnsi="Times New Roman"/>
          <w:sz w:val="24"/>
          <w:szCs w:val="24"/>
        </w:rPr>
        <w:t>А. Н. Игумнову</w:t>
      </w:r>
      <w:r w:rsidR="00BC628F">
        <w:rPr>
          <w:rFonts w:ascii="Times New Roman" w:hAnsi="Times New Roman"/>
          <w:sz w:val="24"/>
          <w:szCs w:val="24"/>
        </w:rPr>
        <w:t>)</w:t>
      </w:r>
    </w:p>
    <w:p w:rsidR="00BC628F" w:rsidRDefault="00BC628F" w:rsidP="00F147BA">
      <w:pPr>
        <w:spacing w:after="0" w:line="360" w:lineRule="auto"/>
        <w:ind w:right="283" w:firstLine="567"/>
        <w:rPr>
          <w:rFonts w:ascii="Times New Roman" w:hAnsi="Times New Roman"/>
          <w:sz w:val="24"/>
          <w:szCs w:val="24"/>
        </w:rPr>
      </w:pPr>
    </w:p>
    <w:p w:rsidR="00BC628F" w:rsidRDefault="00BC628F" w:rsidP="00F147BA">
      <w:pPr>
        <w:spacing w:after="0" w:line="360" w:lineRule="auto"/>
        <w:ind w:right="283" w:firstLine="567"/>
        <w:rPr>
          <w:rFonts w:ascii="Times New Roman" w:hAnsi="Times New Roman"/>
          <w:sz w:val="24"/>
          <w:szCs w:val="24"/>
        </w:rPr>
      </w:pP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Цвет дистена голубой, синий (различной интенсивности), иногда зеленый, желтый, реже он бесцветный, редко черный. Блеск стеклянный, на плоскостях спайности иногда перламутровый. </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Твердость в различных направлениях не одинакова, что весьма характерно для дистена: на грани (100) параллельно удлинению кристалла 4,5, в поперечном направлении 6; на гранях (010) и (110) 7. Хрупок. Спайность по {100} совершенная, по {010} менее совершенная; по {001} отдельность. Уд</w:t>
      </w:r>
      <w:proofErr w:type="gramStart"/>
      <w:r w:rsidRPr="00A962DE">
        <w:rPr>
          <w:rFonts w:ascii="Times New Roman" w:hAnsi="Times New Roman"/>
          <w:sz w:val="24"/>
          <w:szCs w:val="24"/>
        </w:rPr>
        <w:t>.</w:t>
      </w:r>
      <w:proofErr w:type="gramEnd"/>
      <w:r w:rsidRPr="00A962DE">
        <w:rPr>
          <w:rFonts w:ascii="Times New Roman" w:hAnsi="Times New Roman"/>
          <w:sz w:val="24"/>
          <w:szCs w:val="24"/>
        </w:rPr>
        <w:t xml:space="preserve"> </w:t>
      </w:r>
      <w:proofErr w:type="gramStart"/>
      <w:r w:rsidRPr="00A962DE">
        <w:rPr>
          <w:rFonts w:ascii="Times New Roman" w:hAnsi="Times New Roman"/>
          <w:sz w:val="24"/>
          <w:szCs w:val="24"/>
        </w:rPr>
        <w:t>в</w:t>
      </w:r>
      <w:proofErr w:type="gramEnd"/>
      <w:r w:rsidRPr="00A962DE">
        <w:rPr>
          <w:rFonts w:ascii="Times New Roman" w:hAnsi="Times New Roman"/>
          <w:sz w:val="24"/>
          <w:szCs w:val="24"/>
        </w:rPr>
        <w:t xml:space="preserve">ес 3,56-3,68 (колеблется в зависимости от количества включений). Он существенно больше, чем андалузита и силлиманита, что находится в соответствии с плотностью упаковки ионов в кристаллической структуре. </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Диагностические признаки. Легко узнается по голубой или синей окраске, неоднородной твердости и нахождению в кристаллических, главным образом слюдистых сланцах. </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П. п. тр. не плавится. В </w:t>
      </w:r>
      <w:proofErr w:type="spellStart"/>
      <w:r w:rsidRPr="00A962DE">
        <w:rPr>
          <w:rFonts w:ascii="Times New Roman" w:hAnsi="Times New Roman"/>
          <w:sz w:val="24"/>
          <w:szCs w:val="24"/>
        </w:rPr>
        <w:t>HCl</w:t>
      </w:r>
      <w:proofErr w:type="spellEnd"/>
      <w:r w:rsidRPr="00A962DE">
        <w:rPr>
          <w:rFonts w:ascii="Times New Roman" w:hAnsi="Times New Roman"/>
          <w:sz w:val="24"/>
          <w:szCs w:val="24"/>
        </w:rPr>
        <w:t xml:space="preserve"> не растворяется. С раствором азотнокислого кобальта предварительно прокаленный порошок (белого цвета) после сильного повторного прокаливания получает </w:t>
      </w:r>
      <w:proofErr w:type="spellStart"/>
      <w:r w:rsidRPr="00A962DE">
        <w:rPr>
          <w:rFonts w:ascii="Times New Roman" w:hAnsi="Times New Roman"/>
          <w:sz w:val="24"/>
          <w:szCs w:val="24"/>
        </w:rPr>
        <w:t>темносинее</w:t>
      </w:r>
      <w:proofErr w:type="spellEnd"/>
      <w:r w:rsidRPr="00A962DE">
        <w:rPr>
          <w:rFonts w:ascii="Times New Roman" w:hAnsi="Times New Roman"/>
          <w:sz w:val="24"/>
          <w:szCs w:val="24"/>
        </w:rPr>
        <w:t xml:space="preserve"> окрашивание. </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Происхождение. </w:t>
      </w:r>
      <w:proofErr w:type="spellStart"/>
      <w:r w:rsidRPr="00A962DE">
        <w:rPr>
          <w:rFonts w:ascii="Times New Roman" w:hAnsi="Times New Roman"/>
          <w:sz w:val="24"/>
          <w:szCs w:val="24"/>
        </w:rPr>
        <w:t>Дистен</w:t>
      </w:r>
      <w:proofErr w:type="spellEnd"/>
      <w:r w:rsidRPr="00A962DE">
        <w:rPr>
          <w:rFonts w:ascii="Times New Roman" w:hAnsi="Times New Roman"/>
          <w:sz w:val="24"/>
          <w:szCs w:val="24"/>
        </w:rPr>
        <w:t xml:space="preserve">, как показывает сравнительное изучение условий его нахождения в кристаллических сланцах, преимущественно образуется в процессе метаморфизма богатых глиноземом пород в обстановке весьма высоких давлений, т. е. на значительных глубинах в земной коре. </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В ассоциации с </w:t>
      </w:r>
      <w:proofErr w:type="spellStart"/>
      <w:r w:rsidRPr="00A962DE">
        <w:rPr>
          <w:rFonts w:ascii="Times New Roman" w:hAnsi="Times New Roman"/>
          <w:sz w:val="24"/>
          <w:szCs w:val="24"/>
        </w:rPr>
        <w:t>дистеном</w:t>
      </w:r>
      <w:proofErr w:type="spellEnd"/>
      <w:r w:rsidRPr="00A962DE">
        <w:rPr>
          <w:rFonts w:ascii="Times New Roman" w:hAnsi="Times New Roman"/>
          <w:sz w:val="24"/>
          <w:szCs w:val="24"/>
        </w:rPr>
        <w:t xml:space="preserve">, кроме слюд, довольно часто встречаются корунд (иногда в значительных количествах), турмалин, иногда рутил, ставролит, андалузит и другие минералы, образующиеся в метаморфических породах. </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Нередко наблюдаются явления замещения кристаллов дистена слюдой, иногда пирофиллитом, очевидно под действием кремнекислых щелочных растворов. Обнаруживается в параморфозах по андалузиту. </w:t>
      </w:r>
      <w:proofErr w:type="gramStart"/>
      <w:r w:rsidRPr="00A962DE">
        <w:rPr>
          <w:rFonts w:ascii="Times New Roman" w:hAnsi="Times New Roman"/>
          <w:sz w:val="24"/>
          <w:szCs w:val="24"/>
        </w:rPr>
        <w:t>Интересна</w:t>
      </w:r>
      <w:proofErr w:type="gramEnd"/>
      <w:r w:rsidRPr="00A962DE">
        <w:rPr>
          <w:rFonts w:ascii="Times New Roman" w:hAnsi="Times New Roman"/>
          <w:sz w:val="24"/>
          <w:szCs w:val="24"/>
        </w:rPr>
        <w:t xml:space="preserve"> отметить, что </w:t>
      </w:r>
      <w:proofErr w:type="spellStart"/>
      <w:r w:rsidRPr="00A962DE">
        <w:rPr>
          <w:rFonts w:ascii="Times New Roman" w:hAnsi="Times New Roman"/>
          <w:sz w:val="24"/>
          <w:szCs w:val="24"/>
        </w:rPr>
        <w:t>дистен</w:t>
      </w:r>
      <w:proofErr w:type="spellEnd"/>
      <w:r w:rsidRPr="00A962DE">
        <w:rPr>
          <w:rFonts w:ascii="Times New Roman" w:hAnsi="Times New Roman"/>
          <w:sz w:val="24"/>
          <w:szCs w:val="24"/>
        </w:rPr>
        <w:t xml:space="preserve"> со ставролитом образует иногда правильные срастания. </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Как химически устойчивый минерал, </w:t>
      </w:r>
      <w:proofErr w:type="spellStart"/>
      <w:r w:rsidRPr="00A962DE">
        <w:rPr>
          <w:rFonts w:ascii="Times New Roman" w:hAnsi="Times New Roman"/>
          <w:sz w:val="24"/>
          <w:szCs w:val="24"/>
        </w:rPr>
        <w:t>дистен</w:t>
      </w:r>
      <w:proofErr w:type="spellEnd"/>
      <w:r w:rsidRPr="00A962DE">
        <w:rPr>
          <w:rFonts w:ascii="Times New Roman" w:hAnsi="Times New Roman"/>
          <w:sz w:val="24"/>
          <w:szCs w:val="24"/>
        </w:rPr>
        <w:t xml:space="preserve"> при выветривании горных пород переходит в россыпи. </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Практическое значение. Породы, содержащие </w:t>
      </w:r>
      <w:proofErr w:type="spellStart"/>
      <w:r w:rsidRPr="00A962DE">
        <w:rPr>
          <w:rFonts w:ascii="Times New Roman" w:hAnsi="Times New Roman"/>
          <w:sz w:val="24"/>
          <w:szCs w:val="24"/>
        </w:rPr>
        <w:t>дистен</w:t>
      </w:r>
      <w:proofErr w:type="spellEnd"/>
      <w:r w:rsidRPr="00A962DE">
        <w:rPr>
          <w:rFonts w:ascii="Times New Roman" w:hAnsi="Times New Roman"/>
          <w:sz w:val="24"/>
          <w:szCs w:val="24"/>
        </w:rPr>
        <w:t>, андалузит и силлиманит, являются важным для промышленности высокоглиноземистым сырьем. Эти минералы обладают свойством разлагаться в процессе обжига при высоких температурах с образованием муллита (Al</w:t>
      </w:r>
      <w:r w:rsidRPr="00A962DE">
        <w:rPr>
          <w:rFonts w:ascii="Times New Roman" w:hAnsi="Times New Roman"/>
          <w:sz w:val="24"/>
          <w:szCs w:val="24"/>
          <w:vertAlign w:val="subscript"/>
        </w:rPr>
        <w:t>6</w:t>
      </w:r>
      <w:r w:rsidRPr="00A962DE">
        <w:rPr>
          <w:rFonts w:ascii="Times New Roman" w:hAnsi="Times New Roman"/>
          <w:sz w:val="24"/>
          <w:szCs w:val="24"/>
        </w:rPr>
        <w:t>Si</w:t>
      </w:r>
      <w:r w:rsidRPr="00A962DE">
        <w:rPr>
          <w:rFonts w:ascii="Times New Roman" w:hAnsi="Times New Roman"/>
          <w:sz w:val="24"/>
          <w:szCs w:val="24"/>
          <w:vertAlign w:val="subscript"/>
        </w:rPr>
        <w:t>2</w:t>
      </w:r>
      <w:r w:rsidRPr="00A962DE">
        <w:rPr>
          <w:rFonts w:ascii="Times New Roman" w:hAnsi="Times New Roman"/>
          <w:sz w:val="24"/>
          <w:szCs w:val="24"/>
        </w:rPr>
        <w:t>O</w:t>
      </w:r>
      <w:r w:rsidRPr="00A962DE">
        <w:rPr>
          <w:rFonts w:ascii="Times New Roman" w:hAnsi="Times New Roman"/>
          <w:sz w:val="24"/>
          <w:szCs w:val="24"/>
          <w:vertAlign w:val="subscript"/>
        </w:rPr>
        <w:t>13</w:t>
      </w:r>
      <w:r w:rsidRPr="00A962DE">
        <w:rPr>
          <w:rFonts w:ascii="Times New Roman" w:hAnsi="Times New Roman"/>
          <w:sz w:val="24"/>
          <w:szCs w:val="24"/>
        </w:rPr>
        <w:t xml:space="preserve">) со спутанно-волокнистой структурой и </w:t>
      </w:r>
      <w:proofErr w:type="spellStart"/>
      <w:r w:rsidRPr="00A962DE">
        <w:rPr>
          <w:rFonts w:ascii="Times New Roman" w:hAnsi="Times New Roman"/>
          <w:sz w:val="24"/>
          <w:szCs w:val="24"/>
        </w:rPr>
        <w:t>кристобалитового</w:t>
      </w:r>
      <w:proofErr w:type="spellEnd"/>
      <w:r w:rsidRPr="00A962DE">
        <w:rPr>
          <w:rFonts w:ascii="Times New Roman" w:hAnsi="Times New Roman"/>
          <w:sz w:val="24"/>
          <w:szCs w:val="24"/>
        </w:rPr>
        <w:t xml:space="preserve"> стекла. Муллиту </w:t>
      </w:r>
      <w:proofErr w:type="gramStart"/>
      <w:r w:rsidRPr="00A962DE">
        <w:rPr>
          <w:rFonts w:ascii="Times New Roman" w:hAnsi="Times New Roman"/>
          <w:sz w:val="24"/>
          <w:szCs w:val="24"/>
        </w:rPr>
        <w:t>свойственны</w:t>
      </w:r>
      <w:proofErr w:type="gramEnd"/>
      <w:r w:rsidRPr="00A962DE">
        <w:rPr>
          <w:rFonts w:ascii="Times New Roman" w:hAnsi="Times New Roman"/>
          <w:sz w:val="24"/>
          <w:szCs w:val="24"/>
        </w:rPr>
        <w:t xml:space="preserve"> высокая огнеупорность, механическая прочность, химическая инертность по отношению к кислотам и щелочам и даже по отношению к HF. </w:t>
      </w:r>
      <w:proofErr w:type="gramStart"/>
      <w:r w:rsidRPr="00A962DE">
        <w:rPr>
          <w:rFonts w:ascii="Times New Roman" w:hAnsi="Times New Roman"/>
          <w:sz w:val="24"/>
          <w:szCs w:val="24"/>
        </w:rPr>
        <w:t xml:space="preserve">Поэтому </w:t>
      </w:r>
      <w:proofErr w:type="spellStart"/>
      <w:r w:rsidRPr="00A962DE">
        <w:rPr>
          <w:rFonts w:ascii="Times New Roman" w:hAnsi="Times New Roman"/>
          <w:sz w:val="24"/>
          <w:szCs w:val="24"/>
        </w:rPr>
        <w:t>дистеновые</w:t>
      </w:r>
      <w:proofErr w:type="spellEnd"/>
      <w:r w:rsidRPr="00A962DE">
        <w:rPr>
          <w:rFonts w:ascii="Times New Roman" w:hAnsi="Times New Roman"/>
          <w:sz w:val="24"/>
          <w:szCs w:val="24"/>
        </w:rPr>
        <w:t xml:space="preserve">, андалузитовые и силлиманитовые породы или </w:t>
      </w:r>
      <w:r w:rsidRPr="00A962DE">
        <w:rPr>
          <w:rFonts w:ascii="Times New Roman" w:hAnsi="Times New Roman"/>
          <w:sz w:val="24"/>
          <w:szCs w:val="24"/>
        </w:rPr>
        <w:lastRenderedPageBreak/>
        <w:t xml:space="preserve">их концентраты применяются при производстве высококачественных </w:t>
      </w:r>
      <w:proofErr w:type="spellStart"/>
      <w:r w:rsidRPr="00A962DE">
        <w:rPr>
          <w:rFonts w:ascii="Times New Roman" w:hAnsi="Times New Roman"/>
          <w:sz w:val="24"/>
          <w:szCs w:val="24"/>
        </w:rPr>
        <w:t>фарфороподобных</w:t>
      </w:r>
      <w:proofErr w:type="spellEnd"/>
      <w:r w:rsidRPr="00A962DE">
        <w:rPr>
          <w:rFonts w:ascii="Times New Roman" w:hAnsi="Times New Roman"/>
          <w:sz w:val="24"/>
          <w:szCs w:val="24"/>
        </w:rPr>
        <w:t xml:space="preserve"> огнеупорных и кислотоупорных изделий, обладающих существенными преимуществами перед кварцевыми и другими огнеупорными материалами, а также при производстве специальных изоляторов, запальных свечей, тиглей для литья стали, трубок для пирометров и т. д. Вредной примесью является окись железа (выше 2%).</w:t>
      </w:r>
      <w:proofErr w:type="gramEnd"/>
      <w:r w:rsidRPr="00A962DE">
        <w:rPr>
          <w:rFonts w:ascii="Times New Roman" w:hAnsi="Times New Roman"/>
          <w:sz w:val="24"/>
          <w:szCs w:val="24"/>
        </w:rPr>
        <w:t xml:space="preserve"> Отметим также, что электротермическим методом из минералов группы дистена непосредственно получается </w:t>
      </w:r>
      <w:proofErr w:type="spellStart"/>
      <w:r w:rsidRPr="00A962DE">
        <w:rPr>
          <w:rFonts w:ascii="Times New Roman" w:hAnsi="Times New Roman"/>
          <w:sz w:val="24"/>
          <w:szCs w:val="24"/>
        </w:rPr>
        <w:t>кремниево-алюминиевый</w:t>
      </w:r>
      <w:proofErr w:type="spellEnd"/>
      <w:r w:rsidRPr="00A962DE">
        <w:rPr>
          <w:rFonts w:ascii="Times New Roman" w:hAnsi="Times New Roman"/>
          <w:sz w:val="24"/>
          <w:szCs w:val="24"/>
        </w:rPr>
        <w:t xml:space="preserve"> сплав-силумин. </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Месторождения. Ряд крупных месторождений </w:t>
      </w:r>
      <w:proofErr w:type="spellStart"/>
      <w:r w:rsidRPr="00A962DE">
        <w:rPr>
          <w:rFonts w:ascii="Times New Roman" w:hAnsi="Times New Roman"/>
          <w:sz w:val="24"/>
          <w:szCs w:val="24"/>
        </w:rPr>
        <w:t>дистенсодержащих</w:t>
      </w:r>
      <w:proofErr w:type="spellEnd"/>
      <w:r w:rsidRPr="00A962DE">
        <w:rPr>
          <w:rFonts w:ascii="Times New Roman" w:hAnsi="Times New Roman"/>
          <w:sz w:val="24"/>
          <w:szCs w:val="24"/>
        </w:rPr>
        <w:t xml:space="preserve"> кристаллических сланцев известен в северо-западной части СССР. По окраске, морфологическим признакам и ассоциации минералов наблюдается несколько разновидностей дистена. Голубой </w:t>
      </w:r>
      <w:proofErr w:type="spellStart"/>
      <w:r w:rsidRPr="00A962DE">
        <w:rPr>
          <w:rFonts w:ascii="Times New Roman" w:hAnsi="Times New Roman"/>
          <w:sz w:val="24"/>
          <w:szCs w:val="24"/>
        </w:rPr>
        <w:t>дистен</w:t>
      </w:r>
      <w:proofErr w:type="spellEnd"/>
      <w:r w:rsidRPr="00A962DE">
        <w:rPr>
          <w:rFonts w:ascii="Times New Roman" w:hAnsi="Times New Roman"/>
          <w:sz w:val="24"/>
          <w:szCs w:val="24"/>
        </w:rPr>
        <w:t xml:space="preserve"> в виде крупных столбчатых кристаллов (до 20-30 см в длину) рассеян в </w:t>
      </w:r>
      <w:proofErr w:type="spellStart"/>
      <w:r w:rsidRPr="00A962DE">
        <w:rPr>
          <w:rFonts w:ascii="Times New Roman" w:hAnsi="Times New Roman"/>
          <w:sz w:val="24"/>
          <w:szCs w:val="24"/>
        </w:rPr>
        <w:t>дистен-ставролитовых</w:t>
      </w:r>
      <w:proofErr w:type="spellEnd"/>
      <w:r w:rsidRPr="00A962DE">
        <w:rPr>
          <w:rFonts w:ascii="Times New Roman" w:hAnsi="Times New Roman"/>
          <w:sz w:val="24"/>
          <w:szCs w:val="24"/>
        </w:rPr>
        <w:t xml:space="preserve"> сланцах. Местами эти породы обогащены силлиманитом и </w:t>
      </w:r>
      <w:proofErr w:type="spellStart"/>
      <w:r w:rsidRPr="00A962DE">
        <w:rPr>
          <w:rFonts w:ascii="Times New Roman" w:hAnsi="Times New Roman"/>
          <w:sz w:val="24"/>
          <w:szCs w:val="24"/>
        </w:rPr>
        <w:t>кордиеритом</w:t>
      </w:r>
      <w:proofErr w:type="spellEnd"/>
      <w:r w:rsidRPr="00A962DE">
        <w:rPr>
          <w:rFonts w:ascii="Times New Roman" w:hAnsi="Times New Roman"/>
          <w:sz w:val="24"/>
          <w:szCs w:val="24"/>
        </w:rPr>
        <w:t xml:space="preserve">. </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На Южном Урале известностью пользуется сравнительно небогатое Борисовское месторождение (в </w:t>
      </w:r>
      <w:proofErr w:type="spellStart"/>
      <w:r w:rsidRPr="00A962DE">
        <w:rPr>
          <w:rFonts w:ascii="Times New Roman" w:hAnsi="Times New Roman"/>
          <w:sz w:val="24"/>
          <w:szCs w:val="24"/>
        </w:rPr>
        <w:t>Кочкарском</w:t>
      </w:r>
      <w:proofErr w:type="spellEnd"/>
      <w:r w:rsidRPr="00A962DE">
        <w:rPr>
          <w:rFonts w:ascii="Times New Roman" w:hAnsi="Times New Roman"/>
          <w:sz w:val="24"/>
          <w:szCs w:val="24"/>
        </w:rPr>
        <w:t xml:space="preserve"> районе) в слюдяных сланцах, залегающих среди гранитного массива и прорезанных жилами гранита, аплита и пегматитов. В зонах контакта сланцев с гранитами </w:t>
      </w:r>
      <w:proofErr w:type="spellStart"/>
      <w:r w:rsidRPr="00A962DE">
        <w:rPr>
          <w:rFonts w:ascii="Times New Roman" w:hAnsi="Times New Roman"/>
          <w:sz w:val="24"/>
          <w:szCs w:val="24"/>
        </w:rPr>
        <w:t>дистен</w:t>
      </w:r>
      <w:proofErr w:type="spellEnd"/>
      <w:r w:rsidRPr="00A962DE">
        <w:rPr>
          <w:rFonts w:ascii="Times New Roman" w:hAnsi="Times New Roman"/>
          <w:sz w:val="24"/>
          <w:szCs w:val="24"/>
        </w:rPr>
        <w:t xml:space="preserve"> отсутствует (высокие температуры). Иногда он встречается в ассоциации с турмалином. Линзы </w:t>
      </w:r>
      <w:proofErr w:type="spellStart"/>
      <w:r w:rsidRPr="00A962DE">
        <w:rPr>
          <w:rFonts w:ascii="Times New Roman" w:hAnsi="Times New Roman"/>
          <w:sz w:val="24"/>
          <w:szCs w:val="24"/>
        </w:rPr>
        <w:t>дистенсодержащих</w:t>
      </w:r>
      <w:proofErr w:type="spellEnd"/>
      <w:r w:rsidRPr="00A962DE">
        <w:rPr>
          <w:rFonts w:ascii="Times New Roman" w:hAnsi="Times New Roman"/>
          <w:sz w:val="24"/>
          <w:szCs w:val="24"/>
        </w:rPr>
        <w:t xml:space="preserve"> сланцев образуют постепенные переходы в "пустые", т. е. не содержащие его, сланцы. В районе развиты россыпи с содержанием дистена до 7%; из них он извлекается промывкой. </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Из иностранных месторождений отметим крупные залежи почти сплошных </w:t>
      </w:r>
      <w:proofErr w:type="spellStart"/>
      <w:r w:rsidRPr="00A962DE">
        <w:rPr>
          <w:rFonts w:ascii="Times New Roman" w:hAnsi="Times New Roman"/>
          <w:sz w:val="24"/>
          <w:szCs w:val="24"/>
        </w:rPr>
        <w:t>дистеновых</w:t>
      </w:r>
      <w:proofErr w:type="spellEnd"/>
      <w:r w:rsidRPr="00A962DE">
        <w:rPr>
          <w:rFonts w:ascii="Times New Roman" w:hAnsi="Times New Roman"/>
          <w:sz w:val="24"/>
          <w:szCs w:val="24"/>
        </w:rPr>
        <w:t xml:space="preserve"> пород в Северной Индии, особенно </w:t>
      </w:r>
      <w:proofErr w:type="spellStart"/>
      <w:r w:rsidRPr="00A962DE">
        <w:rPr>
          <w:rFonts w:ascii="Times New Roman" w:hAnsi="Times New Roman"/>
          <w:sz w:val="24"/>
          <w:szCs w:val="24"/>
        </w:rPr>
        <w:t>Лапса-Буру</w:t>
      </w:r>
      <w:proofErr w:type="spellEnd"/>
      <w:r w:rsidRPr="00A962DE">
        <w:rPr>
          <w:rFonts w:ascii="Times New Roman" w:hAnsi="Times New Roman"/>
          <w:sz w:val="24"/>
          <w:szCs w:val="24"/>
        </w:rPr>
        <w:t xml:space="preserve">, затем в С. Каролине (США), где месторождения дистена приурочены к мощной полосе метаморфических пород, </w:t>
      </w:r>
      <w:proofErr w:type="spellStart"/>
      <w:r w:rsidRPr="00A962DE">
        <w:rPr>
          <w:rFonts w:ascii="Times New Roman" w:hAnsi="Times New Roman"/>
          <w:sz w:val="24"/>
          <w:szCs w:val="24"/>
        </w:rPr>
        <w:t>интрудированных</w:t>
      </w:r>
      <w:proofErr w:type="spellEnd"/>
      <w:r w:rsidRPr="00A962DE">
        <w:rPr>
          <w:rFonts w:ascii="Times New Roman" w:hAnsi="Times New Roman"/>
          <w:sz w:val="24"/>
          <w:szCs w:val="24"/>
        </w:rPr>
        <w:t xml:space="preserve"> габбро, диоритами, гранитами, пегматитами, кварцевыми жилами. Полагают, что </w:t>
      </w:r>
      <w:proofErr w:type="spellStart"/>
      <w:r w:rsidRPr="00A962DE">
        <w:rPr>
          <w:rFonts w:ascii="Times New Roman" w:hAnsi="Times New Roman"/>
          <w:sz w:val="24"/>
          <w:szCs w:val="24"/>
        </w:rPr>
        <w:t>дистен</w:t>
      </w:r>
      <w:proofErr w:type="spellEnd"/>
      <w:r w:rsidRPr="00A962DE">
        <w:rPr>
          <w:rFonts w:ascii="Times New Roman" w:hAnsi="Times New Roman"/>
          <w:sz w:val="24"/>
          <w:szCs w:val="24"/>
        </w:rPr>
        <w:t xml:space="preserve"> образовался при воздействии на вмещающие породы </w:t>
      </w:r>
      <w:proofErr w:type="spellStart"/>
      <w:r w:rsidRPr="00A962DE">
        <w:rPr>
          <w:rFonts w:ascii="Times New Roman" w:hAnsi="Times New Roman"/>
          <w:sz w:val="24"/>
          <w:szCs w:val="24"/>
        </w:rPr>
        <w:t>пневматолитовых</w:t>
      </w:r>
      <w:proofErr w:type="spellEnd"/>
      <w:r w:rsidRPr="00A962DE">
        <w:rPr>
          <w:rFonts w:ascii="Times New Roman" w:hAnsi="Times New Roman"/>
          <w:sz w:val="24"/>
          <w:szCs w:val="24"/>
        </w:rPr>
        <w:t xml:space="preserve"> агентов магмы. </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               </w:t>
      </w:r>
    </w:p>
    <w:p w:rsidR="00321E3C" w:rsidRPr="00A962DE" w:rsidRDefault="00321E3C" w:rsidP="00F147BA">
      <w:pPr>
        <w:spacing w:after="0" w:line="360" w:lineRule="auto"/>
        <w:ind w:right="283" w:firstLine="567"/>
        <w:rPr>
          <w:rFonts w:ascii="Times New Roman" w:hAnsi="Times New Roman"/>
          <w:sz w:val="24"/>
          <w:szCs w:val="24"/>
        </w:rPr>
      </w:pPr>
    </w:p>
    <w:p w:rsid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 </w:t>
      </w:r>
    </w:p>
    <w:p w:rsidR="00A962DE" w:rsidRDefault="00A962DE" w:rsidP="00F147BA">
      <w:pPr>
        <w:spacing w:after="0" w:line="360" w:lineRule="auto"/>
        <w:ind w:right="283" w:firstLine="567"/>
        <w:rPr>
          <w:rFonts w:ascii="Times New Roman" w:hAnsi="Times New Roman"/>
          <w:sz w:val="24"/>
          <w:szCs w:val="24"/>
        </w:rPr>
      </w:pPr>
    </w:p>
    <w:p w:rsidR="00A962DE" w:rsidRDefault="00A962DE" w:rsidP="00F147BA">
      <w:pPr>
        <w:spacing w:after="0" w:line="360" w:lineRule="auto"/>
        <w:ind w:right="283" w:firstLine="567"/>
        <w:rPr>
          <w:rFonts w:ascii="Times New Roman" w:hAnsi="Times New Roman"/>
          <w:sz w:val="24"/>
          <w:szCs w:val="24"/>
        </w:rPr>
      </w:pPr>
    </w:p>
    <w:p w:rsidR="00A962DE" w:rsidRDefault="00A962DE" w:rsidP="00F147BA">
      <w:pPr>
        <w:spacing w:after="0" w:line="360" w:lineRule="auto"/>
        <w:ind w:right="283" w:firstLine="567"/>
        <w:rPr>
          <w:rFonts w:ascii="Times New Roman" w:hAnsi="Times New Roman"/>
          <w:sz w:val="24"/>
          <w:szCs w:val="24"/>
        </w:rPr>
      </w:pPr>
    </w:p>
    <w:p w:rsidR="00A962DE" w:rsidRDefault="00A962DE" w:rsidP="00F147BA">
      <w:pPr>
        <w:spacing w:after="0" w:line="360" w:lineRule="auto"/>
        <w:ind w:right="283" w:firstLine="567"/>
        <w:rPr>
          <w:rFonts w:ascii="Times New Roman" w:hAnsi="Times New Roman"/>
          <w:sz w:val="24"/>
          <w:szCs w:val="24"/>
        </w:rPr>
      </w:pPr>
    </w:p>
    <w:p w:rsidR="002361B0" w:rsidRDefault="002361B0" w:rsidP="00F147BA">
      <w:pPr>
        <w:spacing w:after="0" w:line="360" w:lineRule="auto"/>
        <w:ind w:right="283" w:firstLine="567"/>
        <w:rPr>
          <w:rFonts w:ascii="Times New Roman" w:hAnsi="Times New Roman"/>
          <w:sz w:val="24"/>
          <w:szCs w:val="24"/>
        </w:rPr>
      </w:pPr>
    </w:p>
    <w:p w:rsidR="00BC628F" w:rsidRDefault="00BC628F" w:rsidP="00F147BA">
      <w:pPr>
        <w:spacing w:after="0" w:line="360" w:lineRule="auto"/>
        <w:ind w:right="283" w:firstLine="567"/>
        <w:rPr>
          <w:rFonts w:ascii="Times New Roman" w:hAnsi="Times New Roman"/>
          <w:sz w:val="24"/>
          <w:szCs w:val="24"/>
        </w:rPr>
      </w:pPr>
    </w:p>
    <w:p w:rsidR="00BC628F" w:rsidRDefault="00BC628F" w:rsidP="00F147BA">
      <w:pPr>
        <w:spacing w:after="0" w:line="360" w:lineRule="auto"/>
        <w:ind w:right="283" w:firstLine="567"/>
        <w:rPr>
          <w:rFonts w:ascii="Times New Roman" w:hAnsi="Times New Roman"/>
          <w:sz w:val="24"/>
          <w:szCs w:val="24"/>
        </w:rPr>
      </w:pPr>
    </w:p>
    <w:p w:rsidR="00321E3C" w:rsidRPr="00057CE6" w:rsidRDefault="00057CE6" w:rsidP="00F147BA">
      <w:pPr>
        <w:spacing w:after="0" w:line="360" w:lineRule="auto"/>
        <w:ind w:right="283" w:firstLine="567"/>
        <w:rPr>
          <w:rFonts w:ascii="Times New Roman" w:hAnsi="Times New Roman"/>
          <w:sz w:val="28"/>
          <w:szCs w:val="28"/>
        </w:rPr>
      </w:pPr>
      <w:r w:rsidRPr="00057CE6">
        <w:rPr>
          <w:rFonts w:ascii="Times New Roman" w:hAnsi="Times New Roman"/>
          <w:sz w:val="28"/>
          <w:szCs w:val="28"/>
        </w:rPr>
        <w:lastRenderedPageBreak/>
        <w:t xml:space="preserve">4.2. </w:t>
      </w:r>
      <w:r w:rsidR="00321E3C" w:rsidRPr="00057CE6">
        <w:rPr>
          <w:rFonts w:ascii="Times New Roman" w:hAnsi="Times New Roman"/>
          <w:sz w:val="28"/>
          <w:szCs w:val="28"/>
        </w:rPr>
        <w:t xml:space="preserve">Секториальное и зональное строение кристаллов кианита. </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При кристаллизации создаются одновременно растущие, но различные части кристалла, получающиеся за счет отложения вещества на разных гранях, ребрах, вершинах или разных участках иных поверхностей кристаллов кианита. </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Кристаллы кианита обладают </w:t>
      </w:r>
      <w:proofErr w:type="spellStart"/>
      <w:r w:rsidRPr="00A962DE">
        <w:rPr>
          <w:rFonts w:ascii="Times New Roman" w:hAnsi="Times New Roman"/>
          <w:sz w:val="24"/>
          <w:szCs w:val="24"/>
        </w:rPr>
        <w:t>секториальным</w:t>
      </w:r>
      <w:proofErr w:type="spellEnd"/>
      <w:r w:rsidRPr="00A962DE">
        <w:rPr>
          <w:rFonts w:ascii="Times New Roman" w:hAnsi="Times New Roman"/>
          <w:sz w:val="24"/>
          <w:szCs w:val="24"/>
        </w:rPr>
        <w:t xml:space="preserve"> строением, поскольку они состоят из пирамид нарастания (секторов), число которых равно числу растущих граней кристаллов в соответствующий момент роста.</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Неодинаковость свойств секторов обусловлена неравномерным распределением между секторами: 1) изоморфных (структурных) примесей; 2) механических примесей.</w:t>
      </w:r>
    </w:p>
    <w:p w:rsidR="00321E3C" w:rsidRPr="00A962DE" w:rsidRDefault="00321E3C" w:rsidP="00F147BA">
      <w:pPr>
        <w:spacing w:after="0" w:line="360" w:lineRule="auto"/>
        <w:ind w:right="283" w:firstLine="567"/>
        <w:rPr>
          <w:rFonts w:ascii="Times New Roman" w:hAnsi="Times New Roman"/>
          <w:sz w:val="24"/>
          <w:szCs w:val="24"/>
        </w:rPr>
      </w:pPr>
      <w:proofErr w:type="spellStart"/>
      <w:r w:rsidRPr="00A962DE">
        <w:rPr>
          <w:rFonts w:ascii="Times New Roman" w:hAnsi="Times New Roman"/>
          <w:sz w:val="24"/>
          <w:szCs w:val="24"/>
        </w:rPr>
        <w:t>Секториальность</w:t>
      </w:r>
      <w:proofErr w:type="spellEnd"/>
      <w:r w:rsidRPr="00A962DE">
        <w:rPr>
          <w:rFonts w:ascii="Times New Roman" w:hAnsi="Times New Roman"/>
          <w:sz w:val="24"/>
          <w:szCs w:val="24"/>
        </w:rPr>
        <w:t xml:space="preserve"> тесно </w:t>
      </w:r>
      <w:proofErr w:type="gramStart"/>
      <w:r w:rsidRPr="00A962DE">
        <w:rPr>
          <w:rFonts w:ascii="Times New Roman" w:hAnsi="Times New Roman"/>
          <w:sz w:val="24"/>
          <w:szCs w:val="24"/>
        </w:rPr>
        <w:t>сопряжена</w:t>
      </w:r>
      <w:proofErr w:type="gramEnd"/>
      <w:r w:rsidRPr="00A962DE">
        <w:rPr>
          <w:rFonts w:ascii="Times New Roman" w:hAnsi="Times New Roman"/>
          <w:sz w:val="24"/>
          <w:szCs w:val="24"/>
        </w:rPr>
        <w:t xml:space="preserve"> с зональностью. Уже сам механизм роста слоями вызывает слоистое строение пирамид нарастания граней, а наряду с этими – колебания хода кристаллизации с течением времени приводят к образованию более грубой зональности вплоть </w:t>
      </w:r>
      <w:proofErr w:type="gramStart"/>
      <w:r w:rsidRPr="00A962DE">
        <w:rPr>
          <w:rFonts w:ascii="Times New Roman" w:hAnsi="Times New Roman"/>
          <w:sz w:val="24"/>
          <w:szCs w:val="24"/>
        </w:rPr>
        <w:t>до</w:t>
      </w:r>
      <w:proofErr w:type="gramEnd"/>
      <w:r w:rsidRPr="00A962DE">
        <w:rPr>
          <w:rFonts w:ascii="Times New Roman" w:hAnsi="Times New Roman"/>
          <w:sz w:val="24"/>
          <w:szCs w:val="24"/>
        </w:rPr>
        <w:t xml:space="preserve"> макроскопической. Равным образом поверхности нарастания ребер и линии нарастания вершин отражают механизм слоистого роста и колебания хода отложения вещества, и также получают неоднородное сложение.</w:t>
      </w:r>
    </w:p>
    <w:p w:rsidR="00321E3C" w:rsidRPr="00A962DE" w:rsidRDefault="00321E3C" w:rsidP="00F147BA">
      <w:pPr>
        <w:spacing w:after="0" w:line="360" w:lineRule="auto"/>
        <w:ind w:right="283" w:firstLine="567"/>
        <w:rPr>
          <w:rFonts w:ascii="Times New Roman" w:hAnsi="Times New Roman"/>
          <w:sz w:val="24"/>
          <w:szCs w:val="24"/>
        </w:rPr>
      </w:pPr>
      <w:r w:rsidRPr="00A962DE">
        <w:rPr>
          <w:rFonts w:ascii="Times New Roman" w:hAnsi="Times New Roman"/>
          <w:sz w:val="24"/>
          <w:szCs w:val="24"/>
        </w:rPr>
        <w:t>Особенности внутреннего строения кианита устанавливаются макро- и микроскопически по различиям в таких свойствах минерала, как окраска, распределение изоморфных примесей и включений. Разные части в одном кристалле отличаются по химическому составу.</w:t>
      </w:r>
    </w:p>
    <w:p w:rsidR="00321E3C" w:rsidRPr="00A962DE" w:rsidRDefault="00321E3C" w:rsidP="00F147BA">
      <w:pPr>
        <w:spacing w:after="0" w:line="360" w:lineRule="auto"/>
        <w:ind w:right="283" w:firstLine="567"/>
        <w:rPr>
          <w:rFonts w:ascii="Times New Roman" w:hAnsi="Times New Roman"/>
          <w:sz w:val="24"/>
          <w:szCs w:val="24"/>
        </w:rPr>
      </w:pPr>
      <w:proofErr w:type="spellStart"/>
      <w:r w:rsidRPr="00A962DE">
        <w:rPr>
          <w:rFonts w:ascii="Times New Roman" w:hAnsi="Times New Roman"/>
          <w:sz w:val="24"/>
          <w:szCs w:val="24"/>
        </w:rPr>
        <w:t>Секториальность</w:t>
      </w:r>
      <w:proofErr w:type="spellEnd"/>
      <w:r w:rsidRPr="00A962DE">
        <w:rPr>
          <w:rFonts w:ascii="Times New Roman" w:hAnsi="Times New Roman"/>
          <w:sz w:val="24"/>
          <w:szCs w:val="24"/>
        </w:rPr>
        <w:t xml:space="preserve"> и зональность часто проявлены в одном и том же индивиде, формируются в растущем кристалле вместе, но различные пирамиды нарастания растут одновременно, тогда как отдельные зоны – последовательно.</w:t>
      </w:r>
    </w:p>
    <w:p w:rsidR="00321E3C" w:rsidRPr="00A962DE"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                      </w:t>
      </w:r>
    </w:p>
    <w:p w:rsidR="00321E3C" w:rsidRPr="00A962DE" w:rsidRDefault="00321E3C" w:rsidP="00F147BA">
      <w:pPr>
        <w:tabs>
          <w:tab w:val="left" w:pos="1755"/>
        </w:tabs>
        <w:spacing w:after="0" w:line="360" w:lineRule="auto"/>
        <w:ind w:right="283" w:firstLine="567"/>
        <w:rPr>
          <w:rFonts w:ascii="Times New Roman" w:hAnsi="Times New Roman"/>
          <w:sz w:val="24"/>
          <w:szCs w:val="24"/>
        </w:rPr>
      </w:pPr>
    </w:p>
    <w:p w:rsidR="00321E3C" w:rsidRPr="00A962DE" w:rsidRDefault="00321E3C" w:rsidP="00F147BA">
      <w:pPr>
        <w:tabs>
          <w:tab w:val="left" w:pos="1755"/>
        </w:tabs>
        <w:spacing w:after="0" w:line="360" w:lineRule="auto"/>
        <w:ind w:right="283" w:firstLine="567"/>
        <w:rPr>
          <w:rFonts w:ascii="Times New Roman" w:hAnsi="Times New Roman"/>
          <w:sz w:val="24"/>
          <w:szCs w:val="24"/>
        </w:rPr>
      </w:pPr>
    </w:p>
    <w:p w:rsidR="00321E3C" w:rsidRPr="00A962DE" w:rsidRDefault="00321E3C" w:rsidP="00F147BA">
      <w:pPr>
        <w:tabs>
          <w:tab w:val="left" w:pos="1755"/>
        </w:tabs>
        <w:spacing w:after="0" w:line="360" w:lineRule="auto"/>
        <w:ind w:right="283" w:firstLine="567"/>
        <w:rPr>
          <w:rFonts w:ascii="Times New Roman" w:hAnsi="Times New Roman"/>
          <w:sz w:val="24"/>
          <w:szCs w:val="24"/>
        </w:rPr>
      </w:pPr>
    </w:p>
    <w:p w:rsidR="00321E3C" w:rsidRPr="00A962DE" w:rsidRDefault="00321E3C" w:rsidP="00F147BA">
      <w:pPr>
        <w:tabs>
          <w:tab w:val="left" w:pos="1755"/>
        </w:tabs>
        <w:spacing w:after="0" w:line="360" w:lineRule="auto"/>
        <w:ind w:right="283" w:firstLine="567"/>
        <w:rPr>
          <w:rFonts w:ascii="Times New Roman" w:hAnsi="Times New Roman"/>
          <w:sz w:val="24"/>
          <w:szCs w:val="24"/>
        </w:rPr>
      </w:pPr>
    </w:p>
    <w:p w:rsidR="00321E3C" w:rsidRPr="00A962DE" w:rsidRDefault="00321E3C" w:rsidP="00F147BA">
      <w:pPr>
        <w:tabs>
          <w:tab w:val="left" w:pos="1755"/>
        </w:tabs>
        <w:spacing w:after="0" w:line="360" w:lineRule="auto"/>
        <w:ind w:right="283" w:firstLine="567"/>
        <w:rPr>
          <w:rFonts w:ascii="Times New Roman" w:hAnsi="Times New Roman"/>
          <w:sz w:val="24"/>
          <w:szCs w:val="24"/>
        </w:rPr>
      </w:pPr>
    </w:p>
    <w:p w:rsidR="00321E3C" w:rsidRPr="00A962DE" w:rsidRDefault="00321E3C" w:rsidP="00F147BA">
      <w:pPr>
        <w:tabs>
          <w:tab w:val="left" w:pos="1755"/>
        </w:tabs>
        <w:spacing w:after="0" w:line="360" w:lineRule="auto"/>
        <w:ind w:right="283" w:firstLine="567"/>
        <w:rPr>
          <w:rFonts w:ascii="Times New Roman" w:hAnsi="Times New Roman"/>
          <w:sz w:val="24"/>
          <w:szCs w:val="24"/>
        </w:rPr>
      </w:pPr>
    </w:p>
    <w:p w:rsidR="00321E3C" w:rsidRPr="00A962DE" w:rsidRDefault="00321E3C" w:rsidP="00F147BA">
      <w:pPr>
        <w:tabs>
          <w:tab w:val="left" w:pos="1755"/>
        </w:tabs>
        <w:spacing w:after="0" w:line="360" w:lineRule="auto"/>
        <w:ind w:right="283" w:firstLine="567"/>
        <w:rPr>
          <w:rFonts w:ascii="Times New Roman" w:hAnsi="Times New Roman"/>
          <w:sz w:val="24"/>
          <w:szCs w:val="24"/>
        </w:rPr>
      </w:pPr>
    </w:p>
    <w:p w:rsidR="002361B0" w:rsidRDefault="00321E3C" w:rsidP="00F147BA">
      <w:pPr>
        <w:tabs>
          <w:tab w:val="left" w:pos="1755"/>
        </w:tabs>
        <w:spacing w:after="0" w:line="360" w:lineRule="auto"/>
        <w:ind w:right="283" w:firstLine="567"/>
        <w:rPr>
          <w:rFonts w:ascii="Times New Roman" w:hAnsi="Times New Roman"/>
          <w:b/>
          <w:sz w:val="28"/>
          <w:szCs w:val="28"/>
        </w:rPr>
      </w:pPr>
      <w:r w:rsidRPr="00A962DE">
        <w:rPr>
          <w:rFonts w:ascii="Times New Roman" w:hAnsi="Times New Roman"/>
          <w:b/>
          <w:sz w:val="28"/>
          <w:szCs w:val="28"/>
        </w:rPr>
        <w:t xml:space="preserve">    </w:t>
      </w:r>
      <w:r w:rsidR="002361B0">
        <w:rPr>
          <w:rFonts w:ascii="Times New Roman" w:hAnsi="Times New Roman"/>
          <w:b/>
          <w:sz w:val="28"/>
          <w:szCs w:val="28"/>
        </w:rPr>
        <w:t xml:space="preserve">                               </w:t>
      </w:r>
    </w:p>
    <w:p w:rsidR="002361B0" w:rsidRDefault="002361B0" w:rsidP="00F147BA">
      <w:pPr>
        <w:tabs>
          <w:tab w:val="left" w:pos="1755"/>
        </w:tabs>
        <w:spacing w:after="0" w:line="360" w:lineRule="auto"/>
        <w:ind w:right="283" w:firstLine="567"/>
        <w:rPr>
          <w:rFonts w:ascii="Times New Roman" w:hAnsi="Times New Roman"/>
          <w:b/>
          <w:sz w:val="28"/>
          <w:szCs w:val="28"/>
        </w:rPr>
      </w:pPr>
    </w:p>
    <w:p w:rsidR="00BC628F" w:rsidRDefault="002361B0" w:rsidP="00F147BA">
      <w:pPr>
        <w:tabs>
          <w:tab w:val="left" w:pos="1755"/>
        </w:tabs>
        <w:spacing w:after="0" w:line="360" w:lineRule="auto"/>
        <w:ind w:right="283" w:firstLine="567"/>
        <w:rPr>
          <w:rFonts w:ascii="Times New Roman" w:hAnsi="Times New Roman"/>
          <w:b/>
          <w:sz w:val="28"/>
          <w:szCs w:val="28"/>
        </w:rPr>
      </w:pPr>
      <w:r>
        <w:rPr>
          <w:rFonts w:ascii="Times New Roman" w:hAnsi="Times New Roman"/>
          <w:b/>
          <w:sz w:val="28"/>
          <w:szCs w:val="28"/>
        </w:rPr>
        <w:t xml:space="preserve">  </w:t>
      </w:r>
      <w:r w:rsidR="00D14EA2">
        <w:rPr>
          <w:rFonts w:ascii="Times New Roman" w:hAnsi="Times New Roman"/>
          <w:b/>
          <w:sz w:val="28"/>
          <w:szCs w:val="28"/>
        </w:rPr>
        <w:t xml:space="preserve">         </w:t>
      </w:r>
    </w:p>
    <w:p w:rsidR="00BC628F" w:rsidRDefault="00BC628F" w:rsidP="00F147BA">
      <w:pPr>
        <w:tabs>
          <w:tab w:val="left" w:pos="1755"/>
        </w:tabs>
        <w:spacing w:after="0" w:line="360" w:lineRule="auto"/>
        <w:ind w:right="283" w:firstLine="567"/>
        <w:rPr>
          <w:rFonts w:ascii="Times New Roman" w:hAnsi="Times New Roman"/>
          <w:b/>
          <w:sz w:val="28"/>
          <w:szCs w:val="28"/>
        </w:rPr>
      </w:pPr>
    </w:p>
    <w:p w:rsidR="00BC628F" w:rsidRDefault="00BC628F" w:rsidP="00F147BA">
      <w:pPr>
        <w:tabs>
          <w:tab w:val="left" w:pos="1755"/>
        </w:tabs>
        <w:spacing w:after="0" w:line="360" w:lineRule="auto"/>
        <w:ind w:right="283" w:firstLine="567"/>
        <w:rPr>
          <w:rFonts w:ascii="Times New Roman" w:hAnsi="Times New Roman"/>
          <w:b/>
          <w:sz w:val="28"/>
          <w:szCs w:val="28"/>
        </w:rPr>
      </w:pPr>
    </w:p>
    <w:p w:rsidR="00BC628F" w:rsidRDefault="00BC628F" w:rsidP="00F147BA">
      <w:pPr>
        <w:tabs>
          <w:tab w:val="left" w:pos="1755"/>
        </w:tabs>
        <w:spacing w:after="0" w:line="360" w:lineRule="auto"/>
        <w:ind w:right="283" w:firstLine="567"/>
        <w:rPr>
          <w:rFonts w:ascii="Times New Roman" w:hAnsi="Times New Roman"/>
          <w:b/>
          <w:sz w:val="28"/>
          <w:szCs w:val="28"/>
        </w:rPr>
      </w:pPr>
    </w:p>
    <w:p w:rsidR="00321E3C" w:rsidRPr="00057CE6" w:rsidRDefault="00BC628F" w:rsidP="00F147BA">
      <w:pPr>
        <w:tabs>
          <w:tab w:val="left" w:pos="1755"/>
        </w:tabs>
        <w:spacing w:after="0" w:line="360" w:lineRule="auto"/>
        <w:ind w:right="283" w:firstLine="567"/>
        <w:rPr>
          <w:rFonts w:ascii="Times New Roman" w:hAnsi="Times New Roman"/>
          <w:sz w:val="28"/>
          <w:szCs w:val="28"/>
        </w:rPr>
      </w:pPr>
      <w:r>
        <w:rPr>
          <w:rFonts w:ascii="Times New Roman" w:hAnsi="Times New Roman"/>
          <w:sz w:val="28"/>
          <w:szCs w:val="28"/>
        </w:rPr>
        <w:lastRenderedPageBreak/>
        <w:t xml:space="preserve">       </w:t>
      </w:r>
      <w:r w:rsidR="00057CE6" w:rsidRPr="00057CE6">
        <w:rPr>
          <w:rFonts w:ascii="Times New Roman" w:hAnsi="Times New Roman"/>
          <w:sz w:val="28"/>
          <w:szCs w:val="28"/>
        </w:rPr>
        <w:t>4.3.</w:t>
      </w:r>
      <w:r w:rsidR="00057CE6">
        <w:rPr>
          <w:rFonts w:ascii="Times New Roman" w:hAnsi="Times New Roman"/>
          <w:b/>
          <w:sz w:val="28"/>
          <w:szCs w:val="28"/>
        </w:rPr>
        <w:t xml:space="preserve">  </w:t>
      </w:r>
      <w:r w:rsidR="002361B0">
        <w:rPr>
          <w:rFonts w:ascii="Times New Roman" w:hAnsi="Times New Roman"/>
          <w:b/>
          <w:sz w:val="28"/>
          <w:szCs w:val="28"/>
        </w:rPr>
        <w:t xml:space="preserve"> </w:t>
      </w:r>
      <w:r w:rsidR="00D14EA2" w:rsidRPr="00057CE6">
        <w:rPr>
          <w:rFonts w:ascii="Times New Roman" w:hAnsi="Times New Roman"/>
          <w:sz w:val="28"/>
          <w:szCs w:val="28"/>
        </w:rPr>
        <w:t>Описание  кианитсодержащих пород</w:t>
      </w:r>
      <w:r w:rsidR="00321E3C" w:rsidRPr="00057CE6">
        <w:rPr>
          <w:rFonts w:ascii="Times New Roman" w:hAnsi="Times New Roman"/>
          <w:sz w:val="28"/>
          <w:szCs w:val="28"/>
        </w:rPr>
        <w:t>.</w:t>
      </w:r>
    </w:p>
    <w:p w:rsidR="00933F4F" w:rsidRPr="00A962DE"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                                               </w:t>
      </w:r>
      <w:r w:rsidR="00933F4F" w:rsidRPr="00A962DE">
        <w:rPr>
          <w:rFonts w:ascii="Times New Roman" w:hAnsi="Times New Roman"/>
          <w:sz w:val="24"/>
          <w:szCs w:val="24"/>
        </w:rPr>
        <w:t xml:space="preserve"> </w:t>
      </w:r>
    </w:p>
    <w:p w:rsidR="00B21970" w:rsidRDefault="000E0AE2" w:rsidP="00F147BA">
      <w:pPr>
        <w:tabs>
          <w:tab w:val="left" w:pos="1755"/>
        </w:tabs>
        <w:spacing w:after="0" w:line="360" w:lineRule="auto"/>
        <w:ind w:right="283" w:firstLine="567"/>
        <w:rPr>
          <w:rFonts w:ascii="Times New Roman" w:hAnsi="Times New Roman"/>
          <w:sz w:val="24"/>
          <w:szCs w:val="24"/>
        </w:rPr>
      </w:pPr>
      <w:r w:rsidRPr="000E0AE2">
        <w:rPr>
          <w:rFonts w:ascii="Times New Roman" w:hAnsi="Times New Roman"/>
          <w:sz w:val="24"/>
          <w:szCs w:val="24"/>
        </w:rPr>
        <w:pict>
          <v:shape id="_x0000_i1041" type="#_x0000_t75" style="width:341.6pt;height:255.05pt">
            <v:imagedata r:id="rId25" o:title="IMG_3588"/>
          </v:shape>
        </w:pict>
      </w:r>
    </w:p>
    <w:p w:rsidR="00D14EA2" w:rsidRDefault="00D14EA2"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 xml:space="preserve">                 Рис 8. </w:t>
      </w:r>
      <w:proofErr w:type="spellStart"/>
      <w:r>
        <w:rPr>
          <w:rFonts w:ascii="Times New Roman" w:hAnsi="Times New Roman"/>
          <w:sz w:val="24"/>
          <w:szCs w:val="24"/>
        </w:rPr>
        <w:t>Мусковит-пирит-кианитовый</w:t>
      </w:r>
      <w:proofErr w:type="spellEnd"/>
      <w:r>
        <w:rPr>
          <w:rFonts w:ascii="Times New Roman" w:hAnsi="Times New Roman"/>
          <w:sz w:val="24"/>
          <w:szCs w:val="24"/>
        </w:rPr>
        <w:t xml:space="preserve"> сланец.</w:t>
      </w:r>
    </w:p>
    <w:p w:rsidR="00BC628F" w:rsidRDefault="00BC628F"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 xml:space="preserve">                              </w:t>
      </w:r>
      <w:r w:rsidRPr="00A962DE">
        <w:rPr>
          <w:rFonts w:ascii="Times New Roman" w:hAnsi="Times New Roman"/>
          <w:sz w:val="24"/>
          <w:szCs w:val="24"/>
        </w:rPr>
        <w:t>Образец размером: 7,4х5,7х1,5 см</w:t>
      </w:r>
    </w:p>
    <w:p w:rsidR="00316746" w:rsidRPr="00A962DE" w:rsidRDefault="00316746"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 xml:space="preserve">                                                    </w:t>
      </w:r>
      <w:r w:rsidR="00D14EA2">
        <w:rPr>
          <w:rFonts w:ascii="Times New Roman" w:hAnsi="Times New Roman"/>
          <w:sz w:val="24"/>
          <w:szCs w:val="24"/>
        </w:rPr>
        <w:t xml:space="preserve">               </w:t>
      </w:r>
      <w:r w:rsidR="00E102A1">
        <w:rPr>
          <w:rFonts w:ascii="Times New Roman" w:hAnsi="Times New Roman"/>
          <w:sz w:val="24"/>
          <w:szCs w:val="24"/>
        </w:rPr>
        <w:t xml:space="preserve">        (</w:t>
      </w:r>
      <w:r>
        <w:rPr>
          <w:rFonts w:ascii="Times New Roman" w:hAnsi="Times New Roman"/>
          <w:sz w:val="24"/>
          <w:szCs w:val="24"/>
        </w:rPr>
        <w:t>Фото автора.</w:t>
      </w:r>
      <w:r w:rsidR="00E102A1">
        <w:rPr>
          <w:rFonts w:ascii="Times New Roman" w:hAnsi="Times New Roman"/>
          <w:sz w:val="24"/>
          <w:szCs w:val="24"/>
        </w:rPr>
        <w:t>)</w:t>
      </w:r>
    </w:p>
    <w:p w:rsidR="00C61D0F" w:rsidRPr="00A962DE" w:rsidRDefault="00933F4F"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Структура минеральных агрегатов в образце: по величине зерен – неравнозернистая, пойкилопорфировая (порфировые выделения кианита с включениями ильменита, рутила и кварца), по ориентировке зерен – неориентированная.</w:t>
      </w:r>
    </w:p>
    <w:p w:rsidR="00321E3C" w:rsidRPr="00A962DE"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u w:val="single"/>
        </w:rPr>
        <w:t>Минеральный состав:</w:t>
      </w:r>
    </w:p>
    <w:p w:rsidR="00321E3C" w:rsidRPr="00C8612A"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1) </w:t>
      </w:r>
      <w:r w:rsidR="00B21970" w:rsidRPr="00C8612A">
        <w:rPr>
          <w:rFonts w:ascii="Times New Roman" w:hAnsi="Times New Roman"/>
          <w:sz w:val="24"/>
          <w:szCs w:val="24"/>
        </w:rPr>
        <w:t>Кианит -</w:t>
      </w:r>
      <w:r w:rsidR="00A27A66">
        <w:rPr>
          <w:rFonts w:ascii="Times New Roman" w:hAnsi="Times New Roman"/>
          <w:sz w:val="24"/>
          <w:szCs w:val="24"/>
        </w:rPr>
        <w:t xml:space="preserve"> 45</w:t>
      </w:r>
      <w:r w:rsidRPr="00C8612A">
        <w:rPr>
          <w:rFonts w:ascii="Times New Roman" w:hAnsi="Times New Roman"/>
          <w:sz w:val="24"/>
          <w:szCs w:val="24"/>
        </w:rPr>
        <w:t>,3%</w:t>
      </w:r>
    </w:p>
    <w:p w:rsidR="00321E3C" w:rsidRPr="00A962DE"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Кианит в образце в виде </w:t>
      </w:r>
      <w:r w:rsidR="00EE629A" w:rsidRPr="00A962DE">
        <w:rPr>
          <w:rFonts w:ascii="Times New Roman" w:hAnsi="Times New Roman"/>
          <w:sz w:val="24"/>
          <w:szCs w:val="24"/>
        </w:rPr>
        <w:t xml:space="preserve">табличек изометричной </w:t>
      </w:r>
      <w:r w:rsidRPr="00A962DE">
        <w:rPr>
          <w:rFonts w:ascii="Times New Roman" w:hAnsi="Times New Roman"/>
          <w:sz w:val="24"/>
          <w:szCs w:val="24"/>
        </w:rPr>
        <w:t>формы или с кристаллическими очертаниями светло-серого и голубого цвета, местами буроватый, окрашен за счет лимонита. В кианитах этого образца, видна зональность, цвет распределяется таким образом, что края кристалла кианита светлые (серого цвета), а центральная часть темнее имеет голубой цвет. В центральной части по большому счету сосредоточены большое скопление черных включений (ильменит), а ближе к краям встречаются красные включения рутила. А также в кристаллах кианита встречаются включения кварца, зерна которого имеют овальную форму. При подсчете кианита линей</w:t>
      </w:r>
      <w:r w:rsidR="00A27A66">
        <w:rPr>
          <w:rFonts w:ascii="Times New Roman" w:hAnsi="Times New Roman"/>
          <w:sz w:val="24"/>
          <w:szCs w:val="24"/>
        </w:rPr>
        <w:t>ным способом, было рассчитано 45</w:t>
      </w:r>
      <w:r w:rsidRPr="00A962DE">
        <w:rPr>
          <w:rFonts w:ascii="Times New Roman" w:hAnsi="Times New Roman"/>
          <w:sz w:val="24"/>
          <w:szCs w:val="24"/>
        </w:rPr>
        <w:t>,3%. Величина индивидов кианита достигают 1 см.</w:t>
      </w:r>
    </w:p>
    <w:p w:rsidR="00321E3C" w:rsidRPr="00C8612A"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2) </w:t>
      </w:r>
      <w:r w:rsidRPr="00C8612A">
        <w:rPr>
          <w:rFonts w:ascii="Times New Roman" w:hAnsi="Times New Roman"/>
          <w:sz w:val="24"/>
          <w:szCs w:val="24"/>
        </w:rPr>
        <w:t>Кварц – 40,5%</w:t>
      </w:r>
    </w:p>
    <w:p w:rsidR="00321E3C" w:rsidRPr="00A962DE"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В образце </w:t>
      </w:r>
      <w:proofErr w:type="gramStart"/>
      <w:r w:rsidRPr="00A962DE">
        <w:rPr>
          <w:rFonts w:ascii="Times New Roman" w:hAnsi="Times New Roman"/>
          <w:sz w:val="24"/>
          <w:szCs w:val="24"/>
        </w:rPr>
        <w:t>представлен</w:t>
      </w:r>
      <w:proofErr w:type="gramEnd"/>
      <w:r w:rsidRPr="00A962DE">
        <w:rPr>
          <w:rFonts w:ascii="Times New Roman" w:hAnsi="Times New Roman"/>
          <w:sz w:val="24"/>
          <w:szCs w:val="24"/>
        </w:rPr>
        <w:t xml:space="preserve"> в виде зерен округлой формы. Зерна прозрачные, без включений. Поверхности между индивидами кварца и кианита предположительно </w:t>
      </w:r>
      <w:r w:rsidRPr="00A962DE">
        <w:rPr>
          <w:rFonts w:ascii="Times New Roman" w:hAnsi="Times New Roman"/>
          <w:sz w:val="24"/>
          <w:szCs w:val="24"/>
        </w:rPr>
        <w:lastRenderedPageBreak/>
        <w:t>индукционные. Величина зерен кварца варьируется от 0,1 до 0,7 см. При подсчете кварца линейным способом, было рассчитано 40,5%.</w:t>
      </w:r>
    </w:p>
    <w:p w:rsidR="00321E3C" w:rsidRPr="00A962DE"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3</w:t>
      </w:r>
      <w:r w:rsidRPr="00C8612A">
        <w:rPr>
          <w:rFonts w:ascii="Times New Roman" w:hAnsi="Times New Roman"/>
          <w:sz w:val="24"/>
          <w:szCs w:val="24"/>
        </w:rPr>
        <w:t xml:space="preserve">) </w:t>
      </w:r>
      <w:r w:rsidR="00C8612A" w:rsidRPr="00C8612A">
        <w:rPr>
          <w:rFonts w:ascii="Times New Roman" w:hAnsi="Times New Roman"/>
          <w:sz w:val="24"/>
          <w:szCs w:val="24"/>
        </w:rPr>
        <w:t>Мусковит</w:t>
      </w:r>
      <w:r w:rsidR="00A27A66">
        <w:rPr>
          <w:rFonts w:ascii="Times New Roman" w:hAnsi="Times New Roman"/>
          <w:sz w:val="24"/>
          <w:szCs w:val="24"/>
        </w:rPr>
        <w:t xml:space="preserve"> – 5-7</w:t>
      </w:r>
      <w:r w:rsidRPr="00C8612A">
        <w:rPr>
          <w:rFonts w:ascii="Times New Roman" w:hAnsi="Times New Roman"/>
          <w:sz w:val="24"/>
          <w:szCs w:val="24"/>
        </w:rPr>
        <w:t>%</w:t>
      </w:r>
    </w:p>
    <w:p w:rsidR="00321E3C" w:rsidRPr="00A962DE"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В образц</w:t>
      </w:r>
      <w:r w:rsidR="007C6B88" w:rsidRPr="00A962DE">
        <w:rPr>
          <w:rFonts w:ascii="Times New Roman" w:hAnsi="Times New Roman"/>
          <w:sz w:val="24"/>
          <w:szCs w:val="24"/>
        </w:rPr>
        <w:t xml:space="preserve">е </w:t>
      </w:r>
      <w:proofErr w:type="gramStart"/>
      <w:r w:rsidR="007C6B88" w:rsidRPr="00A962DE">
        <w:rPr>
          <w:rFonts w:ascii="Times New Roman" w:hAnsi="Times New Roman"/>
          <w:sz w:val="24"/>
          <w:szCs w:val="24"/>
        </w:rPr>
        <w:t>представлена</w:t>
      </w:r>
      <w:proofErr w:type="gramEnd"/>
      <w:r w:rsidR="007C6B88" w:rsidRPr="00A962DE">
        <w:rPr>
          <w:rFonts w:ascii="Times New Roman" w:hAnsi="Times New Roman"/>
          <w:sz w:val="24"/>
          <w:szCs w:val="24"/>
        </w:rPr>
        <w:t xml:space="preserve"> в виде пластинок изометричной формы.</w:t>
      </w:r>
      <w:r w:rsidRPr="00A962DE">
        <w:rPr>
          <w:rFonts w:ascii="Times New Roman" w:hAnsi="Times New Roman"/>
          <w:sz w:val="24"/>
          <w:szCs w:val="24"/>
        </w:rPr>
        <w:t xml:space="preserve"> Величина пластинок достигает от 0, 2 до</w:t>
      </w:r>
      <w:r w:rsidR="00A27A66">
        <w:rPr>
          <w:rFonts w:ascii="Times New Roman" w:hAnsi="Times New Roman"/>
          <w:sz w:val="24"/>
          <w:szCs w:val="24"/>
        </w:rPr>
        <w:t xml:space="preserve"> 0,9 см. </w:t>
      </w:r>
    </w:p>
    <w:p w:rsidR="00321E3C" w:rsidRPr="00C8612A"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4) </w:t>
      </w:r>
      <w:r w:rsidRPr="00C8612A">
        <w:rPr>
          <w:rFonts w:ascii="Times New Roman" w:hAnsi="Times New Roman"/>
          <w:sz w:val="24"/>
          <w:szCs w:val="24"/>
        </w:rPr>
        <w:t>Лимонит (пленочки)</w:t>
      </w:r>
    </w:p>
    <w:p w:rsidR="00321E3C" w:rsidRPr="00A962DE"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Покрывают почти весь образец, заполняют трещинки и поры.</w:t>
      </w:r>
    </w:p>
    <w:p w:rsidR="00321E3C" w:rsidRPr="00A962DE"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5) </w:t>
      </w:r>
      <w:r w:rsidRPr="00C8612A">
        <w:rPr>
          <w:rFonts w:ascii="Times New Roman" w:hAnsi="Times New Roman"/>
          <w:sz w:val="24"/>
          <w:szCs w:val="24"/>
        </w:rPr>
        <w:t>Ильменит</w:t>
      </w:r>
    </w:p>
    <w:p w:rsidR="00321E3C" w:rsidRPr="00A962DE"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В образце </w:t>
      </w:r>
      <w:proofErr w:type="gramStart"/>
      <w:r w:rsidRPr="00A962DE">
        <w:rPr>
          <w:rFonts w:ascii="Times New Roman" w:hAnsi="Times New Roman"/>
          <w:sz w:val="24"/>
          <w:szCs w:val="24"/>
        </w:rPr>
        <w:t>представлен</w:t>
      </w:r>
      <w:proofErr w:type="gramEnd"/>
      <w:r w:rsidRPr="00A962DE">
        <w:rPr>
          <w:rFonts w:ascii="Times New Roman" w:hAnsi="Times New Roman"/>
          <w:sz w:val="24"/>
          <w:szCs w:val="24"/>
        </w:rPr>
        <w:t xml:space="preserve"> в виде черных пластинчатых включений в кианите. Большое скопление ильменита в центральной части кристалла.</w:t>
      </w:r>
    </w:p>
    <w:p w:rsidR="00321E3C" w:rsidRPr="00C8612A"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6) </w:t>
      </w:r>
      <w:r w:rsidRPr="00C8612A">
        <w:rPr>
          <w:rFonts w:ascii="Times New Roman" w:hAnsi="Times New Roman"/>
          <w:sz w:val="24"/>
          <w:szCs w:val="24"/>
        </w:rPr>
        <w:t>Рутил</w:t>
      </w:r>
    </w:p>
    <w:p w:rsidR="00321E3C" w:rsidRPr="00A962DE"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В виде включений в кианите, </w:t>
      </w:r>
      <w:proofErr w:type="gramStart"/>
      <w:r w:rsidRPr="00A962DE">
        <w:rPr>
          <w:rFonts w:ascii="Times New Roman" w:hAnsi="Times New Roman"/>
          <w:sz w:val="24"/>
          <w:szCs w:val="24"/>
        </w:rPr>
        <w:t>распространен</w:t>
      </w:r>
      <w:proofErr w:type="gramEnd"/>
      <w:r w:rsidRPr="00A962DE">
        <w:rPr>
          <w:rFonts w:ascii="Times New Roman" w:hAnsi="Times New Roman"/>
          <w:sz w:val="24"/>
          <w:szCs w:val="24"/>
        </w:rPr>
        <w:t xml:space="preserve"> в центральной  и краевой части кристалла. По объему: в центральной части небольшое скопление, а в краевой – ед. зерна.</w:t>
      </w:r>
    </w:p>
    <w:p w:rsidR="002361B0"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Образец по</w:t>
      </w:r>
      <w:r w:rsidR="00414E50">
        <w:rPr>
          <w:rFonts w:ascii="Times New Roman" w:hAnsi="Times New Roman"/>
          <w:sz w:val="24"/>
          <w:szCs w:val="24"/>
        </w:rPr>
        <w:t>р</w:t>
      </w:r>
      <w:r w:rsidR="00A27A66">
        <w:rPr>
          <w:rFonts w:ascii="Times New Roman" w:hAnsi="Times New Roman"/>
          <w:sz w:val="24"/>
          <w:szCs w:val="24"/>
        </w:rPr>
        <w:t>истый, поры занимают примерно 8</w:t>
      </w:r>
      <w:r w:rsidRPr="00A962DE">
        <w:rPr>
          <w:rFonts w:ascii="Times New Roman" w:hAnsi="Times New Roman"/>
          <w:sz w:val="24"/>
          <w:szCs w:val="24"/>
        </w:rPr>
        <w:t>%, заполнены по краям пленками лимонита по форме удлиненные, округлые и изометрчной формы. Предполож</w:t>
      </w:r>
      <w:r w:rsidR="00A76CA7">
        <w:rPr>
          <w:rFonts w:ascii="Times New Roman" w:hAnsi="Times New Roman"/>
          <w:sz w:val="24"/>
          <w:szCs w:val="24"/>
        </w:rPr>
        <w:t>ительно были заполнены пиритом</w:t>
      </w:r>
      <w:r w:rsidRPr="00A962DE">
        <w:rPr>
          <w:rFonts w:ascii="Times New Roman" w:hAnsi="Times New Roman"/>
          <w:sz w:val="24"/>
          <w:szCs w:val="24"/>
        </w:rPr>
        <w:t>.</w:t>
      </w:r>
    </w:p>
    <w:p w:rsidR="00933F4F" w:rsidRPr="00A962DE" w:rsidRDefault="00933F4F"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                                                  </w:t>
      </w:r>
    </w:p>
    <w:p w:rsidR="00321E3C" w:rsidRDefault="00B21970"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 </w:t>
      </w:r>
      <w:r w:rsidR="000E0AE2" w:rsidRPr="000E0AE2">
        <w:rPr>
          <w:rFonts w:ascii="Times New Roman" w:hAnsi="Times New Roman"/>
          <w:sz w:val="24"/>
          <w:szCs w:val="24"/>
        </w:rPr>
        <w:pict>
          <v:shape id="_x0000_i1042" type="#_x0000_t75" style="width:337pt;height:210.65pt">
            <v:imagedata r:id="rId26" o:title="IMG_3587"/>
          </v:shape>
        </w:pict>
      </w:r>
    </w:p>
    <w:p w:rsidR="00D14EA2" w:rsidRDefault="00E102A1"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 xml:space="preserve">           </w:t>
      </w:r>
      <w:r w:rsidR="00BC628F">
        <w:rPr>
          <w:rFonts w:ascii="Times New Roman" w:hAnsi="Times New Roman"/>
          <w:sz w:val="24"/>
          <w:szCs w:val="24"/>
        </w:rPr>
        <w:t xml:space="preserve">   </w:t>
      </w:r>
      <w:r>
        <w:rPr>
          <w:rFonts w:ascii="Times New Roman" w:hAnsi="Times New Roman"/>
          <w:sz w:val="24"/>
          <w:szCs w:val="24"/>
        </w:rPr>
        <w:t xml:space="preserve"> </w:t>
      </w:r>
      <w:r w:rsidR="00D14EA2">
        <w:rPr>
          <w:rFonts w:ascii="Times New Roman" w:hAnsi="Times New Roman"/>
          <w:sz w:val="24"/>
          <w:szCs w:val="24"/>
        </w:rPr>
        <w:t>Рис 9.</w:t>
      </w:r>
      <w:r>
        <w:rPr>
          <w:rFonts w:ascii="Times New Roman" w:hAnsi="Times New Roman"/>
          <w:sz w:val="24"/>
          <w:szCs w:val="24"/>
        </w:rPr>
        <w:t xml:space="preserve"> </w:t>
      </w:r>
      <w:r w:rsidRPr="00A962DE">
        <w:rPr>
          <w:rFonts w:ascii="Times New Roman" w:hAnsi="Times New Roman"/>
          <w:sz w:val="24"/>
          <w:szCs w:val="24"/>
        </w:rPr>
        <w:t>Рутил - мусковит - кианитовый кварцит.</w:t>
      </w:r>
    </w:p>
    <w:p w:rsidR="00BC628F" w:rsidRDefault="00BC628F"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 xml:space="preserve">                         </w:t>
      </w:r>
      <w:r w:rsidRPr="00A962DE">
        <w:rPr>
          <w:rFonts w:ascii="Times New Roman" w:hAnsi="Times New Roman"/>
          <w:sz w:val="24"/>
          <w:szCs w:val="24"/>
        </w:rPr>
        <w:t>Образец размером: 6,5х3,8х2 см.</w:t>
      </w:r>
    </w:p>
    <w:p w:rsidR="00316746" w:rsidRPr="00A962DE" w:rsidRDefault="00316746"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 xml:space="preserve">                                                                                      </w:t>
      </w:r>
      <w:r w:rsidR="00E102A1">
        <w:rPr>
          <w:rFonts w:ascii="Times New Roman" w:hAnsi="Times New Roman"/>
          <w:sz w:val="24"/>
          <w:szCs w:val="24"/>
        </w:rPr>
        <w:t>(</w:t>
      </w:r>
      <w:r>
        <w:rPr>
          <w:rFonts w:ascii="Times New Roman" w:hAnsi="Times New Roman"/>
          <w:sz w:val="24"/>
          <w:szCs w:val="24"/>
        </w:rPr>
        <w:t>Фото автора.</w:t>
      </w:r>
      <w:r w:rsidR="00E102A1">
        <w:rPr>
          <w:rFonts w:ascii="Times New Roman" w:hAnsi="Times New Roman"/>
          <w:sz w:val="24"/>
          <w:szCs w:val="24"/>
        </w:rPr>
        <w:t>)</w:t>
      </w:r>
    </w:p>
    <w:p w:rsidR="00933F4F" w:rsidRPr="00A962DE" w:rsidRDefault="00933F4F"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Структура минеральных агрегатов в образце: по величине зерен – неравнозернистая, пойкилопорфировая (порфировые выделения кианита с включениями ильменита, рутила и кварца),</w:t>
      </w:r>
      <w:r w:rsidR="00026BF3">
        <w:rPr>
          <w:rFonts w:ascii="Times New Roman" w:hAnsi="Times New Roman"/>
          <w:sz w:val="24"/>
          <w:szCs w:val="24"/>
        </w:rPr>
        <w:t xml:space="preserve"> </w:t>
      </w:r>
      <w:r w:rsidR="00B945A6" w:rsidRPr="00A962DE">
        <w:rPr>
          <w:rFonts w:ascii="Times New Roman" w:hAnsi="Times New Roman"/>
          <w:sz w:val="24"/>
          <w:szCs w:val="24"/>
        </w:rPr>
        <w:t>плоскостная ориентировка, местами с четкой линейностью</w:t>
      </w:r>
      <w:proofErr w:type="gramStart"/>
      <w:r w:rsidR="00B945A6" w:rsidRPr="00A962DE">
        <w:rPr>
          <w:rFonts w:ascii="Times New Roman" w:hAnsi="Times New Roman"/>
          <w:sz w:val="24"/>
          <w:szCs w:val="24"/>
        </w:rPr>
        <w:t>.</w:t>
      </w:r>
      <w:r w:rsidRPr="00A962DE">
        <w:rPr>
          <w:rFonts w:ascii="Times New Roman" w:hAnsi="Times New Roman"/>
          <w:sz w:val="24"/>
          <w:szCs w:val="24"/>
        </w:rPr>
        <w:t>.</w:t>
      </w:r>
      <w:proofErr w:type="gramEnd"/>
    </w:p>
    <w:p w:rsidR="00933F4F" w:rsidRPr="00A962DE" w:rsidRDefault="00933F4F"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Текстура: пятнистая.</w:t>
      </w:r>
    </w:p>
    <w:p w:rsidR="00321E3C" w:rsidRPr="00A962DE" w:rsidRDefault="00321E3C" w:rsidP="00F147BA">
      <w:pPr>
        <w:tabs>
          <w:tab w:val="left" w:pos="1755"/>
        </w:tabs>
        <w:spacing w:after="0" w:line="360" w:lineRule="auto"/>
        <w:ind w:right="283" w:firstLine="567"/>
        <w:rPr>
          <w:rFonts w:ascii="Times New Roman" w:hAnsi="Times New Roman"/>
          <w:sz w:val="24"/>
          <w:szCs w:val="24"/>
          <w:u w:val="single"/>
        </w:rPr>
      </w:pPr>
      <w:r w:rsidRPr="00A962DE">
        <w:rPr>
          <w:rFonts w:ascii="Times New Roman" w:hAnsi="Times New Roman"/>
          <w:sz w:val="24"/>
          <w:szCs w:val="24"/>
          <w:u w:val="single"/>
        </w:rPr>
        <w:t>Минеральный состав:</w:t>
      </w:r>
    </w:p>
    <w:p w:rsidR="00321E3C" w:rsidRPr="00A962DE"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lastRenderedPageBreak/>
        <w:t>1)</w:t>
      </w:r>
      <w:r w:rsidRPr="00C8612A">
        <w:rPr>
          <w:rFonts w:ascii="Times New Roman" w:hAnsi="Times New Roman"/>
          <w:sz w:val="24"/>
          <w:szCs w:val="24"/>
        </w:rPr>
        <w:t>Кварц – 65-70%</w:t>
      </w:r>
    </w:p>
    <w:p w:rsidR="00B21970" w:rsidRPr="00A962DE" w:rsidRDefault="00B21970"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В образце </w:t>
      </w:r>
      <w:proofErr w:type="gramStart"/>
      <w:r w:rsidRPr="00A962DE">
        <w:rPr>
          <w:rFonts w:ascii="Times New Roman" w:hAnsi="Times New Roman"/>
          <w:sz w:val="24"/>
          <w:szCs w:val="24"/>
        </w:rPr>
        <w:t>представлен</w:t>
      </w:r>
      <w:proofErr w:type="gramEnd"/>
      <w:r w:rsidRPr="00A962DE">
        <w:rPr>
          <w:rFonts w:ascii="Times New Roman" w:hAnsi="Times New Roman"/>
          <w:sz w:val="24"/>
          <w:szCs w:val="24"/>
        </w:rPr>
        <w:t xml:space="preserve"> в виде зерен округлой и изометричной формы. Зерна прозрачные, с включениями рутила и ильменита. Поверхности между индивидами кварца и кианита предположительно индукционные (границы между зернами ровные). Величина зерен кварца варьируется от 0,1 до 0,9 см. </w:t>
      </w:r>
    </w:p>
    <w:p w:rsidR="00321E3C" w:rsidRPr="00A962DE"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2) </w:t>
      </w:r>
      <w:r w:rsidRPr="00C8612A">
        <w:rPr>
          <w:rFonts w:ascii="Times New Roman" w:hAnsi="Times New Roman"/>
          <w:sz w:val="24"/>
          <w:szCs w:val="24"/>
        </w:rPr>
        <w:t xml:space="preserve">Кианит </w:t>
      </w:r>
      <w:r w:rsidR="00B21970" w:rsidRPr="00C8612A">
        <w:rPr>
          <w:rFonts w:ascii="Times New Roman" w:hAnsi="Times New Roman"/>
          <w:sz w:val="24"/>
          <w:szCs w:val="24"/>
        </w:rPr>
        <w:t xml:space="preserve">- </w:t>
      </w:r>
      <w:r w:rsidRPr="00C8612A">
        <w:rPr>
          <w:rFonts w:ascii="Times New Roman" w:hAnsi="Times New Roman"/>
          <w:sz w:val="24"/>
          <w:szCs w:val="24"/>
        </w:rPr>
        <w:t>20</w:t>
      </w:r>
      <w:r w:rsidR="00B21970" w:rsidRPr="00C8612A">
        <w:rPr>
          <w:rFonts w:ascii="Times New Roman" w:hAnsi="Times New Roman"/>
          <w:sz w:val="24"/>
          <w:szCs w:val="24"/>
        </w:rPr>
        <w:t>%</w:t>
      </w:r>
    </w:p>
    <w:p w:rsidR="00B21970" w:rsidRPr="00A962DE" w:rsidRDefault="00B21970"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Кианит в образце в виде табличек изометричной формы или с кристаллическими очертаниями</w:t>
      </w:r>
      <w:r w:rsidR="007C6B88" w:rsidRPr="00A962DE">
        <w:rPr>
          <w:rFonts w:ascii="Times New Roman" w:hAnsi="Times New Roman"/>
          <w:sz w:val="24"/>
          <w:szCs w:val="24"/>
        </w:rPr>
        <w:t>, полупрозрачен</w:t>
      </w:r>
      <w:r w:rsidRPr="00A962DE">
        <w:rPr>
          <w:rFonts w:ascii="Times New Roman" w:hAnsi="Times New Roman"/>
          <w:sz w:val="24"/>
          <w:szCs w:val="24"/>
        </w:rPr>
        <w:t xml:space="preserve"> светло-серого и голубого цвета</w:t>
      </w:r>
      <w:r w:rsidR="007C6B88" w:rsidRPr="00A962DE">
        <w:rPr>
          <w:rFonts w:ascii="Times New Roman" w:hAnsi="Times New Roman"/>
          <w:sz w:val="24"/>
          <w:szCs w:val="24"/>
        </w:rPr>
        <w:t>, с включениями рутила и ильменита.</w:t>
      </w:r>
      <w:r w:rsidRPr="00A962DE">
        <w:rPr>
          <w:rFonts w:ascii="Times New Roman" w:hAnsi="Times New Roman"/>
          <w:sz w:val="24"/>
          <w:szCs w:val="24"/>
        </w:rPr>
        <w:t xml:space="preserve"> В кианитах этого образца, видна зональность, цвет распределяется таким образом, что края кристалла кианита светлые (серого цвета), а центральная часть темнее имеет голубой цвет. Величина индивидов кианита </w:t>
      </w:r>
      <w:r w:rsidR="007C6B88" w:rsidRPr="00A962DE">
        <w:rPr>
          <w:rFonts w:ascii="Times New Roman" w:hAnsi="Times New Roman"/>
          <w:sz w:val="24"/>
          <w:szCs w:val="24"/>
        </w:rPr>
        <w:t>варьирует от 0,1 до 0,9 см. Поверхность между кианитом и слюдой предположительно индукционная.</w:t>
      </w:r>
    </w:p>
    <w:p w:rsidR="00321E3C" w:rsidRPr="00C8612A"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3) </w:t>
      </w:r>
      <w:r w:rsidR="00C8612A" w:rsidRPr="00C8612A">
        <w:rPr>
          <w:rFonts w:ascii="Times New Roman" w:hAnsi="Times New Roman"/>
          <w:sz w:val="24"/>
          <w:szCs w:val="24"/>
        </w:rPr>
        <w:t>Мусковит</w:t>
      </w:r>
      <w:r w:rsidRPr="00C8612A">
        <w:rPr>
          <w:rFonts w:ascii="Times New Roman" w:hAnsi="Times New Roman"/>
          <w:sz w:val="24"/>
          <w:szCs w:val="24"/>
        </w:rPr>
        <w:t xml:space="preserve"> – 10-15%</w:t>
      </w:r>
    </w:p>
    <w:p w:rsidR="00933F4F" w:rsidRPr="00A962DE" w:rsidRDefault="007C6B88"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В образце </w:t>
      </w:r>
      <w:proofErr w:type="gramStart"/>
      <w:r w:rsidRPr="00A962DE">
        <w:rPr>
          <w:rFonts w:ascii="Times New Roman" w:hAnsi="Times New Roman"/>
          <w:sz w:val="24"/>
          <w:szCs w:val="24"/>
        </w:rPr>
        <w:t>представлена</w:t>
      </w:r>
      <w:proofErr w:type="gramEnd"/>
      <w:r w:rsidRPr="00A962DE">
        <w:rPr>
          <w:rFonts w:ascii="Times New Roman" w:hAnsi="Times New Roman"/>
          <w:sz w:val="24"/>
          <w:szCs w:val="24"/>
        </w:rPr>
        <w:t xml:space="preserve"> в виде пластинок изометричной формы. Величина пластинок достигает от 0, 01 до 1 см.</w:t>
      </w:r>
    </w:p>
    <w:p w:rsidR="00933F4F" w:rsidRPr="00A962DE" w:rsidRDefault="00933F4F"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4) </w:t>
      </w:r>
      <w:r w:rsidRPr="00C8612A">
        <w:rPr>
          <w:rFonts w:ascii="Times New Roman" w:hAnsi="Times New Roman"/>
          <w:sz w:val="24"/>
          <w:szCs w:val="24"/>
        </w:rPr>
        <w:t>Ильменит</w:t>
      </w:r>
    </w:p>
    <w:p w:rsidR="00933F4F" w:rsidRPr="00A962DE" w:rsidRDefault="00933F4F"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В образце </w:t>
      </w:r>
      <w:proofErr w:type="gramStart"/>
      <w:r w:rsidRPr="00A962DE">
        <w:rPr>
          <w:rFonts w:ascii="Times New Roman" w:hAnsi="Times New Roman"/>
          <w:sz w:val="24"/>
          <w:szCs w:val="24"/>
        </w:rPr>
        <w:t>представлен</w:t>
      </w:r>
      <w:proofErr w:type="gramEnd"/>
      <w:r w:rsidRPr="00A962DE">
        <w:rPr>
          <w:rFonts w:ascii="Times New Roman" w:hAnsi="Times New Roman"/>
          <w:sz w:val="24"/>
          <w:szCs w:val="24"/>
        </w:rPr>
        <w:t xml:space="preserve"> в виде черных пластинчатых включений в кианите и кварце. Небольшое скопление ильменита в центральной части кристалла.</w:t>
      </w:r>
    </w:p>
    <w:p w:rsidR="00933F4F" w:rsidRPr="00A962DE" w:rsidRDefault="00933F4F" w:rsidP="00F147BA">
      <w:pPr>
        <w:tabs>
          <w:tab w:val="left" w:pos="1755"/>
        </w:tabs>
        <w:spacing w:after="0" w:line="360" w:lineRule="auto"/>
        <w:ind w:right="283" w:firstLine="567"/>
        <w:rPr>
          <w:rFonts w:ascii="Times New Roman" w:hAnsi="Times New Roman"/>
          <w:sz w:val="24"/>
          <w:szCs w:val="24"/>
          <w:u w:val="single"/>
        </w:rPr>
      </w:pPr>
      <w:r w:rsidRPr="00A962DE">
        <w:rPr>
          <w:rFonts w:ascii="Times New Roman" w:hAnsi="Times New Roman"/>
          <w:sz w:val="24"/>
          <w:szCs w:val="24"/>
        </w:rPr>
        <w:t xml:space="preserve">5) </w:t>
      </w:r>
      <w:r w:rsidRPr="00C8612A">
        <w:rPr>
          <w:rFonts w:ascii="Times New Roman" w:hAnsi="Times New Roman"/>
          <w:sz w:val="24"/>
          <w:szCs w:val="24"/>
        </w:rPr>
        <w:t>Рутил</w:t>
      </w:r>
    </w:p>
    <w:p w:rsidR="00933F4F" w:rsidRPr="00A962DE" w:rsidRDefault="00953CAE"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В виде включений в кварце и кианите</w:t>
      </w:r>
      <w:r w:rsidR="00933F4F" w:rsidRPr="00A962DE">
        <w:rPr>
          <w:rFonts w:ascii="Times New Roman" w:hAnsi="Times New Roman"/>
          <w:sz w:val="24"/>
          <w:szCs w:val="24"/>
        </w:rPr>
        <w:t xml:space="preserve">. В кианите </w:t>
      </w:r>
      <w:proofErr w:type="gramStart"/>
      <w:r w:rsidR="00933F4F" w:rsidRPr="00A962DE">
        <w:rPr>
          <w:rFonts w:ascii="Times New Roman" w:hAnsi="Times New Roman"/>
          <w:sz w:val="24"/>
          <w:szCs w:val="24"/>
        </w:rPr>
        <w:t>распространен</w:t>
      </w:r>
      <w:proofErr w:type="gramEnd"/>
      <w:r w:rsidR="00933F4F" w:rsidRPr="00A962DE">
        <w:rPr>
          <w:rFonts w:ascii="Times New Roman" w:hAnsi="Times New Roman"/>
          <w:sz w:val="24"/>
          <w:szCs w:val="24"/>
        </w:rPr>
        <w:t xml:space="preserve"> в центральной  и краевой части кристалла. По объему: в центральной части небольшое скопление, а в краевой – ед. зерна.</w:t>
      </w:r>
    </w:p>
    <w:p w:rsidR="00745E2D" w:rsidRPr="00A962DE" w:rsidRDefault="00321E3C" w:rsidP="00BC628F">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 </w:t>
      </w:r>
      <w:r w:rsidR="007C6B88" w:rsidRPr="00A962DE">
        <w:rPr>
          <w:rFonts w:ascii="Times New Roman" w:hAnsi="Times New Roman"/>
          <w:sz w:val="24"/>
          <w:szCs w:val="24"/>
        </w:rPr>
        <w:t>Образец по</w:t>
      </w:r>
      <w:r w:rsidR="00414E50">
        <w:rPr>
          <w:rFonts w:ascii="Times New Roman" w:hAnsi="Times New Roman"/>
          <w:sz w:val="24"/>
          <w:szCs w:val="24"/>
        </w:rPr>
        <w:t>ристый, поры занимают примерно 2</w:t>
      </w:r>
      <w:r w:rsidR="007C6B88" w:rsidRPr="00A962DE">
        <w:rPr>
          <w:rFonts w:ascii="Times New Roman" w:hAnsi="Times New Roman"/>
          <w:sz w:val="24"/>
          <w:szCs w:val="24"/>
        </w:rPr>
        <w:t>%, заполнены по краям пленками лимонита по форме удлиненные, округлые и изометрчной формы. Предположи</w:t>
      </w:r>
      <w:r w:rsidR="00A76CA7">
        <w:rPr>
          <w:rFonts w:ascii="Times New Roman" w:hAnsi="Times New Roman"/>
          <w:sz w:val="24"/>
          <w:szCs w:val="24"/>
        </w:rPr>
        <w:t>тельно были заполнены пиритом</w:t>
      </w:r>
      <w:r w:rsidR="00E102A1">
        <w:rPr>
          <w:rFonts w:ascii="Times New Roman" w:hAnsi="Times New Roman"/>
          <w:sz w:val="24"/>
          <w:szCs w:val="24"/>
        </w:rPr>
        <w:t>.</w:t>
      </w:r>
      <w:r w:rsidRPr="00A962DE">
        <w:rPr>
          <w:rFonts w:ascii="Times New Roman" w:hAnsi="Times New Roman"/>
          <w:sz w:val="24"/>
          <w:szCs w:val="24"/>
        </w:rPr>
        <w:t xml:space="preserve">              </w:t>
      </w:r>
      <w:r w:rsidR="00BC628F">
        <w:rPr>
          <w:rFonts w:ascii="Times New Roman" w:hAnsi="Times New Roman"/>
          <w:sz w:val="24"/>
          <w:szCs w:val="24"/>
        </w:rPr>
        <w:t xml:space="preserve"> </w:t>
      </w:r>
    </w:p>
    <w:p w:rsidR="00321E3C" w:rsidRDefault="00745E2D" w:rsidP="00BC628F">
      <w:pPr>
        <w:tabs>
          <w:tab w:val="left" w:pos="1755"/>
        </w:tabs>
        <w:spacing w:after="0" w:line="360" w:lineRule="auto"/>
        <w:ind w:right="283"/>
        <w:rPr>
          <w:rFonts w:ascii="Times New Roman" w:hAnsi="Times New Roman"/>
          <w:sz w:val="24"/>
          <w:szCs w:val="24"/>
        </w:rPr>
      </w:pPr>
      <w:r w:rsidRPr="00A962DE">
        <w:rPr>
          <w:rFonts w:ascii="Times New Roman" w:hAnsi="Times New Roman"/>
          <w:sz w:val="24"/>
          <w:szCs w:val="24"/>
        </w:rPr>
        <w:t xml:space="preserve">   </w:t>
      </w:r>
      <w:r w:rsidR="00BC628F">
        <w:rPr>
          <w:rFonts w:ascii="Times New Roman" w:hAnsi="Times New Roman"/>
          <w:sz w:val="24"/>
          <w:szCs w:val="24"/>
        </w:rPr>
        <w:t xml:space="preserve">       </w:t>
      </w:r>
      <w:r w:rsidRPr="00A962DE">
        <w:rPr>
          <w:rFonts w:ascii="Times New Roman" w:hAnsi="Times New Roman"/>
          <w:sz w:val="24"/>
          <w:szCs w:val="24"/>
        </w:rPr>
        <w:t xml:space="preserve">  </w:t>
      </w:r>
      <w:r w:rsidR="00321E3C" w:rsidRPr="00A962DE">
        <w:rPr>
          <w:rFonts w:ascii="Times New Roman" w:hAnsi="Times New Roman"/>
          <w:sz w:val="24"/>
          <w:szCs w:val="24"/>
        </w:rPr>
        <w:t xml:space="preserve">     </w:t>
      </w:r>
      <w:r w:rsidR="000E0AE2" w:rsidRPr="000E0AE2">
        <w:rPr>
          <w:rFonts w:ascii="Times New Roman" w:hAnsi="Times New Roman"/>
          <w:sz w:val="24"/>
          <w:szCs w:val="24"/>
        </w:rPr>
        <w:pict>
          <v:shape id="_x0000_i1043" type="#_x0000_t75" style="width:334.7pt;height:229.8pt">
            <v:imagedata r:id="rId27" o:title="IMG_3590"/>
          </v:shape>
        </w:pict>
      </w:r>
    </w:p>
    <w:p w:rsidR="00E102A1" w:rsidRDefault="00E102A1"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 xml:space="preserve">              </w:t>
      </w:r>
      <w:r w:rsidR="00BC628F">
        <w:rPr>
          <w:rFonts w:ascii="Times New Roman" w:hAnsi="Times New Roman"/>
          <w:sz w:val="24"/>
          <w:szCs w:val="24"/>
        </w:rPr>
        <w:t xml:space="preserve">          </w:t>
      </w:r>
      <w:r>
        <w:rPr>
          <w:rFonts w:ascii="Times New Roman" w:hAnsi="Times New Roman"/>
          <w:sz w:val="24"/>
          <w:szCs w:val="24"/>
        </w:rPr>
        <w:t xml:space="preserve"> Рис 10. </w:t>
      </w:r>
      <w:proofErr w:type="spellStart"/>
      <w:r>
        <w:rPr>
          <w:rFonts w:ascii="Times New Roman" w:hAnsi="Times New Roman"/>
          <w:sz w:val="24"/>
          <w:szCs w:val="24"/>
        </w:rPr>
        <w:t>Пирит-мусковит-кианитовый</w:t>
      </w:r>
      <w:proofErr w:type="spellEnd"/>
      <w:r>
        <w:rPr>
          <w:rFonts w:ascii="Times New Roman" w:hAnsi="Times New Roman"/>
          <w:sz w:val="24"/>
          <w:szCs w:val="24"/>
        </w:rPr>
        <w:t xml:space="preserve"> кварцит.</w:t>
      </w:r>
    </w:p>
    <w:p w:rsidR="00BC628F" w:rsidRDefault="00316746"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lastRenderedPageBreak/>
        <w:t xml:space="preserve">        </w:t>
      </w:r>
      <w:r w:rsidR="00BC628F">
        <w:rPr>
          <w:rFonts w:ascii="Times New Roman" w:hAnsi="Times New Roman"/>
          <w:sz w:val="24"/>
          <w:szCs w:val="24"/>
        </w:rPr>
        <w:t xml:space="preserve">              </w:t>
      </w:r>
      <w:r>
        <w:rPr>
          <w:rFonts w:ascii="Times New Roman" w:hAnsi="Times New Roman"/>
          <w:sz w:val="24"/>
          <w:szCs w:val="24"/>
        </w:rPr>
        <w:t xml:space="preserve">  </w:t>
      </w:r>
      <w:r w:rsidR="00BC628F" w:rsidRPr="00A962DE">
        <w:rPr>
          <w:rFonts w:ascii="Times New Roman" w:hAnsi="Times New Roman"/>
          <w:sz w:val="24"/>
          <w:szCs w:val="24"/>
        </w:rPr>
        <w:t>Образец размером 9,3х5,7х1,5см.</w:t>
      </w:r>
      <w:r>
        <w:rPr>
          <w:rFonts w:ascii="Times New Roman" w:hAnsi="Times New Roman"/>
          <w:sz w:val="24"/>
          <w:szCs w:val="24"/>
        </w:rPr>
        <w:t xml:space="preserve">     </w:t>
      </w:r>
    </w:p>
    <w:p w:rsidR="00316746" w:rsidRDefault="00316746"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 xml:space="preserve">   </w:t>
      </w:r>
      <w:r w:rsidR="00BC628F">
        <w:rPr>
          <w:rFonts w:ascii="Times New Roman" w:hAnsi="Times New Roman"/>
          <w:sz w:val="24"/>
          <w:szCs w:val="24"/>
        </w:rPr>
        <w:t xml:space="preserve">                                                                             </w:t>
      </w:r>
      <w:r>
        <w:rPr>
          <w:rFonts w:ascii="Times New Roman" w:hAnsi="Times New Roman"/>
          <w:sz w:val="24"/>
          <w:szCs w:val="24"/>
        </w:rPr>
        <w:t xml:space="preserve"> </w:t>
      </w:r>
      <w:r w:rsidR="00BC628F">
        <w:rPr>
          <w:rFonts w:ascii="Times New Roman" w:hAnsi="Times New Roman"/>
          <w:sz w:val="24"/>
          <w:szCs w:val="24"/>
        </w:rPr>
        <w:t>(Фото автора.)</w:t>
      </w:r>
      <w:r>
        <w:rPr>
          <w:rFonts w:ascii="Times New Roman" w:hAnsi="Times New Roman"/>
          <w:sz w:val="24"/>
          <w:szCs w:val="24"/>
        </w:rPr>
        <w:t xml:space="preserve">                                                                                        </w:t>
      </w:r>
      <w:r w:rsidR="00BC628F">
        <w:rPr>
          <w:rFonts w:ascii="Times New Roman" w:hAnsi="Times New Roman"/>
          <w:sz w:val="24"/>
          <w:szCs w:val="24"/>
        </w:rPr>
        <w:t xml:space="preserve">                    </w:t>
      </w:r>
    </w:p>
    <w:p w:rsidR="00C8612A" w:rsidRDefault="00C8612A"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Структура минеральных агрегатов в образце: по величине зерен – неравнозернистая, пойкилопорфировая (порфировые выделения кианита с включениями ильменита, рутила и кварца), по ориентировке зерен – неориентированная.</w:t>
      </w:r>
    </w:p>
    <w:p w:rsidR="00C8612A" w:rsidRPr="00A962DE" w:rsidRDefault="00C8612A"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Текстура: полосчатая.</w:t>
      </w:r>
    </w:p>
    <w:p w:rsidR="00321E3C" w:rsidRPr="00C8612A" w:rsidRDefault="00321E3C" w:rsidP="00F147BA">
      <w:pPr>
        <w:tabs>
          <w:tab w:val="left" w:pos="1755"/>
        </w:tabs>
        <w:spacing w:after="0" w:line="360" w:lineRule="auto"/>
        <w:ind w:right="283" w:firstLine="567"/>
        <w:rPr>
          <w:rFonts w:ascii="Times New Roman" w:hAnsi="Times New Roman"/>
          <w:sz w:val="24"/>
          <w:szCs w:val="24"/>
          <w:u w:val="single"/>
        </w:rPr>
      </w:pPr>
      <w:r w:rsidRPr="00C8612A">
        <w:rPr>
          <w:rFonts w:ascii="Times New Roman" w:hAnsi="Times New Roman"/>
          <w:sz w:val="24"/>
          <w:szCs w:val="24"/>
          <w:u w:val="single"/>
        </w:rPr>
        <w:t>Минеральный состав:</w:t>
      </w:r>
    </w:p>
    <w:p w:rsidR="00321E3C" w:rsidRDefault="00414E50"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1)Кварц –6</w:t>
      </w:r>
      <w:r w:rsidR="00321E3C" w:rsidRPr="00A962DE">
        <w:rPr>
          <w:rFonts w:ascii="Times New Roman" w:hAnsi="Times New Roman"/>
          <w:sz w:val="24"/>
          <w:szCs w:val="24"/>
        </w:rPr>
        <w:t>0</w:t>
      </w:r>
      <w:r>
        <w:rPr>
          <w:rFonts w:ascii="Times New Roman" w:hAnsi="Times New Roman"/>
          <w:sz w:val="24"/>
          <w:szCs w:val="24"/>
        </w:rPr>
        <w:t>-65</w:t>
      </w:r>
      <w:r w:rsidR="00321E3C" w:rsidRPr="00A962DE">
        <w:rPr>
          <w:rFonts w:ascii="Times New Roman" w:hAnsi="Times New Roman"/>
          <w:sz w:val="24"/>
          <w:szCs w:val="24"/>
        </w:rPr>
        <w:t>%</w:t>
      </w:r>
    </w:p>
    <w:p w:rsidR="00A962DE" w:rsidRPr="00A962DE" w:rsidRDefault="00A962DE"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В образце </w:t>
      </w:r>
      <w:proofErr w:type="gramStart"/>
      <w:r w:rsidRPr="00A962DE">
        <w:rPr>
          <w:rFonts w:ascii="Times New Roman" w:hAnsi="Times New Roman"/>
          <w:sz w:val="24"/>
          <w:szCs w:val="24"/>
        </w:rPr>
        <w:t>представлен</w:t>
      </w:r>
      <w:proofErr w:type="gramEnd"/>
      <w:r w:rsidRPr="00A962DE">
        <w:rPr>
          <w:rFonts w:ascii="Times New Roman" w:hAnsi="Times New Roman"/>
          <w:sz w:val="24"/>
          <w:szCs w:val="24"/>
        </w:rPr>
        <w:t xml:space="preserve"> в виде зерен округлой и изометричной формы. Зерна прозрачные, с включениями рутила и ильменита. Поверхности между индивидами кварца и кианита предположительно индукционные (границы между зернами ровные). Величина зерен кварца варьируется от 0,1 до 0,9 см. </w:t>
      </w:r>
      <w:r w:rsidR="00C8612A">
        <w:rPr>
          <w:rFonts w:ascii="Times New Roman" w:hAnsi="Times New Roman"/>
          <w:sz w:val="24"/>
          <w:szCs w:val="24"/>
        </w:rPr>
        <w:t>Зерна кварца слагают полоски,  параллельные друг другу, которые повторяются через 0,5 и 1 см по всей поверхности образца.</w:t>
      </w:r>
    </w:p>
    <w:p w:rsidR="00321E3C" w:rsidRDefault="00745E2D"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2) Кианит </w:t>
      </w:r>
      <w:r w:rsidR="00414E50">
        <w:rPr>
          <w:rFonts w:ascii="Times New Roman" w:hAnsi="Times New Roman"/>
          <w:sz w:val="24"/>
          <w:szCs w:val="24"/>
        </w:rPr>
        <w:t>–</w:t>
      </w:r>
      <w:r w:rsidRPr="00A962DE">
        <w:rPr>
          <w:rFonts w:ascii="Times New Roman" w:hAnsi="Times New Roman"/>
          <w:sz w:val="24"/>
          <w:szCs w:val="24"/>
        </w:rPr>
        <w:t xml:space="preserve"> </w:t>
      </w:r>
      <w:r w:rsidR="00414E50">
        <w:rPr>
          <w:rFonts w:ascii="Times New Roman" w:hAnsi="Times New Roman"/>
          <w:sz w:val="24"/>
          <w:szCs w:val="24"/>
        </w:rPr>
        <w:t>15-</w:t>
      </w:r>
      <w:r w:rsidR="00C8612A">
        <w:rPr>
          <w:rFonts w:ascii="Times New Roman" w:hAnsi="Times New Roman"/>
          <w:sz w:val="24"/>
          <w:szCs w:val="24"/>
        </w:rPr>
        <w:t>2</w:t>
      </w:r>
      <w:r w:rsidR="00321E3C" w:rsidRPr="00A962DE">
        <w:rPr>
          <w:rFonts w:ascii="Times New Roman" w:hAnsi="Times New Roman"/>
          <w:sz w:val="24"/>
          <w:szCs w:val="24"/>
        </w:rPr>
        <w:t>0</w:t>
      </w:r>
      <w:r w:rsidRPr="00A962DE">
        <w:rPr>
          <w:rFonts w:ascii="Times New Roman" w:hAnsi="Times New Roman"/>
          <w:sz w:val="24"/>
          <w:szCs w:val="24"/>
        </w:rPr>
        <w:t>%</w:t>
      </w:r>
    </w:p>
    <w:p w:rsidR="00C8612A" w:rsidRPr="00A962DE" w:rsidRDefault="00C8612A"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Кианит в образце в виде табличек изометричной формы или с кристаллическими очертаниями светло-серого и голубого цвета, местами буроватый, окрашен за счет лимонита. </w:t>
      </w:r>
      <w:r w:rsidR="000E14F7">
        <w:rPr>
          <w:rFonts w:ascii="Times New Roman" w:hAnsi="Times New Roman"/>
          <w:sz w:val="24"/>
          <w:szCs w:val="24"/>
        </w:rPr>
        <w:t>Величина зерен кианита варьируется от 0,1 до 0,8 см. Зерна полупрозрачные с включениями ильменита и рутила, но их гораздо меньше по сравнению с кварцем.</w:t>
      </w:r>
    </w:p>
    <w:p w:rsidR="00C8612A" w:rsidRPr="00A962DE" w:rsidRDefault="00C8612A" w:rsidP="00F147BA">
      <w:pPr>
        <w:tabs>
          <w:tab w:val="left" w:pos="1755"/>
        </w:tabs>
        <w:spacing w:after="0" w:line="360" w:lineRule="auto"/>
        <w:ind w:right="283" w:firstLine="567"/>
        <w:rPr>
          <w:rFonts w:ascii="Times New Roman" w:hAnsi="Times New Roman"/>
          <w:sz w:val="24"/>
          <w:szCs w:val="24"/>
        </w:rPr>
      </w:pPr>
    </w:p>
    <w:p w:rsidR="00321E3C"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3)</w:t>
      </w:r>
      <w:r w:rsidR="00A962DE">
        <w:rPr>
          <w:rFonts w:ascii="Times New Roman" w:hAnsi="Times New Roman"/>
          <w:sz w:val="24"/>
          <w:szCs w:val="24"/>
        </w:rPr>
        <w:t>Мусковит –10</w:t>
      </w:r>
      <w:r w:rsidRPr="00A962DE">
        <w:rPr>
          <w:rFonts w:ascii="Times New Roman" w:hAnsi="Times New Roman"/>
          <w:sz w:val="24"/>
          <w:szCs w:val="24"/>
        </w:rPr>
        <w:t>%</w:t>
      </w:r>
    </w:p>
    <w:p w:rsidR="000E14F7" w:rsidRPr="00A962DE" w:rsidRDefault="000E14F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В образце </w:t>
      </w:r>
      <w:proofErr w:type="gramStart"/>
      <w:r w:rsidRPr="00A962DE">
        <w:rPr>
          <w:rFonts w:ascii="Times New Roman" w:hAnsi="Times New Roman"/>
          <w:sz w:val="24"/>
          <w:szCs w:val="24"/>
        </w:rPr>
        <w:t>представлена</w:t>
      </w:r>
      <w:proofErr w:type="gramEnd"/>
      <w:r w:rsidRPr="00A962DE">
        <w:rPr>
          <w:rFonts w:ascii="Times New Roman" w:hAnsi="Times New Roman"/>
          <w:sz w:val="24"/>
          <w:szCs w:val="24"/>
        </w:rPr>
        <w:t xml:space="preserve"> в виде пластинок изометричной формы. Велич</w:t>
      </w:r>
      <w:r>
        <w:rPr>
          <w:rFonts w:ascii="Times New Roman" w:hAnsi="Times New Roman"/>
          <w:sz w:val="24"/>
          <w:szCs w:val="24"/>
        </w:rPr>
        <w:t>ина пластинок достигает от 0, 05 до 0,6</w:t>
      </w:r>
      <w:r w:rsidRPr="00A962DE">
        <w:rPr>
          <w:rFonts w:ascii="Times New Roman" w:hAnsi="Times New Roman"/>
          <w:sz w:val="24"/>
          <w:szCs w:val="24"/>
        </w:rPr>
        <w:t xml:space="preserve"> см.</w:t>
      </w:r>
    </w:p>
    <w:p w:rsidR="00321E3C" w:rsidRDefault="00C8612A"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4) Ильменит</w:t>
      </w:r>
    </w:p>
    <w:p w:rsidR="000E14F7" w:rsidRDefault="000E14F7"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 xml:space="preserve">В образце </w:t>
      </w:r>
      <w:proofErr w:type="gramStart"/>
      <w:r>
        <w:rPr>
          <w:rFonts w:ascii="Times New Roman" w:hAnsi="Times New Roman"/>
          <w:sz w:val="24"/>
          <w:szCs w:val="24"/>
        </w:rPr>
        <w:t>представлен</w:t>
      </w:r>
      <w:proofErr w:type="gramEnd"/>
      <w:r>
        <w:rPr>
          <w:rFonts w:ascii="Times New Roman" w:hAnsi="Times New Roman"/>
          <w:sz w:val="24"/>
          <w:szCs w:val="24"/>
        </w:rPr>
        <w:t xml:space="preserve"> в виде черных пластинчатых включений в кианите и кварце.  В основном включения ильменита в большом скоплении сосредоточены в центральной части зерна кварца и в  небольших скоплениях, где то</w:t>
      </w:r>
      <w:r w:rsidR="005430B3">
        <w:rPr>
          <w:rFonts w:ascii="Times New Roman" w:hAnsi="Times New Roman"/>
          <w:sz w:val="24"/>
          <w:szCs w:val="24"/>
        </w:rPr>
        <w:t xml:space="preserve"> – единичные зерна в индивидах кианита.</w:t>
      </w:r>
    </w:p>
    <w:p w:rsidR="00C8612A" w:rsidRDefault="00C8612A"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5) Рутил</w:t>
      </w:r>
    </w:p>
    <w:p w:rsidR="005430B3" w:rsidRDefault="00953CAE"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В образце, так же как и ильменит представлен в виде пластинчатых включений  в кианите и кварце. Небольшие скопления его сосредоточены не только в центральной части, но и по краям зерен кварца и кианита.</w:t>
      </w:r>
    </w:p>
    <w:p w:rsidR="000E14F7" w:rsidRDefault="000E14F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Образец по</w:t>
      </w:r>
      <w:r w:rsidR="00414E50">
        <w:rPr>
          <w:rFonts w:ascii="Times New Roman" w:hAnsi="Times New Roman"/>
          <w:sz w:val="24"/>
          <w:szCs w:val="24"/>
        </w:rPr>
        <w:t>ристый, поры занимают примерно 10</w:t>
      </w:r>
      <w:r w:rsidRPr="00A962DE">
        <w:rPr>
          <w:rFonts w:ascii="Times New Roman" w:hAnsi="Times New Roman"/>
          <w:sz w:val="24"/>
          <w:szCs w:val="24"/>
        </w:rPr>
        <w:t>%, заполнены по краям пленками лимонита по форме удлиненные, округлые и изометрчной формы. Предположи</w:t>
      </w:r>
      <w:r w:rsidR="00026BF3">
        <w:rPr>
          <w:rFonts w:ascii="Times New Roman" w:hAnsi="Times New Roman"/>
          <w:sz w:val="24"/>
          <w:szCs w:val="24"/>
        </w:rPr>
        <w:t xml:space="preserve">тельно были заполнены </w:t>
      </w:r>
      <w:r w:rsidR="00A76CA7">
        <w:rPr>
          <w:rFonts w:ascii="Times New Roman" w:hAnsi="Times New Roman"/>
          <w:sz w:val="24"/>
          <w:szCs w:val="24"/>
        </w:rPr>
        <w:t xml:space="preserve"> </w:t>
      </w:r>
      <w:r w:rsidR="00026BF3">
        <w:rPr>
          <w:rFonts w:ascii="Times New Roman" w:hAnsi="Times New Roman"/>
          <w:sz w:val="24"/>
          <w:szCs w:val="24"/>
        </w:rPr>
        <w:t>пиритом.</w:t>
      </w:r>
    </w:p>
    <w:p w:rsidR="00745E2D" w:rsidRPr="00A962DE" w:rsidRDefault="000E14F7"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 xml:space="preserve">                           </w:t>
      </w:r>
      <w:r w:rsidR="00E102A1">
        <w:rPr>
          <w:rFonts w:ascii="Times New Roman" w:hAnsi="Times New Roman"/>
          <w:sz w:val="24"/>
          <w:szCs w:val="24"/>
        </w:rPr>
        <w:t xml:space="preserve">                         </w:t>
      </w:r>
    </w:p>
    <w:p w:rsidR="00321E3C" w:rsidRDefault="00BC628F"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lastRenderedPageBreak/>
        <w:t xml:space="preserve">            </w:t>
      </w:r>
      <w:r w:rsidR="00321E3C" w:rsidRPr="00A962DE">
        <w:rPr>
          <w:rFonts w:ascii="Times New Roman" w:hAnsi="Times New Roman"/>
          <w:sz w:val="24"/>
          <w:szCs w:val="24"/>
        </w:rPr>
        <w:t xml:space="preserve"> </w:t>
      </w:r>
      <w:r w:rsidR="000E0AE2" w:rsidRPr="000E0AE2">
        <w:rPr>
          <w:rFonts w:ascii="Times New Roman" w:hAnsi="Times New Roman"/>
          <w:sz w:val="24"/>
          <w:szCs w:val="24"/>
        </w:rPr>
        <w:pict>
          <v:shape id="_x0000_i1044" type="#_x0000_t75" style="width:328.6pt;height:201.45pt">
            <v:imagedata r:id="rId28" o:title="IMG_3591"/>
          </v:shape>
        </w:pict>
      </w:r>
    </w:p>
    <w:p w:rsidR="00E102A1" w:rsidRDefault="00E102A1"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 xml:space="preserve">       </w:t>
      </w:r>
      <w:r w:rsidR="00BC628F">
        <w:rPr>
          <w:rFonts w:ascii="Times New Roman" w:hAnsi="Times New Roman"/>
          <w:sz w:val="24"/>
          <w:szCs w:val="24"/>
        </w:rPr>
        <w:t xml:space="preserve">               </w:t>
      </w:r>
      <w:r>
        <w:rPr>
          <w:rFonts w:ascii="Times New Roman" w:hAnsi="Times New Roman"/>
          <w:sz w:val="24"/>
          <w:szCs w:val="24"/>
        </w:rPr>
        <w:t xml:space="preserve">Рис 11. </w:t>
      </w:r>
      <w:r w:rsidRPr="00A962DE">
        <w:rPr>
          <w:rFonts w:ascii="Times New Roman" w:hAnsi="Times New Roman"/>
          <w:sz w:val="24"/>
          <w:szCs w:val="24"/>
        </w:rPr>
        <w:t>Пирит – мусковит - кианитовый кварцит.</w:t>
      </w:r>
    </w:p>
    <w:p w:rsidR="00BC628F" w:rsidRDefault="00BC628F"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 xml:space="preserve">                                       </w:t>
      </w:r>
      <w:r w:rsidRPr="00A962DE">
        <w:rPr>
          <w:rFonts w:ascii="Times New Roman" w:hAnsi="Times New Roman"/>
          <w:sz w:val="24"/>
          <w:szCs w:val="24"/>
        </w:rPr>
        <w:t>Образец размером 6,9х3,6х1,3см.</w:t>
      </w:r>
    </w:p>
    <w:p w:rsidR="00316746" w:rsidRDefault="00316746"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 xml:space="preserve">                                                                        </w:t>
      </w:r>
      <w:r w:rsidR="00E102A1">
        <w:rPr>
          <w:rFonts w:ascii="Times New Roman" w:hAnsi="Times New Roman"/>
          <w:sz w:val="24"/>
          <w:szCs w:val="24"/>
        </w:rPr>
        <w:t xml:space="preserve">       </w:t>
      </w:r>
      <w:r w:rsidR="00BC628F">
        <w:rPr>
          <w:rFonts w:ascii="Times New Roman" w:hAnsi="Times New Roman"/>
          <w:sz w:val="24"/>
          <w:szCs w:val="24"/>
        </w:rPr>
        <w:t xml:space="preserve">                  </w:t>
      </w:r>
      <w:r w:rsidR="00E102A1">
        <w:rPr>
          <w:rFonts w:ascii="Times New Roman" w:hAnsi="Times New Roman"/>
          <w:sz w:val="24"/>
          <w:szCs w:val="24"/>
        </w:rPr>
        <w:t>(</w:t>
      </w:r>
      <w:r>
        <w:rPr>
          <w:rFonts w:ascii="Times New Roman" w:hAnsi="Times New Roman"/>
          <w:sz w:val="24"/>
          <w:szCs w:val="24"/>
        </w:rPr>
        <w:t>Фото автора.</w:t>
      </w:r>
      <w:r w:rsidR="00E102A1">
        <w:rPr>
          <w:rFonts w:ascii="Times New Roman" w:hAnsi="Times New Roman"/>
          <w:sz w:val="24"/>
          <w:szCs w:val="24"/>
        </w:rPr>
        <w:t>)</w:t>
      </w:r>
    </w:p>
    <w:p w:rsidR="00026BF3" w:rsidRPr="00A962DE" w:rsidRDefault="00026BF3"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Структура минеральных агрегатов в образце: по величине зерен – неравнозернистая, пойкилопорфировая (порфировые выделения кианита с включениями ильменита, рутила и кварца),</w:t>
      </w:r>
      <w:r>
        <w:rPr>
          <w:rFonts w:ascii="Times New Roman" w:hAnsi="Times New Roman"/>
          <w:sz w:val="24"/>
          <w:szCs w:val="24"/>
        </w:rPr>
        <w:t xml:space="preserve"> </w:t>
      </w:r>
      <w:r w:rsidRPr="00A962DE">
        <w:rPr>
          <w:rFonts w:ascii="Times New Roman" w:hAnsi="Times New Roman"/>
          <w:sz w:val="24"/>
          <w:szCs w:val="24"/>
        </w:rPr>
        <w:t>плоскостная ориентировка, местами с четкой линейностью</w:t>
      </w:r>
      <w:proofErr w:type="gramStart"/>
      <w:r w:rsidRPr="00A962DE">
        <w:rPr>
          <w:rFonts w:ascii="Times New Roman" w:hAnsi="Times New Roman"/>
          <w:sz w:val="24"/>
          <w:szCs w:val="24"/>
        </w:rPr>
        <w:t>..</w:t>
      </w:r>
      <w:proofErr w:type="gramEnd"/>
    </w:p>
    <w:p w:rsidR="00026BF3" w:rsidRPr="00A962DE" w:rsidRDefault="00026BF3"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Текстура: полосчатая</w:t>
      </w:r>
    </w:p>
    <w:p w:rsidR="00321E3C" w:rsidRPr="00026BF3" w:rsidRDefault="00321E3C" w:rsidP="00F147BA">
      <w:pPr>
        <w:tabs>
          <w:tab w:val="left" w:pos="1755"/>
        </w:tabs>
        <w:spacing w:after="0" w:line="360" w:lineRule="auto"/>
        <w:ind w:right="283" w:firstLine="567"/>
        <w:rPr>
          <w:rFonts w:ascii="Times New Roman" w:hAnsi="Times New Roman"/>
          <w:sz w:val="24"/>
          <w:szCs w:val="24"/>
          <w:u w:val="single"/>
        </w:rPr>
      </w:pPr>
      <w:r w:rsidRPr="00026BF3">
        <w:rPr>
          <w:rFonts w:ascii="Times New Roman" w:hAnsi="Times New Roman"/>
          <w:sz w:val="24"/>
          <w:szCs w:val="24"/>
          <w:u w:val="single"/>
        </w:rPr>
        <w:t>Минеральный состав:</w:t>
      </w:r>
    </w:p>
    <w:p w:rsidR="00321E3C"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1)Кварц –80%</w:t>
      </w:r>
    </w:p>
    <w:p w:rsidR="00026BF3" w:rsidRPr="00A962DE" w:rsidRDefault="00026BF3"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В образце </w:t>
      </w:r>
      <w:proofErr w:type="gramStart"/>
      <w:r w:rsidRPr="00A962DE">
        <w:rPr>
          <w:rFonts w:ascii="Times New Roman" w:hAnsi="Times New Roman"/>
          <w:sz w:val="24"/>
          <w:szCs w:val="24"/>
        </w:rPr>
        <w:t>представлен</w:t>
      </w:r>
      <w:proofErr w:type="gramEnd"/>
      <w:r w:rsidRPr="00A962DE">
        <w:rPr>
          <w:rFonts w:ascii="Times New Roman" w:hAnsi="Times New Roman"/>
          <w:sz w:val="24"/>
          <w:szCs w:val="24"/>
        </w:rPr>
        <w:t xml:space="preserve"> в виде зерен округлой и изометричной формы. Зерна прозрачные, с включениями рутила и ильменита. Поверхности между индивидами кварца и кианита предположительно индукционные (границы между зернами ровные). Величина зерен </w:t>
      </w:r>
      <w:r w:rsidR="004D4FEE">
        <w:rPr>
          <w:rFonts w:ascii="Times New Roman" w:hAnsi="Times New Roman"/>
          <w:sz w:val="24"/>
          <w:szCs w:val="24"/>
        </w:rPr>
        <w:t>кварца варьируется от 0,1 до 0,4</w:t>
      </w:r>
      <w:r w:rsidRPr="00A962DE">
        <w:rPr>
          <w:rFonts w:ascii="Times New Roman" w:hAnsi="Times New Roman"/>
          <w:sz w:val="24"/>
          <w:szCs w:val="24"/>
        </w:rPr>
        <w:t xml:space="preserve"> см. </w:t>
      </w:r>
    </w:p>
    <w:p w:rsidR="00321E3C"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2) Кианит </w:t>
      </w:r>
      <w:r w:rsidR="00026BF3">
        <w:rPr>
          <w:rFonts w:ascii="Times New Roman" w:hAnsi="Times New Roman"/>
          <w:sz w:val="24"/>
          <w:szCs w:val="24"/>
        </w:rPr>
        <w:t>-</w:t>
      </w:r>
      <w:r w:rsidRPr="00A962DE">
        <w:rPr>
          <w:rFonts w:ascii="Times New Roman" w:hAnsi="Times New Roman"/>
          <w:sz w:val="24"/>
          <w:szCs w:val="24"/>
        </w:rPr>
        <w:t>10</w:t>
      </w:r>
      <w:r w:rsidR="00026BF3">
        <w:rPr>
          <w:rFonts w:ascii="Times New Roman" w:hAnsi="Times New Roman"/>
          <w:sz w:val="24"/>
          <w:szCs w:val="24"/>
        </w:rPr>
        <w:t>%</w:t>
      </w:r>
    </w:p>
    <w:p w:rsidR="004D4FEE" w:rsidRPr="00A962DE" w:rsidRDefault="004D4FEE"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Кианит в образце в виде табличек изометричной формы или с кристаллическими очертаниями светло-серого и голубого цвета, местами буроватый, окрашен за счет лимонита.</w:t>
      </w:r>
      <w:r>
        <w:rPr>
          <w:rFonts w:ascii="Times New Roman" w:hAnsi="Times New Roman"/>
          <w:sz w:val="24"/>
          <w:szCs w:val="24"/>
        </w:rPr>
        <w:t xml:space="preserve"> Зерна полупрозрачные с включениями ильменита и рутила.</w:t>
      </w:r>
    </w:p>
    <w:p w:rsidR="00321E3C"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3)</w:t>
      </w:r>
      <w:r w:rsidR="00414E50">
        <w:rPr>
          <w:rFonts w:ascii="Times New Roman" w:hAnsi="Times New Roman"/>
          <w:sz w:val="24"/>
          <w:szCs w:val="24"/>
        </w:rPr>
        <w:t>Мусковит– 7</w:t>
      </w:r>
      <w:r w:rsidRPr="00A962DE">
        <w:rPr>
          <w:rFonts w:ascii="Times New Roman" w:hAnsi="Times New Roman"/>
          <w:sz w:val="24"/>
          <w:szCs w:val="24"/>
        </w:rPr>
        <w:t>%</w:t>
      </w:r>
    </w:p>
    <w:p w:rsidR="004D4FEE" w:rsidRPr="00A962DE" w:rsidRDefault="004D4FEE"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В образце </w:t>
      </w:r>
      <w:proofErr w:type="gramStart"/>
      <w:r w:rsidRPr="00A962DE">
        <w:rPr>
          <w:rFonts w:ascii="Times New Roman" w:hAnsi="Times New Roman"/>
          <w:sz w:val="24"/>
          <w:szCs w:val="24"/>
        </w:rPr>
        <w:t>представлена</w:t>
      </w:r>
      <w:proofErr w:type="gramEnd"/>
      <w:r w:rsidRPr="00A962DE">
        <w:rPr>
          <w:rFonts w:ascii="Times New Roman" w:hAnsi="Times New Roman"/>
          <w:sz w:val="24"/>
          <w:szCs w:val="24"/>
        </w:rPr>
        <w:t xml:space="preserve"> в виде пластинок изометричной формы. Велич</w:t>
      </w:r>
      <w:r>
        <w:rPr>
          <w:rFonts w:ascii="Times New Roman" w:hAnsi="Times New Roman"/>
          <w:sz w:val="24"/>
          <w:szCs w:val="24"/>
        </w:rPr>
        <w:t xml:space="preserve">ина пластинок достигает от </w:t>
      </w:r>
      <w:r w:rsidR="00B20ED9">
        <w:rPr>
          <w:rFonts w:ascii="Times New Roman" w:hAnsi="Times New Roman"/>
          <w:sz w:val="24"/>
          <w:szCs w:val="24"/>
        </w:rPr>
        <w:t xml:space="preserve"> 0,05 до 0,3 </w:t>
      </w:r>
      <w:r w:rsidRPr="00A962DE">
        <w:rPr>
          <w:rFonts w:ascii="Times New Roman" w:hAnsi="Times New Roman"/>
          <w:sz w:val="24"/>
          <w:szCs w:val="24"/>
        </w:rPr>
        <w:t xml:space="preserve"> см.</w:t>
      </w:r>
    </w:p>
    <w:p w:rsidR="00321E3C" w:rsidRPr="00A962DE" w:rsidRDefault="0073578D"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4) Рутил</w:t>
      </w:r>
      <w:r w:rsidR="00414E50">
        <w:rPr>
          <w:rFonts w:ascii="Times New Roman" w:hAnsi="Times New Roman"/>
          <w:sz w:val="24"/>
          <w:szCs w:val="24"/>
        </w:rPr>
        <w:t xml:space="preserve"> и ильменит – 1%</w:t>
      </w:r>
    </w:p>
    <w:p w:rsidR="00321E3C" w:rsidRPr="00A962DE" w:rsidRDefault="00026BF3"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Образец пористый, поры занимают примерно 2%, заполнены по краям пленками лимонита по форме удлиненные, округлые и изометрчной формы. Предположи</w:t>
      </w:r>
      <w:r>
        <w:rPr>
          <w:rFonts w:ascii="Times New Roman" w:hAnsi="Times New Roman"/>
          <w:sz w:val="24"/>
          <w:szCs w:val="24"/>
        </w:rPr>
        <w:t xml:space="preserve">тельно были заполнены </w:t>
      </w:r>
      <w:r w:rsidR="00A76CA7">
        <w:rPr>
          <w:rFonts w:ascii="Times New Roman" w:hAnsi="Times New Roman"/>
          <w:sz w:val="24"/>
          <w:szCs w:val="24"/>
        </w:rPr>
        <w:t xml:space="preserve"> </w:t>
      </w:r>
      <w:r>
        <w:rPr>
          <w:rFonts w:ascii="Times New Roman" w:hAnsi="Times New Roman"/>
          <w:sz w:val="24"/>
          <w:szCs w:val="24"/>
        </w:rPr>
        <w:t>пиритом.</w:t>
      </w:r>
    </w:p>
    <w:p w:rsidR="00321E3C" w:rsidRDefault="00242D6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lastRenderedPageBreak/>
        <w:t xml:space="preserve">                      </w:t>
      </w:r>
      <w:r w:rsidR="00321E3C" w:rsidRPr="00A962DE">
        <w:rPr>
          <w:rFonts w:ascii="Times New Roman" w:hAnsi="Times New Roman"/>
          <w:sz w:val="24"/>
          <w:szCs w:val="24"/>
        </w:rPr>
        <w:t xml:space="preserve">     </w:t>
      </w:r>
      <w:r w:rsidR="00BC628F">
        <w:rPr>
          <w:rFonts w:ascii="Times New Roman" w:hAnsi="Times New Roman"/>
          <w:sz w:val="24"/>
          <w:szCs w:val="24"/>
        </w:rPr>
        <w:t xml:space="preserve">     </w:t>
      </w:r>
      <w:r w:rsidR="00E32AA5">
        <w:rPr>
          <w:rFonts w:ascii="Times New Roman" w:hAnsi="Times New Roman"/>
          <w:sz w:val="24"/>
          <w:szCs w:val="24"/>
        </w:rPr>
        <w:t xml:space="preserve">              </w:t>
      </w:r>
      <w:r w:rsidR="000E0AE2" w:rsidRPr="000E0AE2">
        <w:rPr>
          <w:rFonts w:ascii="Times New Roman" w:hAnsi="Times New Roman"/>
          <w:sz w:val="24"/>
          <w:szCs w:val="24"/>
        </w:rPr>
        <w:pict>
          <v:shape id="_x0000_i1045" type="#_x0000_t75" style="width:348.5pt;height:206.05pt">
            <v:imagedata r:id="rId29" o:title="IMG_3592"/>
          </v:shape>
        </w:pict>
      </w:r>
    </w:p>
    <w:p w:rsidR="00BC628F" w:rsidRDefault="00E102A1"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 xml:space="preserve">                  </w:t>
      </w:r>
      <w:r w:rsidR="00BC628F">
        <w:rPr>
          <w:rFonts w:ascii="Times New Roman" w:hAnsi="Times New Roman"/>
          <w:sz w:val="24"/>
          <w:szCs w:val="24"/>
        </w:rPr>
        <w:t xml:space="preserve">     </w:t>
      </w:r>
      <w:r w:rsidR="00057CE6">
        <w:rPr>
          <w:rFonts w:ascii="Times New Roman" w:hAnsi="Times New Roman"/>
          <w:sz w:val="24"/>
          <w:szCs w:val="24"/>
        </w:rPr>
        <w:t xml:space="preserve">  </w:t>
      </w:r>
      <w:r>
        <w:rPr>
          <w:rFonts w:ascii="Times New Roman" w:hAnsi="Times New Roman"/>
          <w:sz w:val="24"/>
          <w:szCs w:val="24"/>
        </w:rPr>
        <w:t xml:space="preserve">Рис 12. </w:t>
      </w:r>
      <w:proofErr w:type="spellStart"/>
      <w:proofErr w:type="gramStart"/>
      <w:r>
        <w:rPr>
          <w:rFonts w:ascii="Times New Roman" w:hAnsi="Times New Roman"/>
          <w:sz w:val="24"/>
          <w:szCs w:val="24"/>
        </w:rPr>
        <w:t>Мусковит-кианитовый</w:t>
      </w:r>
      <w:proofErr w:type="spellEnd"/>
      <w:proofErr w:type="gramEnd"/>
      <w:r>
        <w:rPr>
          <w:rFonts w:ascii="Times New Roman" w:hAnsi="Times New Roman"/>
          <w:sz w:val="24"/>
          <w:szCs w:val="24"/>
        </w:rPr>
        <w:t xml:space="preserve"> кварцит.</w:t>
      </w:r>
    </w:p>
    <w:p w:rsidR="00BC628F" w:rsidRPr="00A962DE" w:rsidRDefault="00BC628F" w:rsidP="00BC628F">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                  </w:t>
      </w:r>
      <w:r>
        <w:rPr>
          <w:rFonts w:ascii="Times New Roman" w:hAnsi="Times New Roman"/>
          <w:sz w:val="24"/>
          <w:szCs w:val="24"/>
        </w:rPr>
        <w:t xml:space="preserve">            </w:t>
      </w:r>
      <w:r w:rsidRPr="00A962DE">
        <w:rPr>
          <w:rFonts w:ascii="Times New Roman" w:hAnsi="Times New Roman"/>
          <w:sz w:val="24"/>
          <w:szCs w:val="24"/>
        </w:rPr>
        <w:t>Образец размером 6,3х3,4х1,5см.</w:t>
      </w:r>
    </w:p>
    <w:p w:rsidR="00316746" w:rsidRPr="00A962DE" w:rsidRDefault="00057CE6"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 xml:space="preserve"> </w:t>
      </w:r>
      <w:r w:rsidR="00BC628F">
        <w:rPr>
          <w:rFonts w:ascii="Times New Roman" w:hAnsi="Times New Roman"/>
          <w:sz w:val="24"/>
          <w:szCs w:val="24"/>
        </w:rPr>
        <w:t xml:space="preserve">                                                                                       </w:t>
      </w:r>
      <w:r w:rsidR="00E102A1">
        <w:rPr>
          <w:rFonts w:ascii="Times New Roman" w:hAnsi="Times New Roman"/>
          <w:sz w:val="24"/>
          <w:szCs w:val="24"/>
        </w:rPr>
        <w:t>(</w:t>
      </w:r>
      <w:r w:rsidR="00316746">
        <w:rPr>
          <w:rFonts w:ascii="Times New Roman" w:hAnsi="Times New Roman"/>
          <w:sz w:val="24"/>
          <w:szCs w:val="24"/>
        </w:rPr>
        <w:t>Фото автора.</w:t>
      </w:r>
      <w:r w:rsidR="00E102A1">
        <w:rPr>
          <w:rFonts w:ascii="Times New Roman" w:hAnsi="Times New Roman"/>
          <w:sz w:val="24"/>
          <w:szCs w:val="24"/>
        </w:rPr>
        <w:t>)</w:t>
      </w:r>
    </w:p>
    <w:p w:rsidR="009F6ED5" w:rsidRPr="00A962DE" w:rsidRDefault="009F6ED5"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Структура минеральных агрегатов в образце: по величине зерен – неравнозернистая, пойкилопорфировая (порфировые выделения кианита с включениями ильменита, рутила и кварца), по ориентировке зерен – неориентированная.</w:t>
      </w:r>
    </w:p>
    <w:p w:rsidR="00321E3C" w:rsidRPr="00A962DE" w:rsidRDefault="009F6ED5"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Текстура: полосчатая</w:t>
      </w:r>
    </w:p>
    <w:p w:rsidR="00321E3C" w:rsidRPr="009F6ED5" w:rsidRDefault="00321E3C" w:rsidP="00F147BA">
      <w:pPr>
        <w:tabs>
          <w:tab w:val="left" w:pos="1755"/>
        </w:tabs>
        <w:spacing w:after="0" w:line="360" w:lineRule="auto"/>
        <w:ind w:right="283" w:firstLine="567"/>
        <w:rPr>
          <w:rFonts w:ascii="Times New Roman" w:hAnsi="Times New Roman"/>
          <w:sz w:val="24"/>
          <w:szCs w:val="24"/>
          <w:u w:val="single"/>
        </w:rPr>
      </w:pPr>
      <w:r w:rsidRPr="00A962DE">
        <w:rPr>
          <w:rFonts w:ascii="Times New Roman" w:hAnsi="Times New Roman"/>
          <w:sz w:val="24"/>
          <w:szCs w:val="24"/>
        </w:rPr>
        <w:t xml:space="preserve"> </w:t>
      </w:r>
      <w:r w:rsidRPr="009F6ED5">
        <w:rPr>
          <w:rFonts w:ascii="Times New Roman" w:hAnsi="Times New Roman"/>
          <w:sz w:val="24"/>
          <w:szCs w:val="24"/>
          <w:u w:val="single"/>
        </w:rPr>
        <w:t>Минеральный состав:</w:t>
      </w:r>
    </w:p>
    <w:p w:rsidR="00321E3C"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1)Кварц –70%</w:t>
      </w:r>
    </w:p>
    <w:p w:rsidR="002303BF" w:rsidRPr="00A962DE" w:rsidRDefault="002303BF"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В образце </w:t>
      </w:r>
      <w:proofErr w:type="gramStart"/>
      <w:r w:rsidRPr="00A962DE">
        <w:rPr>
          <w:rFonts w:ascii="Times New Roman" w:hAnsi="Times New Roman"/>
          <w:sz w:val="24"/>
          <w:szCs w:val="24"/>
        </w:rPr>
        <w:t>представлен</w:t>
      </w:r>
      <w:proofErr w:type="gramEnd"/>
      <w:r w:rsidRPr="00A962DE">
        <w:rPr>
          <w:rFonts w:ascii="Times New Roman" w:hAnsi="Times New Roman"/>
          <w:sz w:val="24"/>
          <w:szCs w:val="24"/>
        </w:rPr>
        <w:t xml:space="preserve"> в виде зерен округлой и изометричной формы. Зерна прозрачные, с включениями рутила и ильменита. Поверхности между индивидами кварца и кианита предположительно индукционные (границы между зернами ровные). Величина зерен </w:t>
      </w:r>
      <w:r>
        <w:rPr>
          <w:rFonts w:ascii="Times New Roman" w:hAnsi="Times New Roman"/>
          <w:sz w:val="24"/>
          <w:szCs w:val="24"/>
        </w:rPr>
        <w:t>кварца достигают 0,5 см.</w:t>
      </w:r>
    </w:p>
    <w:p w:rsidR="00321E3C"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2) Кианит</w:t>
      </w:r>
      <w:r w:rsidR="004D4FEE">
        <w:rPr>
          <w:rFonts w:ascii="Times New Roman" w:hAnsi="Times New Roman"/>
          <w:sz w:val="24"/>
          <w:szCs w:val="24"/>
        </w:rPr>
        <w:t xml:space="preserve"> - </w:t>
      </w:r>
      <w:r w:rsidR="009F6ED5">
        <w:rPr>
          <w:rFonts w:ascii="Times New Roman" w:hAnsi="Times New Roman"/>
          <w:sz w:val="24"/>
          <w:szCs w:val="24"/>
        </w:rPr>
        <w:t>2</w:t>
      </w:r>
      <w:r w:rsidRPr="00A962DE">
        <w:rPr>
          <w:rFonts w:ascii="Times New Roman" w:hAnsi="Times New Roman"/>
          <w:sz w:val="24"/>
          <w:szCs w:val="24"/>
        </w:rPr>
        <w:t>0</w:t>
      </w:r>
      <w:r w:rsidR="004D4FEE">
        <w:rPr>
          <w:rFonts w:ascii="Times New Roman" w:hAnsi="Times New Roman"/>
          <w:sz w:val="24"/>
          <w:szCs w:val="24"/>
        </w:rPr>
        <w:t>%</w:t>
      </w:r>
    </w:p>
    <w:p w:rsidR="002303BF" w:rsidRPr="00A962DE" w:rsidRDefault="002303BF"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Кианит в образце в виде табличек изометричной формы или с кристаллическими очертаниями светло-серого и голубого цвета, местами буроватый, окрашен за счет лимонита.</w:t>
      </w:r>
      <w:r>
        <w:rPr>
          <w:rFonts w:ascii="Times New Roman" w:hAnsi="Times New Roman"/>
          <w:sz w:val="24"/>
          <w:szCs w:val="24"/>
        </w:rPr>
        <w:t xml:space="preserve"> Зерна полупрозрачные с включениями ильменита и рутила. Поверхности между кианитом и кварцем предположительно индукционные.</w:t>
      </w:r>
    </w:p>
    <w:p w:rsidR="00321E3C"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3)</w:t>
      </w:r>
      <w:r w:rsidR="004D4FEE">
        <w:rPr>
          <w:rFonts w:ascii="Times New Roman" w:hAnsi="Times New Roman"/>
          <w:sz w:val="24"/>
          <w:szCs w:val="24"/>
        </w:rPr>
        <w:t>Мусковит</w:t>
      </w:r>
      <w:r w:rsidR="009F6ED5">
        <w:rPr>
          <w:rFonts w:ascii="Times New Roman" w:hAnsi="Times New Roman"/>
          <w:sz w:val="24"/>
          <w:szCs w:val="24"/>
        </w:rPr>
        <w:t>– 5-7</w:t>
      </w:r>
      <w:r w:rsidRPr="00A962DE">
        <w:rPr>
          <w:rFonts w:ascii="Times New Roman" w:hAnsi="Times New Roman"/>
          <w:sz w:val="24"/>
          <w:szCs w:val="24"/>
        </w:rPr>
        <w:t>%</w:t>
      </w:r>
    </w:p>
    <w:p w:rsidR="002303BF" w:rsidRPr="00A962DE" w:rsidRDefault="002303BF"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В образце </w:t>
      </w:r>
      <w:proofErr w:type="gramStart"/>
      <w:r w:rsidRPr="00A962DE">
        <w:rPr>
          <w:rFonts w:ascii="Times New Roman" w:hAnsi="Times New Roman"/>
          <w:sz w:val="24"/>
          <w:szCs w:val="24"/>
        </w:rPr>
        <w:t>представлена</w:t>
      </w:r>
      <w:proofErr w:type="gramEnd"/>
      <w:r w:rsidRPr="00A962DE">
        <w:rPr>
          <w:rFonts w:ascii="Times New Roman" w:hAnsi="Times New Roman"/>
          <w:sz w:val="24"/>
          <w:szCs w:val="24"/>
        </w:rPr>
        <w:t xml:space="preserve"> в виде пластинок изометричной формы. Велич</w:t>
      </w:r>
      <w:r>
        <w:rPr>
          <w:rFonts w:ascii="Times New Roman" w:hAnsi="Times New Roman"/>
          <w:sz w:val="24"/>
          <w:szCs w:val="24"/>
        </w:rPr>
        <w:t xml:space="preserve">ина пластинок достигает от </w:t>
      </w:r>
      <w:r w:rsidR="00B20ED9">
        <w:rPr>
          <w:rFonts w:ascii="Times New Roman" w:hAnsi="Times New Roman"/>
          <w:sz w:val="24"/>
          <w:szCs w:val="24"/>
        </w:rPr>
        <w:t xml:space="preserve"> 0,01 </w:t>
      </w:r>
      <w:r>
        <w:rPr>
          <w:rFonts w:ascii="Times New Roman" w:hAnsi="Times New Roman"/>
          <w:sz w:val="24"/>
          <w:szCs w:val="24"/>
        </w:rPr>
        <w:t xml:space="preserve">до </w:t>
      </w:r>
      <w:r w:rsidR="00B20ED9">
        <w:rPr>
          <w:rFonts w:ascii="Times New Roman" w:hAnsi="Times New Roman"/>
          <w:sz w:val="24"/>
          <w:szCs w:val="24"/>
        </w:rPr>
        <w:t>0,05</w:t>
      </w:r>
      <w:r w:rsidRPr="00A962DE">
        <w:rPr>
          <w:rFonts w:ascii="Times New Roman" w:hAnsi="Times New Roman"/>
          <w:sz w:val="24"/>
          <w:szCs w:val="24"/>
        </w:rPr>
        <w:t xml:space="preserve"> см.</w:t>
      </w:r>
    </w:p>
    <w:p w:rsidR="00321E3C" w:rsidRPr="00A962DE"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4)</w:t>
      </w:r>
      <w:r w:rsidR="004D4FEE">
        <w:rPr>
          <w:rFonts w:ascii="Times New Roman" w:hAnsi="Times New Roman"/>
          <w:sz w:val="24"/>
          <w:szCs w:val="24"/>
        </w:rPr>
        <w:t xml:space="preserve">Рутил и ильменит </w:t>
      </w:r>
      <w:r w:rsidRPr="00A962DE">
        <w:rPr>
          <w:rFonts w:ascii="Times New Roman" w:hAnsi="Times New Roman"/>
          <w:sz w:val="24"/>
          <w:szCs w:val="24"/>
        </w:rPr>
        <w:t>– 1%</w:t>
      </w:r>
    </w:p>
    <w:p w:rsidR="00321E3C" w:rsidRPr="00A962DE" w:rsidRDefault="004D4FEE"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5) Глинистое вещество – 2</w:t>
      </w:r>
      <w:r w:rsidR="00321E3C" w:rsidRPr="00A962DE">
        <w:rPr>
          <w:rFonts w:ascii="Times New Roman" w:hAnsi="Times New Roman"/>
          <w:sz w:val="24"/>
          <w:szCs w:val="24"/>
        </w:rPr>
        <w:t>%</w:t>
      </w:r>
    </w:p>
    <w:p w:rsidR="00242D6C" w:rsidRDefault="009F6ED5" w:rsidP="00BC628F">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lastRenderedPageBreak/>
        <w:t>Образец пористый, поры занимают примерно 2%, заполнены по краям пленками лимонита по форме удлиненные, округлые и изометрчной формы. Предположи</w:t>
      </w:r>
      <w:r w:rsidR="00BC628F">
        <w:rPr>
          <w:rFonts w:ascii="Times New Roman" w:hAnsi="Times New Roman"/>
          <w:sz w:val="24"/>
          <w:szCs w:val="24"/>
        </w:rPr>
        <w:t>тельно были заполнены  пиритом.</w:t>
      </w:r>
    </w:p>
    <w:p w:rsidR="00BC628F" w:rsidRPr="00A962DE" w:rsidRDefault="00BC628F" w:rsidP="00BC628F">
      <w:pPr>
        <w:tabs>
          <w:tab w:val="left" w:pos="1755"/>
        </w:tabs>
        <w:spacing w:after="0" w:line="360" w:lineRule="auto"/>
        <w:ind w:right="283" w:firstLine="567"/>
        <w:rPr>
          <w:rFonts w:ascii="Times New Roman" w:hAnsi="Times New Roman"/>
          <w:sz w:val="24"/>
          <w:szCs w:val="24"/>
        </w:rPr>
      </w:pPr>
    </w:p>
    <w:p w:rsidR="00321E3C" w:rsidRDefault="00242D6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               </w:t>
      </w:r>
      <w:r w:rsidR="00321E3C" w:rsidRPr="00A962DE">
        <w:rPr>
          <w:rFonts w:ascii="Times New Roman" w:hAnsi="Times New Roman"/>
          <w:sz w:val="24"/>
          <w:szCs w:val="24"/>
        </w:rPr>
        <w:t xml:space="preserve">  </w:t>
      </w:r>
      <w:r w:rsidR="000E0AE2" w:rsidRPr="000E0AE2">
        <w:rPr>
          <w:rFonts w:ascii="Times New Roman" w:hAnsi="Times New Roman"/>
          <w:sz w:val="24"/>
          <w:szCs w:val="24"/>
        </w:rPr>
        <w:pict>
          <v:shape id="_x0000_i1046" type="#_x0000_t75" style="width:345.45pt;height:185.35pt">
            <v:imagedata r:id="rId30" o:title="IMG_3594"/>
          </v:shape>
        </w:pict>
      </w:r>
    </w:p>
    <w:p w:rsidR="00BC628F" w:rsidRDefault="00E102A1"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 xml:space="preserve">                 </w:t>
      </w:r>
      <w:r w:rsidR="00057CE6">
        <w:rPr>
          <w:rFonts w:ascii="Times New Roman" w:hAnsi="Times New Roman"/>
          <w:sz w:val="24"/>
          <w:szCs w:val="24"/>
        </w:rPr>
        <w:t xml:space="preserve">         </w:t>
      </w:r>
      <w:r w:rsidR="00BC628F">
        <w:rPr>
          <w:rFonts w:ascii="Times New Roman" w:hAnsi="Times New Roman"/>
          <w:sz w:val="24"/>
          <w:szCs w:val="24"/>
        </w:rPr>
        <w:t xml:space="preserve">              </w:t>
      </w:r>
      <w:r w:rsidR="00057CE6">
        <w:rPr>
          <w:rFonts w:ascii="Times New Roman" w:hAnsi="Times New Roman"/>
          <w:sz w:val="24"/>
          <w:szCs w:val="24"/>
        </w:rPr>
        <w:t xml:space="preserve"> </w:t>
      </w:r>
      <w:r>
        <w:rPr>
          <w:rFonts w:ascii="Times New Roman" w:hAnsi="Times New Roman"/>
          <w:sz w:val="24"/>
          <w:szCs w:val="24"/>
        </w:rPr>
        <w:t>Рис 13.</w:t>
      </w:r>
      <w:r w:rsidRPr="00A962DE">
        <w:rPr>
          <w:rFonts w:ascii="Times New Roman" w:hAnsi="Times New Roman"/>
          <w:sz w:val="24"/>
          <w:szCs w:val="24"/>
        </w:rPr>
        <w:t xml:space="preserve">  </w:t>
      </w:r>
      <w:proofErr w:type="spellStart"/>
      <w:proofErr w:type="gramStart"/>
      <w:r>
        <w:rPr>
          <w:rFonts w:ascii="Times New Roman" w:hAnsi="Times New Roman"/>
          <w:sz w:val="24"/>
          <w:szCs w:val="24"/>
        </w:rPr>
        <w:t>Мусковит-кианитовый</w:t>
      </w:r>
      <w:proofErr w:type="spellEnd"/>
      <w:proofErr w:type="gramEnd"/>
      <w:r>
        <w:rPr>
          <w:rFonts w:ascii="Times New Roman" w:hAnsi="Times New Roman"/>
          <w:sz w:val="24"/>
          <w:szCs w:val="24"/>
        </w:rPr>
        <w:t xml:space="preserve"> сланец</w:t>
      </w:r>
      <w:r w:rsidRPr="00A962DE">
        <w:rPr>
          <w:rFonts w:ascii="Times New Roman" w:hAnsi="Times New Roman"/>
          <w:sz w:val="24"/>
          <w:szCs w:val="24"/>
        </w:rPr>
        <w:t>.</w:t>
      </w:r>
    </w:p>
    <w:p w:rsidR="00BC628F" w:rsidRDefault="00BC628F"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 xml:space="preserve">                                                </w:t>
      </w:r>
      <w:r w:rsidRPr="00A962DE">
        <w:rPr>
          <w:rFonts w:ascii="Times New Roman" w:hAnsi="Times New Roman"/>
          <w:sz w:val="24"/>
          <w:szCs w:val="24"/>
        </w:rPr>
        <w:t xml:space="preserve">Образец размером 11х4,5х1,5см. </w:t>
      </w:r>
    </w:p>
    <w:p w:rsidR="00316746" w:rsidRDefault="00057CE6"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 xml:space="preserve"> </w:t>
      </w:r>
      <w:r w:rsidR="00316746">
        <w:rPr>
          <w:rFonts w:ascii="Times New Roman" w:hAnsi="Times New Roman"/>
          <w:sz w:val="24"/>
          <w:szCs w:val="24"/>
        </w:rPr>
        <w:t xml:space="preserve"> </w:t>
      </w:r>
      <w:r w:rsidR="00BC628F">
        <w:rPr>
          <w:rFonts w:ascii="Times New Roman" w:hAnsi="Times New Roman"/>
          <w:sz w:val="24"/>
          <w:szCs w:val="24"/>
        </w:rPr>
        <w:t xml:space="preserve">                                                                                                         </w:t>
      </w:r>
      <w:r w:rsidR="00E102A1">
        <w:rPr>
          <w:rFonts w:ascii="Times New Roman" w:hAnsi="Times New Roman"/>
          <w:sz w:val="24"/>
          <w:szCs w:val="24"/>
        </w:rPr>
        <w:t>(</w:t>
      </w:r>
      <w:r w:rsidR="00316746">
        <w:rPr>
          <w:rFonts w:ascii="Times New Roman" w:hAnsi="Times New Roman"/>
          <w:sz w:val="24"/>
          <w:szCs w:val="24"/>
        </w:rPr>
        <w:t>Фото автора.</w:t>
      </w:r>
      <w:r w:rsidR="00E102A1">
        <w:rPr>
          <w:rFonts w:ascii="Times New Roman" w:hAnsi="Times New Roman"/>
          <w:sz w:val="24"/>
          <w:szCs w:val="24"/>
        </w:rPr>
        <w:t>)</w:t>
      </w:r>
    </w:p>
    <w:p w:rsidR="00FA6E4A" w:rsidRPr="00A962DE" w:rsidRDefault="00FA6E4A"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Структура минеральных агрегатов в образце: по величине зерен – неравнозернистая, пойкилопорфировая (порфировые выделения кианита с включениями ильменита, рутила и кварца), по ориентировке зерен – неориентированная.</w:t>
      </w:r>
    </w:p>
    <w:p w:rsidR="00FA6E4A" w:rsidRPr="00A962DE" w:rsidRDefault="00FA6E4A" w:rsidP="00F147BA">
      <w:pPr>
        <w:tabs>
          <w:tab w:val="left" w:pos="1755"/>
        </w:tabs>
        <w:spacing w:after="0" w:line="360" w:lineRule="auto"/>
        <w:ind w:right="283" w:firstLine="567"/>
        <w:rPr>
          <w:rFonts w:ascii="Times New Roman" w:hAnsi="Times New Roman"/>
          <w:sz w:val="24"/>
          <w:szCs w:val="24"/>
        </w:rPr>
      </w:pPr>
      <w:proofErr w:type="gramStart"/>
      <w:r>
        <w:rPr>
          <w:rFonts w:ascii="Times New Roman" w:hAnsi="Times New Roman"/>
          <w:sz w:val="24"/>
          <w:szCs w:val="24"/>
        </w:rPr>
        <w:t>Текстура: полосчатая</w:t>
      </w:r>
      <w:r w:rsidR="00363345">
        <w:rPr>
          <w:rFonts w:ascii="Times New Roman" w:hAnsi="Times New Roman"/>
          <w:sz w:val="24"/>
          <w:szCs w:val="24"/>
        </w:rPr>
        <w:t xml:space="preserve">, отчетливо выделяются две полосы: 1) 1,7 см в основном выполнена кварцем 2) 2,8 см в которой </w:t>
      </w:r>
      <w:proofErr w:type="spellStart"/>
      <w:r w:rsidR="00363345">
        <w:rPr>
          <w:rFonts w:ascii="Times New Roman" w:hAnsi="Times New Roman"/>
          <w:sz w:val="24"/>
          <w:szCs w:val="24"/>
        </w:rPr>
        <w:t>сосредточено</w:t>
      </w:r>
      <w:proofErr w:type="spellEnd"/>
      <w:r w:rsidR="00363345">
        <w:rPr>
          <w:rFonts w:ascii="Times New Roman" w:hAnsi="Times New Roman"/>
          <w:sz w:val="24"/>
          <w:szCs w:val="24"/>
        </w:rPr>
        <w:t xml:space="preserve"> большинство кристаллов кианита.</w:t>
      </w:r>
      <w:proofErr w:type="gramEnd"/>
      <w:r w:rsidR="00363345">
        <w:rPr>
          <w:rFonts w:ascii="Times New Roman" w:hAnsi="Times New Roman"/>
          <w:sz w:val="24"/>
          <w:szCs w:val="24"/>
        </w:rPr>
        <w:t xml:space="preserve"> Так же полосы на глаз различаются по цвету.</w:t>
      </w:r>
    </w:p>
    <w:p w:rsidR="00321E3C" w:rsidRPr="00FA6E4A" w:rsidRDefault="00321E3C" w:rsidP="00F147BA">
      <w:pPr>
        <w:tabs>
          <w:tab w:val="left" w:pos="1755"/>
        </w:tabs>
        <w:spacing w:after="0" w:line="360" w:lineRule="auto"/>
        <w:ind w:right="283" w:firstLine="567"/>
        <w:rPr>
          <w:rFonts w:ascii="Times New Roman" w:hAnsi="Times New Roman"/>
          <w:sz w:val="24"/>
          <w:szCs w:val="24"/>
          <w:u w:val="single"/>
        </w:rPr>
      </w:pPr>
      <w:r w:rsidRPr="00FA6E4A">
        <w:rPr>
          <w:rFonts w:ascii="Times New Roman" w:hAnsi="Times New Roman"/>
          <w:sz w:val="24"/>
          <w:szCs w:val="24"/>
          <w:u w:val="single"/>
        </w:rPr>
        <w:t>Минеральный состав:</w:t>
      </w:r>
    </w:p>
    <w:p w:rsidR="00321E3C"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1)Кварц –55%</w:t>
      </w:r>
    </w:p>
    <w:p w:rsidR="00363345" w:rsidRDefault="00363345"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В образце </w:t>
      </w:r>
      <w:proofErr w:type="gramStart"/>
      <w:r w:rsidRPr="00A962DE">
        <w:rPr>
          <w:rFonts w:ascii="Times New Roman" w:hAnsi="Times New Roman"/>
          <w:sz w:val="24"/>
          <w:szCs w:val="24"/>
        </w:rPr>
        <w:t>представлен</w:t>
      </w:r>
      <w:proofErr w:type="gramEnd"/>
      <w:r w:rsidRPr="00A962DE">
        <w:rPr>
          <w:rFonts w:ascii="Times New Roman" w:hAnsi="Times New Roman"/>
          <w:sz w:val="24"/>
          <w:szCs w:val="24"/>
        </w:rPr>
        <w:t xml:space="preserve"> в виде зерен округлой и изометричной формы. Зерна </w:t>
      </w:r>
      <w:r>
        <w:rPr>
          <w:rFonts w:ascii="Times New Roman" w:hAnsi="Times New Roman"/>
          <w:sz w:val="24"/>
          <w:szCs w:val="24"/>
        </w:rPr>
        <w:t>полу</w:t>
      </w:r>
      <w:r w:rsidRPr="00A962DE">
        <w:rPr>
          <w:rFonts w:ascii="Times New Roman" w:hAnsi="Times New Roman"/>
          <w:sz w:val="24"/>
          <w:szCs w:val="24"/>
        </w:rPr>
        <w:t xml:space="preserve">прозрачные, с включениями рутила и ильменита. Поверхности между индивидами кварца и кианита предположительно индукционные (границы между зернами ровные). Величина зерен </w:t>
      </w:r>
      <w:r>
        <w:rPr>
          <w:rFonts w:ascii="Times New Roman" w:hAnsi="Times New Roman"/>
          <w:sz w:val="24"/>
          <w:szCs w:val="24"/>
        </w:rPr>
        <w:t>кварца варьируется от 0,1 до 0,7 см.</w:t>
      </w:r>
    </w:p>
    <w:p w:rsidR="00321E3C" w:rsidRDefault="004D4FEE"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 xml:space="preserve">2) Кианит - </w:t>
      </w:r>
      <w:r w:rsidR="00363345">
        <w:rPr>
          <w:rFonts w:ascii="Times New Roman" w:hAnsi="Times New Roman"/>
          <w:sz w:val="24"/>
          <w:szCs w:val="24"/>
        </w:rPr>
        <w:t>35</w:t>
      </w:r>
      <w:r>
        <w:rPr>
          <w:rFonts w:ascii="Times New Roman" w:hAnsi="Times New Roman"/>
          <w:sz w:val="24"/>
          <w:szCs w:val="24"/>
        </w:rPr>
        <w:t>%</w:t>
      </w:r>
    </w:p>
    <w:p w:rsidR="00363345" w:rsidRPr="00A962DE" w:rsidRDefault="00363345" w:rsidP="00F147BA">
      <w:pPr>
        <w:tabs>
          <w:tab w:val="left" w:pos="1755"/>
        </w:tabs>
        <w:spacing w:after="0" w:line="360" w:lineRule="auto"/>
        <w:ind w:right="283" w:firstLine="567"/>
        <w:rPr>
          <w:rFonts w:ascii="Times New Roman" w:hAnsi="Times New Roman"/>
          <w:sz w:val="24"/>
          <w:szCs w:val="24"/>
        </w:rPr>
      </w:pPr>
      <w:proofErr w:type="gramStart"/>
      <w:r>
        <w:rPr>
          <w:rFonts w:ascii="Times New Roman" w:hAnsi="Times New Roman"/>
          <w:sz w:val="24"/>
          <w:szCs w:val="24"/>
        </w:rPr>
        <w:t>В образце в виде табличек изометричной формы или с кристаллическими очертаниями светло-голубого цвета, местами буроватый, окрашен  за счет лимонита.</w:t>
      </w:r>
      <w:proofErr w:type="gramEnd"/>
      <w:r>
        <w:rPr>
          <w:rFonts w:ascii="Times New Roman" w:hAnsi="Times New Roman"/>
          <w:sz w:val="24"/>
          <w:szCs w:val="24"/>
        </w:rPr>
        <w:t xml:space="preserve">  Величина индивидов кианита варьирует от 0,1 до 1,1 см. В зернах кианита видны включения ильменита и рутила. Зерна кианита имеют зональное строение, цвет распределяется таким образом, что края кристалла кианита светлые (серого цвета), а центральная часть темнее и имеет голубой цвет. Поверхности между кианитом и слюдой предположительно индукционные.</w:t>
      </w:r>
    </w:p>
    <w:p w:rsidR="00321E3C"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lastRenderedPageBreak/>
        <w:t>3)</w:t>
      </w:r>
      <w:r w:rsidR="004D4FEE">
        <w:rPr>
          <w:rFonts w:ascii="Times New Roman" w:hAnsi="Times New Roman"/>
          <w:sz w:val="24"/>
          <w:szCs w:val="24"/>
        </w:rPr>
        <w:t>Мусковит</w:t>
      </w:r>
      <w:r w:rsidR="00414E50">
        <w:rPr>
          <w:rFonts w:ascii="Times New Roman" w:hAnsi="Times New Roman"/>
          <w:sz w:val="24"/>
          <w:szCs w:val="24"/>
        </w:rPr>
        <w:t>– 5-7</w:t>
      </w:r>
      <w:r w:rsidRPr="00A962DE">
        <w:rPr>
          <w:rFonts w:ascii="Times New Roman" w:hAnsi="Times New Roman"/>
          <w:sz w:val="24"/>
          <w:szCs w:val="24"/>
        </w:rPr>
        <w:t>%</w:t>
      </w:r>
    </w:p>
    <w:p w:rsidR="00363345" w:rsidRPr="00A962DE" w:rsidRDefault="00363345"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В образце </w:t>
      </w:r>
      <w:proofErr w:type="gramStart"/>
      <w:r w:rsidRPr="00A962DE">
        <w:rPr>
          <w:rFonts w:ascii="Times New Roman" w:hAnsi="Times New Roman"/>
          <w:sz w:val="24"/>
          <w:szCs w:val="24"/>
        </w:rPr>
        <w:t>представлена</w:t>
      </w:r>
      <w:proofErr w:type="gramEnd"/>
      <w:r w:rsidRPr="00A962DE">
        <w:rPr>
          <w:rFonts w:ascii="Times New Roman" w:hAnsi="Times New Roman"/>
          <w:sz w:val="24"/>
          <w:szCs w:val="24"/>
        </w:rPr>
        <w:t xml:space="preserve"> в виде пластинок изометричной формы. Велич</w:t>
      </w:r>
      <w:r>
        <w:rPr>
          <w:rFonts w:ascii="Times New Roman" w:hAnsi="Times New Roman"/>
          <w:sz w:val="24"/>
          <w:szCs w:val="24"/>
        </w:rPr>
        <w:t>ина пластинок достигает от  0,05 до 0,5</w:t>
      </w:r>
      <w:r w:rsidRPr="00A962DE">
        <w:rPr>
          <w:rFonts w:ascii="Times New Roman" w:hAnsi="Times New Roman"/>
          <w:sz w:val="24"/>
          <w:szCs w:val="24"/>
        </w:rPr>
        <w:t xml:space="preserve"> см.</w:t>
      </w:r>
    </w:p>
    <w:p w:rsidR="00321E3C" w:rsidRPr="00A962DE"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4) </w:t>
      </w:r>
      <w:r w:rsidR="00363345">
        <w:rPr>
          <w:rFonts w:ascii="Times New Roman" w:hAnsi="Times New Roman"/>
          <w:sz w:val="24"/>
          <w:szCs w:val="24"/>
        </w:rPr>
        <w:t>Ильменит и рутил – 1%</w:t>
      </w:r>
    </w:p>
    <w:p w:rsidR="00316746" w:rsidRDefault="00363345"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Образец пористый, поры занимают примерно 2%, заполнены по краям пленками лимонита по форме удлиненные, округлые и изометрчной формы. Предположи</w:t>
      </w:r>
      <w:r>
        <w:rPr>
          <w:rFonts w:ascii="Times New Roman" w:hAnsi="Times New Roman"/>
          <w:sz w:val="24"/>
          <w:szCs w:val="24"/>
        </w:rPr>
        <w:t>тельно были заполнены</w:t>
      </w:r>
      <w:r w:rsidR="00A76CA7">
        <w:rPr>
          <w:rFonts w:ascii="Times New Roman" w:hAnsi="Times New Roman"/>
          <w:sz w:val="24"/>
          <w:szCs w:val="24"/>
        </w:rPr>
        <w:t xml:space="preserve"> пиритом</w:t>
      </w:r>
      <w:r>
        <w:rPr>
          <w:rFonts w:ascii="Times New Roman" w:hAnsi="Times New Roman"/>
          <w:sz w:val="24"/>
          <w:szCs w:val="24"/>
        </w:rPr>
        <w:t>.</w:t>
      </w:r>
    </w:p>
    <w:p w:rsidR="00E102A1" w:rsidRDefault="00E102A1" w:rsidP="00F147BA">
      <w:pPr>
        <w:tabs>
          <w:tab w:val="left" w:pos="1755"/>
        </w:tabs>
        <w:spacing w:after="0" w:line="360" w:lineRule="auto"/>
        <w:ind w:right="283" w:firstLine="567"/>
        <w:rPr>
          <w:rFonts w:ascii="Times New Roman" w:hAnsi="Times New Roman"/>
          <w:sz w:val="24"/>
          <w:szCs w:val="24"/>
        </w:rPr>
      </w:pPr>
    </w:p>
    <w:p w:rsidR="00321E3C" w:rsidRDefault="00242D6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    </w:t>
      </w:r>
      <w:r w:rsidR="00321E3C" w:rsidRPr="00A962DE">
        <w:rPr>
          <w:rFonts w:ascii="Times New Roman" w:hAnsi="Times New Roman"/>
          <w:sz w:val="24"/>
          <w:szCs w:val="24"/>
        </w:rPr>
        <w:t xml:space="preserve">        </w:t>
      </w:r>
      <w:r w:rsidR="000E0AE2" w:rsidRPr="000E0AE2">
        <w:rPr>
          <w:rFonts w:ascii="Times New Roman" w:hAnsi="Times New Roman"/>
          <w:sz w:val="24"/>
          <w:szCs w:val="24"/>
        </w:rPr>
        <w:pict>
          <v:shape id="_x0000_i1047" type="#_x0000_t75" style="width:5in;height:170.05pt">
            <v:imagedata r:id="rId31" o:title="IMG_3595"/>
          </v:shape>
        </w:pict>
      </w:r>
    </w:p>
    <w:p w:rsidR="00BC628F" w:rsidRDefault="002A5994"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 xml:space="preserve">        </w:t>
      </w:r>
      <w:r w:rsidR="00057CE6">
        <w:rPr>
          <w:rFonts w:ascii="Times New Roman" w:hAnsi="Times New Roman"/>
          <w:sz w:val="24"/>
          <w:szCs w:val="24"/>
        </w:rPr>
        <w:t xml:space="preserve">         </w:t>
      </w:r>
      <w:r>
        <w:rPr>
          <w:rFonts w:ascii="Times New Roman" w:hAnsi="Times New Roman"/>
          <w:sz w:val="24"/>
          <w:szCs w:val="24"/>
        </w:rPr>
        <w:t xml:space="preserve">  Рис </w:t>
      </w:r>
      <w:r w:rsidR="00E102A1">
        <w:rPr>
          <w:rFonts w:ascii="Times New Roman" w:hAnsi="Times New Roman"/>
          <w:sz w:val="24"/>
          <w:szCs w:val="24"/>
        </w:rPr>
        <w:t>14</w:t>
      </w:r>
      <w:r>
        <w:rPr>
          <w:rFonts w:ascii="Times New Roman" w:hAnsi="Times New Roman"/>
          <w:sz w:val="24"/>
          <w:szCs w:val="24"/>
        </w:rPr>
        <w:t>.</w:t>
      </w:r>
      <w:r w:rsidRPr="00A962DE">
        <w:rPr>
          <w:rFonts w:ascii="Times New Roman" w:hAnsi="Times New Roman"/>
          <w:sz w:val="24"/>
          <w:szCs w:val="24"/>
        </w:rPr>
        <w:t xml:space="preserve"> Ильменит – рутил – кианитовый кварцит.</w:t>
      </w:r>
    </w:p>
    <w:p w:rsidR="00BC628F" w:rsidRPr="00A962DE" w:rsidRDefault="00BC628F" w:rsidP="00BC628F">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                 </w:t>
      </w:r>
      <w:r>
        <w:rPr>
          <w:rFonts w:ascii="Times New Roman" w:hAnsi="Times New Roman"/>
          <w:sz w:val="24"/>
          <w:szCs w:val="24"/>
        </w:rPr>
        <w:t xml:space="preserve">               </w:t>
      </w:r>
      <w:r w:rsidRPr="00A962DE">
        <w:rPr>
          <w:rFonts w:ascii="Times New Roman" w:hAnsi="Times New Roman"/>
          <w:sz w:val="24"/>
          <w:szCs w:val="24"/>
        </w:rPr>
        <w:t>Образец размером 6,5х</w:t>
      </w:r>
      <w:proofErr w:type="gramStart"/>
      <w:r w:rsidRPr="00A962DE">
        <w:rPr>
          <w:rFonts w:ascii="Times New Roman" w:hAnsi="Times New Roman"/>
          <w:sz w:val="24"/>
          <w:szCs w:val="24"/>
        </w:rPr>
        <w:t>2</w:t>
      </w:r>
      <w:proofErr w:type="gramEnd"/>
      <w:r w:rsidRPr="00A962DE">
        <w:rPr>
          <w:rFonts w:ascii="Times New Roman" w:hAnsi="Times New Roman"/>
          <w:sz w:val="24"/>
          <w:szCs w:val="24"/>
        </w:rPr>
        <w:t>,6х1,4см.</w:t>
      </w:r>
    </w:p>
    <w:p w:rsidR="00316746" w:rsidRDefault="00057CE6"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 xml:space="preserve"> </w:t>
      </w:r>
      <w:r w:rsidR="00E102A1">
        <w:rPr>
          <w:rFonts w:ascii="Times New Roman" w:hAnsi="Times New Roman"/>
          <w:sz w:val="24"/>
          <w:szCs w:val="24"/>
        </w:rPr>
        <w:t xml:space="preserve"> </w:t>
      </w:r>
      <w:r w:rsidR="00BC628F">
        <w:rPr>
          <w:rFonts w:ascii="Times New Roman" w:hAnsi="Times New Roman"/>
          <w:sz w:val="24"/>
          <w:szCs w:val="24"/>
        </w:rPr>
        <w:t xml:space="preserve">                                                                                        </w:t>
      </w:r>
      <w:r w:rsidR="002A5994">
        <w:rPr>
          <w:rFonts w:ascii="Times New Roman" w:hAnsi="Times New Roman"/>
          <w:sz w:val="24"/>
          <w:szCs w:val="24"/>
        </w:rPr>
        <w:t>(</w:t>
      </w:r>
      <w:r w:rsidR="00316746">
        <w:rPr>
          <w:rFonts w:ascii="Times New Roman" w:hAnsi="Times New Roman"/>
          <w:sz w:val="24"/>
          <w:szCs w:val="24"/>
        </w:rPr>
        <w:t>Фото автора.</w:t>
      </w:r>
      <w:r w:rsidR="002A5994">
        <w:rPr>
          <w:rFonts w:ascii="Times New Roman" w:hAnsi="Times New Roman"/>
          <w:sz w:val="24"/>
          <w:szCs w:val="24"/>
        </w:rPr>
        <w:t>)</w:t>
      </w:r>
    </w:p>
    <w:p w:rsidR="00305462" w:rsidRPr="00A962DE" w:rsidRDefault="00305462"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Структура минеральных агрегатов в образце: по величине зерен – неравнозернистая, пойкилопорфировая (порфировые выделения кианита с включениями ильменита, рутила и кварца), по ориентировке зерен – неориентированная.</w:t>
      </w:r>
    </w:p>
    <w:p w:rsidR="00321E3C" w:rsidRPr="00305462" w:rsidRDefault="00321E3C" w:rsidP="00F147BA">
      <w:pPr>
        <w:tabs>
          <w:tab w:val="left" w:pos="1755"/>
        </w:tabs>
        <w:spacing w:after="0" w:line="360" w:lineRule="auto"/>
        <w:ind w:right="283" w:firstLine="567"/>
        <w:rPr>
          <w:rFonts w:ascii="Times New Roman" w:hAnsi="Times New Roman"/>
          <w:sz w:val="24"/>
          <w:szCs w:val="24"/>
          <w:u w:val="single"/>
        </w:rPr>
      </w:pPr>
      <w:r w:rsidRPr="00305462">
        <w:rPr>
          <w:rFonts w:ascii="Times New Roman" w:hAnsi="Times New Roman"/>
          <w:sz w:val="24"/>
          <w:szCs w:val="24"/>
          <w:u w:val="single"/>
        </w:rPr>
        <w:t>Минеральный состав:</w:t>
      </w:r>
    </w:p>
    <w:p w:rsidR="00321E3C"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1)Кварц –80%</w:t>
      </w:r>
    </w:p>
    <w:p w:rsidR="00305462" w:rsidRPr="00A962DE" w:rsidRDefault="00305462"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В образце </w:t>
      </w:r>
      <w:proofErr w:type="gramStart"/>
      <w:r w:rsidRPr="00A962DE">
        <w:rPr>
          <w:rFonts w:ascii="Times New Roman" w:hAnsi="Times New Roman"/>
          <w:sz w:val="24"/>
          <w:szCs w:val="24"/>
        </w:rPr>
        <w:t>представлен</w:t>
      </w:r>
      <w:proofErr w:type="gramEnd"/>
      <w:r w:rsidRPr="00A962DE">
        <w:rPr>
          <w:rFonts w:ascii="Times New Roman" w:hAnsi="Times New Roman"/>
          <w:sz w:val="24"/>
          <w:szCs w:val="24"/>
        </w:rPr>
        <w:t xml:space="preserve"> в виде зерен округлой и изометричной формы. Зерна </w:t>
      </w:r>
      <w:r>
        <w:rPr>
          <w:rFonts w:ascii="Times New Roman" w:hAnsi="Times New Roman"/>
          <w:sz w:val="24"/>
          <w:szCs w:val="24"/>
        </w:rPr>
        <w:t>полу</w:t>
      </w:r>
      <w:r w:rsidRPr="00A962DE">
        <w:rPr>
          <w:rFonts w:ascii="Times New Roman" w:hAnsi="Times New Roman"/>
          <w:sz w:val="24"/>
          <w:szCs w:val="24"/>
        </w:rPr>
        <w:t xml:space="preserve">прозрачные, с включениями рутила и ильменита. Поверхности между индивидами кварца и кианита предположительно индукционные (границы между зернами ровные). Величина зерен </w:t>
      </w:r>
      <w:r>
        <w:rPr>
          <w:rFonts w:ascii="Times New Roman" w:hAnsi="Times New Roman"/>
          <w:sz w:val="24"/>
          <w:szCs w:val="24"/>
        </w:rPr>
        <w:t>кварца варьируется от 0,1 до 0,5 см.</w:t>
      </w:r>
    </w:p>
    <w:p w:rsidR="00321E3C"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2) Кианит </w:t>
      </w:r>
      <w:r w:rsidR="00363345">
        <w:rPr>
          <w:rFonts w:ascii="Times New Roman" w:hAnsi="Times New Roman"/>
          <w:sz w:val="24"/>
          <w:szCs w:val="24"/>
        </w:rPr>
        <w:t>-</w:t>
      </w:r>
      <w:r w:rsidR="00414E50">
        <w:rPr>
          <w:rFonts w:ascii="Times New Roman" w:hAnsi="Times New Roman"/>
          <w:sz w:val="24"/>
          <w:szCs w:val="24"/>
        </w:rPr>
        <w:t>10</w:t>
      </w:r>
      <w:r w:rsidR="004D4FEE">
        <w:rPr>
          <w:rFonts w:ascii="Times New Roman" w:hAnsi="Times New Roman"/>
          <w:sz w:val="24"/>
          <w:szCs w:val="24"/>
        </w:rPr>
        <w:t>%</w:t>
      </w:r>
    </w:p>
    <w:p w:rsidR="00305462" w:rsidRPr="00A962DE" w:rsidRDefault="00305462"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В образце в виде табличек изометричной формы или с кристаллическими очертаниями светло-голубого цвета.  Величина индивидов кианита варьирует от 0,1 до 0,4 см. В зернах кианита видны включения ильменита и рутила. Поверхности между кианитом и слюдой предположительно индукционные.</w:t>
      </w:r>
    </w:p>
    <w:p w:rsidR="00321E3C"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3)</w:t>
      </w:r>
      <w:r w:rsidR="004D4FEE">
        <w:rPr>
          <w:rFonts w:ascii="Times New Roman" w:hAnsi="Times New Roman"/>
          <w:sz w:val="24"/>
          <w:szCs w:val="24"/>
        </w:rPr>
        <w:t>Мусковит</w:t>
      </w:r>
      <w:r w:rsidR="00363345">
        <w:rPr>
          <w:rFonts w:ascii="Times New Roman" w:hAnsi="Times New Roman"/>
          <w:sz w:val="24"/>
          <w:szCs w:val="24"/>
        </w:rPr>
        <w:t>–</w:t>
      </w:r>
      <w:r w:rsidR="00414E50">
        <w:rPr>
          <w:rFonts w:ascii="Times New Roman" w:hAnsi="Times New Roman"/>
          <w:sz w:val="24"/>
          <w:szCs w:val="24"/>
        </w:rPr>
        <w:t>5-7</w:t>
      </w:r>
      <w:r w:rsidRPr="00A962DE">
        <w:rPr>
          <w:rFonts w:ascii="Times New Roman" w:hAnsi="Times New Roman"/>
          <w:sz w:val="24"/>
          <w:szCs w:val="24"/>
        </w:rPr>
        <w:t>%</w:t>
      </w:r>
    </w:p>
    <w:p w:rsidR="00B20ED9" w:rsidRDefault="00B20ED9"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В образце </w:t>
      </w:r>
      <w:proofErr w:type="gramStart"/>
      <w:r w:rsidRPr="00A962DE">
        <w:rPr>
          <w:rFonts w:ascii="Times New Roman" w:hAnsi="Times New Roman"/>
          <w:sz w:val="24"/>
          <w:szCs w:val="24"/>
        </w:rPr>
        <w:t>представлена</w:t>
      </w:r>
      <w:proofErr w:type="gramEnd"/>
      <w:r w:rsidRPr="00A962DE">
        <w:rPr>
          <w:rFonts w:ascii="Times New Roman" w:hAnsi="Times New Roman"/>
          <w:sz w:val="24"/>
          <w:szCs w:val="24"/>
        </w:rPr>
        <w:t xml:space="preserve"> в виде пластинок изометричной формы. Велич</w:t>
      </w:r>
      <w:r>
        <w:rPr>
          <w:rFonts w:ascii="Times New Roman" w:hAnsi="Times New Roman"/>
          <w:sz w:val="24"/>
          <w:szCs w:val="24"/>
        </w:rPr>
        <w:t>ина пластинок достигает от  0,1  до 0,5</w:t>
      </w:r>
      <w:r w:rsidRPr="00A962DE">
        <w:rPr>
          <w:rFonts w:ascii="Times New Roman" w:hAnsi="Times New Roman"/>
          <w:sz w:val="24"/>
          <w:szCs w:val="24"/>
        </w:rPr>
        <w:t xml:space="preserve"> см.</w:t>
      </w:r>
    </w:p>
    <w:p w:rsidR="00363345" w:rsidRPr="00A962DE" w:rsidRDefault="00363345"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lastRenderedPageBreak/>
        <w:t>4) Рутил и ильм</w:t>
      </w:r>
      <w:r w:rsidR="00305462">
        <w:rPr>
          <w:rFonts w:ascii="Times New Roman" w:hAnsi="Times New Roman"/>
          <w:sz w:val="24"/>
          <w:szCs w:val="24"/>
        </w:rPr>
        <w:t>енит – 1%</w:t>
      </w:r>
    </w:p>
    <w:p w:rsidR="00743F7E" w:rsidRDefault="00305462"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Образец пористый, поры занимают примерно 2%, заполнены по краям пленками лимонита по форме удлиненные, округлые и изометрчной формы. Предположи</w:t>
      </w:r>
      <w:r>
        <w:rPr>
          <w:rFonts w:ascii="Times New Roman" w:hAnsi="Times New Roman"/>
          <w:sz w:val="24"/>
          <w:szCs w:val="24"/>
        </w:rPr>
        <w:t xml:space="preserve">тельно были заполнены </w:t>
      </w:r>
      <w:r w:rsidR="00A76CA7">
        <w:rPr>
          <w:rFonts w:ascii="Times New Roman" w:hAnsi="Times New Roman"/>
          <w:sz w:val="24"/>
          <w:szCs w:val="24"/>
        </w:rPr>
        <w:t xml:space="preserve"> </w:t>
      </w:r>
      <w:r>
        <w:rPr>
          <w:rFonts w:ascii="Times New Roman" w:hAnsi="Times New Roman"/>
          <w:sz w:val="24"/>
          <w:szCs w:val="24"/>
        </w:rPr>
        <w:t>пиритом.</w:t>
      </w:r>
    </w:p>
    <w:p w:rsidR="00242D6C" w:rsidRPr="00A962DE" w:rsidRDefault="00242D6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                                                  </w:t>
      </w:r>
    </w:p>
    <w:p w:rsidR="00321E3C" w:rsidRDefault="00BC628F"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 xml:space="preserve">  </w:t>
      </w:r>
      <w:r w:rsidR="00321E3C" w:rsidRPr="00A962DE">
        <w:rPr>
          <w:rFonts w:ascii="Times New Roman" w:hAnsi="Times New Roman"/>
          <w:sz w:val="24"/>
          <w:szCs w:val="24"/>
        </w:rPr>
        <w:t xml:space="preserve">   </w:t>
      </w:r>
      <w:r w:rsidR="000E0AE2" w:rsidRPr="000E0AE2">
        <w:rPr>
          <w:rFonts w:ascii="Times New Roman" w:hAnsi="Times New Roman"/>
          <w:sz w:val="24"/>
          <w:szCs w:val="24"/>
        </w:rPr>
        <w:pict>
          <v:shape id="_x0000_i1048" type="#_x0000_t75" style="width:320.15pt;height:249.7pt">
            <v:imagedata r:id="rId32" o:title="IMG_3585"/>
          </v:shape>
        </w:pict>
      </w:r>
    </w:p>
    <w:p w:rsidR="00BC628F" w:rsidRDefault="002A5994"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 xml:space="preserve">      </w:t>
      </w:r>
      <w:r w:rsidR="00E102A1">
        <w:rPr>
          <w:rFonts w:ascii="Times New Roman" w:hAnsi="Times New Roman"/>
          <w:sz w:val="24"/>
          <w:szCs w:val="24"/>
        </w:rPr>
        <w:t xml:space="preserve">      </w:t>
      </w:r>
      <w:r w:rsidR="00057CE6">
        <w:rPr>
          <w:rFonts w:ascii="Times New Roman" w:hAnsi="Times New Roman"/>
          <w:sz w:val="24"/>
          <w:szCs w:val="24"/>
        </w:rPr>
        <w:t xml:space="preserve">      </w:t>
      </w:r>
      <w:r>
        <w:rPr>
          <w:rFonts w:ascii="Times New Roman" w:hAnsi="Times New Roman"/>
          <w:sz w:val="24"/>
          <w:szCs w:val="24"/>
        </w:rPr>
        <w:t xml:space="preserve">Рис </w:t>
      </w:r>
      <w:r w:rsidR="00E102A1">
        <w:rPr>
          <w:rFonts w:ascii="Times New Roman" w:hAnsi="Times New Roman"/>
          <w:sz w:val="24"/>
          <w:szCs w:val="24"/>
        </w:rPr>
        <w:t>15</w:t>
      </w:r>
      <w:r>
        <w:rPr>
          <w:rFonts w:ascii="Times New Roman" w:hAnsi="Times New Roman"/>
          <w:sz w:val="24"/>
          <w:szCs w:val="24"/>
        </w:rPr>
        <w:t>. Мускови</w:t>
      </w:r>
      <w:r w:rsidR="00E102A1">
        <w:rPr>
          <w:rFonts w:ascii="Times New Roman" w:hAnsi="Times New Roman"/>
          <w:sz w:val="24"/>
          <w:szCs w:val="24"/>
        </w:rPr>
        <w:t xml:space="preserve">т – пирит </w:t>
      </w:r>
      <w:r>
        <w:rPr>
          <w:rFonts w:ascii="Times New Roman" w:hAnsi="Times New Roman"/>
          <w:sz w:val="24"/>
          <w:szCs w:val="24"/>
        </w:rPr>
        <w:t>-</w:t>
      </w:r>
      <w:r w:rsidR="00E102A1">
        <w:rPr>
          <w:rFonts w:ascii="Times New Roman" w:hAnsi="Times New Roman"/>
          <w:sz w:val="24"/>
          <w:szCs w:val="24"/>
        </w:rPr>
        <w:t xml:space="preserve"> </w:t>
      </w:r>
      <w:r>
        <w:rPr>
          <w:rFonts w:ascii="Times New Roman" w:hAnsi="Times New Roman"/>
          <w:sz w:val="24"/>
          <w:szCs w:val="24"/>
        </w:rPr>
        <w:t>кианитовый кварцит.</w:t>
      </w:r>
    </w:p>
    <w:p w:rsidR="00BC628F" w:rsidRDefault="00057CE6"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 xml:space="preserve"> </w:t>
      </w:r>
      <w:r w:rsidR="00BC628F">
        <w:rPr>
          <w:rFonts w:ascii="Times New Roman" w:hAnsi="Times New Roman"/>
          <w:sz w:val="24"/>
          <w:szCs w:val="24"/>
        </w:rPr>
        <w:t xml:space="preserve">                         </w:t>
      </w:r>
      <w:r w:rsidR="00BC628F" w:rsidRPr="00A962DE">
        <w:rPr>
          <w:rFonts w:ascii="Times New Roman" w:hAnsi="Times New Roman"/>
          <w:sz w:val="24"/>
          <w:szCs w:val="24"/>
        </w:rPr>
        <w:t>Образец размером 7,5х5х2,6см.</w:t>
      </w:r>
      <w:r w:rsidR="002A5994">
        <w:rPr>
          <w:rFonts w:ascii="Times New Roman" w:hAnsi="Times New Roman"/>
          <w:sz w:val="24"/>
          <w:szCs w:val="24"/>
        </w:rPr>
        <w:t xml:space="preserve"> </w:t>
      </w:r>
    </w:p>
    <w:p w:rsidR="00316746" w:rsidRDefault="00BC628F"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 xml:space="preserve">                                                                                                    </w:t>
      </w:r>
      <w:r w:rsidR="00057CE6">
        <w:rPr>
          <w:rFonts w:ascii="Times New Roman" w:hAnsi="Times New Roman"/>
          <w:sz w:val="24"/>
          <w:szCs w:val="24"/>
        </w:rPr>
        <w:t>(</w:t>
      </w:r>
      <w:r w:rsidR="00316746">
        <w:rPr>
          <w:rFonts w:ascii="Times New Roman" w:hAnsi="Times New Roman"/>
          <w:sz w:val="24"/>
          <w:szCs w:val="24"/>
        </w:rPr>
        <w:t>Фото автора.</w:t>
      </w:r>
      <w:r w:rsidR="00057CE6">
        <w:rPr>
          <w:rFonts w:ascii="Times New Roman" w:hAnsi="Times New Roman"/>
          <w:sz w:val="24"/>
          <w:szCs w:val="24"/>
        </w:rPr>
        <w:t>)</w:t>
      </w:r>
    </w:p>
    <w:p w:rsidR="00305462" w:rsidRDefault="00305462"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Структура минеральных агрегатов в образце: по величине зерен – неравнозернистая, пойкилопорфировая (порфировые выделения кианита с включениями ильменита, рутила и кварца), по ориентировке зерен – неориентированная.</w:t>
      </w:r>
    </w:p>
    <w:p w:rsidR="00321E3C" w:rsidRPr="00A962DE" w:rsidRDefault="00305462"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Текстура: полосчатая</w:t>
      </w:r>
      <w:r w:rsidR="00F60334">
        <w:rPr>
          <w:rFonts w:ascii="Times New Roman" w:hAnsi="Times New Roman"/>
          <w:sz w:val="24"/>
          <w:szCs w:val="24"/>
        </w:rPr>
        <w:t>.</w:t>
      </w:r>
    </w:p>
    <w:p w:rsidR="00321E3C" w:rsidRPr="00F60334" w:rsidRDefault="00321E3C" w:rsidP="00F147BA">
      <w:pPr>
        <w:tabs>
          <w:tab w:val="left" w:pos="1755"/>
        </w:tabs>
        <w:spacing w:after="0" w:line="360" w:lineRule="auto"/>
        <w:ind w:right="283" w:firstLine="567"/>
        <w:rPr>
          <w:rFonts w:ascii="Times New Roman" w:hAnsi="Times New Roman"/>
          <w:sz w:val="24"/>
          <w:szCs w:val="24"/>
          <w:u w:val="single"/>
        </w:rPr>
      </w:pPr>
      <w:r w:rsidRPr="00F60334">
        <w:rPr>
          <w:rFonts w:ascii="Times New Roman" w:hAnsi="Times New Roman"/>
          <w:sz w:val="24"/>
          <w:szCs w:val="24"/>
          <w:u w:val="single"/>
        </w:rPr>
        <w:t>Минеральный состав:</w:t>
      </w:r>
    </w:p>
    <w:p w:rsidR="00321E3C" w:rsidRDefault="00414E50"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1)Кварц –7</w:t>
      </w:r>
      <w:r w:rsidR="00321E3C" w:rsidRPr="00A962DE">
        <w:rPr>
          <w:rFonts w:ascii="Times New Roman" w:hAnsi="Times New Roman"/>
          <w:sz w:val="24"/>
          <w:szCs w:val="24"/>
        </w:rPr>
        <w:t>0%</w:t>
      </w:r>
    </w:p>
    <w:p w:rsidR="00F60334" w:rsidRPr="00A962DE" w:rsidRDefault="00F60334"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В образце в виде табличек изометричной формы или с кристаллическими очертаниями светло-голубого цвета.  Величина индивидов кианита варьирует от 0,1 до 0,8 см. В зернах кианита видны включения ильменита и рутила. Поверхности между кианитом и слюдой предположительно индукционные.</w:t>
      </w:r>
    </w:p>
    <w:p w:rsidR="00321E3C"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2) Кианит </w:t>
      </w:r>
      <w:r w:rsidR="00242D6C" w:rsidRPr="00A962DE">
        <w:rPr>
          <w:rFonts w:ascii="Times New Roman" w:hAnsi="Times New Roman"/>
          <w:sz w:val="24"/>
          <w:szCs w:val="24"/>
        </w:rPr>
        <w:t xml:space="preserve">- </w:t>
      </w:r>
      <w:r w:rsidRPr="00A962DE">
        <w:rPr>
          <w:rFonts w:ascii="Times New Roman" w:hAnsi="Times New Roman"/>
          <w:sz w:val="24"/>
          <w:szCs w:val="24"/>
        </w:rPr>
        <w:t>10-15</w:t>
      </w:r>
      <w:r w:rsidR="00242D6C" w:rsidRPr="00A962DE">
        <w:rPr>
          <w:rFonts w:ascii="Times New Roman" w:hAnsi="Times New Roman"/>
          <w:sz w:val="24"/>
          <w:szCs w:val="24"/>
        </w:rPr>
        <w:t>%</w:t>
      </w:r>
    </w:p>
    <w:p w:rsidR="00F60334" w:rsidRPr="00A962DE" w:rsidRDefault="00F60334"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В образце в виде табличек изометричной формы или с кристаллическими очертаниями светло-голубого цвета.  Величина индивидов кианита варьирует от 0,1 до 0,5 см. В зернах кианита видны включения ильменита и рутила. Поверхности между кианитом и слюдой предположительно индукционные.</w:t>
      </w:r>
    </w:p>
    <w:p w:rsidR="00321E3C"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3)</w:t>
      </w:r>
      <w:r w:rsidR="004D4FEE">
        <w:rPr>
          <w:rFonts w:ascii="Times New Roman" w:hAnsi="Times New Roman"/>
          <w:sz w:val="24"/>
          <w:szCs w:val="24"/>
        </w:rPr>
        <w:t>Мусковит</w:t>
      </w:r>
      <w:r w:rsidRPr="00A962DE">
        <w:rPr>
          <w:rFonts w:ascii="Times New Roman" w:hAnsi="Times New Roman"/>
          <w:sz w:val="24"/>
          <w:szCs w:val="24"/>
        </w:rPr>
        <w:t>– 2-3%</w:t>
      </w:r>
    </w:p>
    <w:p w:rsidR="00F60334" w:rsidRDefault="00F60334"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lastRenderedPageBreak/>
        <w:t xml:space="preserve">В образце </w:t>
      </w:r>
      <w:proofErr w:type="gramStart"/>
      <w:r w:rsidRPr="00A962DE">
        <w:rPr>
          <w:rFonts w:ascii="Times New Roman" w:hAnsi="Times New Roman"/>
          <w:sz w:val="24"/>
          <w:szCs w:val="24"/>
        </w:rPr>
        <w:t>представлена</w:t>
      </w:r>
      <w:proofErr w:type="gramEnd"/>
      <w:r w:rsidRPr="00A962DE">
        <w:rPr>
          <w:rFonts w:ascii="Times New Roman" w:hAnsi="Times New Roman"/>
          <w:sz w:val="24"/>
          <w:szCs w:val="24"/>
        </w:rPr>
        <w:t xml:space="preserve"> в виде пластинок изометричной формы. Велич</w:t>
      </w:r>
      <w:r>
        <w:rPr>
          <w:rFonts w:ascii="Times New Roman" w:hAnsi="Times New Roman"/>
          <w:sz w:val="24"/>
          <w:szCs w:val="24"/>
        </w:rPr>
        <w:t xml:space="preserve">ина пластинок достигает от   </w:t>
      </w:r>
      <w:r w:rsidR="00B20ED9">
        <w:rPr>
          <w:rFonts w:ascii="Times New Roman" w:hAnsi="Times New Roman"/>
          <w:sz w:val="24"/>
          <w:szCs w:val="24"/>
        </w:rPr>
        <w:t xml:space="preserve">0,01 </w:t>
      </w:r>
      <w:r>
        <w:rPr>
          <w:rFonts w:ascii="Times New Roman" w:hAnsi="Times New Roman"/>
          <w:sz w:val="24"/>
          <w:szCs w:val="24"/>
        </w:rPr>
        <w:t xml:space="preserve">до </w:t>
      </w:r>
      <w:r w:rsidR="00B20ED9">
        <w:rPr>
          <w:rFonts w:ascii="Times New Roman" w:hAnsi="Times New Roman"/>
          <w:sz w:val="24"/>
          <w:szCs w:val="24"/>
        </w:rPr>
        <w:t xml:space="preserve">0,1 </w:t>
      </w:r>
      <w:r w:rsidRPr="00A962DE">
        <w:rPr>
          <w:rFonts w:ascii="Times New Roman" w:hAnsi="Times New Roman"/>
          <w:sz w:val="24"/>
          <w:szCs w:val="24"/>
        </w:rPr>
        <w:t>см.</w:t>
      </w:r>
    </w:p>
    <w:p w:rsidR="00B20ED9" w:rsidRPr="00A962DE" w:rsidRDefault="00B20ED9"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4) Ильменит</w:t>
      </w:r>
    </w:p>
    <w:p w:rsidR="00B20ED9" w:rsidRPr="00A962DE" w:rsidRDefault="00B20ED9"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Размер включений варьирует от 0,01 до 0,1 мм.</w:t>
      </w:r>
    </w:p>
    <w:p w:rsidR="00321E3C" w:rsidRDefault="00B20ED9"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5</w:t>
      </w:r>
      <w:r w:rsidR="00321E3C" w:rsidRPr="00A962DE">
        <w:rPr>
          <w:rFonts w:ascii="Times New Roman" w:hAnsi="Times New Roman"/>
          <w:sz w:val="24"/>
          <w:szCs w:val="24"/>
        </w:rPr>
        <w:t>)</w:t>
      </w:r>
      <w:r w:rsidR="00242D6C" w:rsidRPr="00A962DE">
        <w:rPr>
          <w:rFonts w:ascii="Times New Roman" w:hAnsi="Times New Roman"/>
          <w:sz w:val="24"/>
          <w:szCs w:val="24"/>
        </w:rPr>
        <w:t xml:space="preserve"> Рутил </w:t>
      </w:r>
      <w:r w:rsidR="00071BD0">
        <w:rPr>
          <w:rFonts w:ascii="Times New Roman" w:hAnsi="Times New Roman"/>
          <w:sz w:val="24"/>
          <w:szCs w:val="24"/>
        </w:rPr>
        <w:t>(крупные включения)</w:t>
      </w:r>
    </w:p>
    <w:p w:rsidR="00321E3C" w:rsidRPr="00A962DE" w:rsidRDefault="000E0AE2" w:rsidP="00F147BA">
      <w:pPr>
        <w:tabs>
          <w:tab w:val="left" w:pos="1755"/>
        </w:tabs>
        <w:spacing w:after="0" w:line="360" w:lineRule="auto"/>
        <w:ind w:right="283" w:firstLine="567"/>
        <w:rPr>
          <w:rFonts w:ascii="Times New Roman" w:hAnsi="Times New Roman"/>
          <w:sz w:val="24"/>
          <w:szCs w:val="24"/>
        </w:rPr>
      </w:pPr>
      <w:r w:rsidRPr="000E0AE2">
        <w:rPr>
          <w:rFonts w:ascii="Times New Roman" w:hAnsi="Times New Roman"/>
          <w:sz w:val="24"/>
          <w:szCs w:val="24"/>
        </w:rPr>
        <w:pict>
          <v:shape id="_x0000_i1049" type="#_x0000_t75" style="width:357.7pt;height:276.5pt">
            <v:imagedata r:id="rId33" o:title="Рис1 рутил"/>
          </v:shape>
        </w:pict>
      </w:r>
    </w:p>
    <w:p w:rsidR="002A5994" w:rsidRDefault="00B20ED9"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 xml:space="preserve">      </w:t>
      </w:r>
      <w:r w:rsidR="00321E3C" w:rsidRPr="00A962DE">
        <w:rPr>
          <w:rFonts w:ascii="Times New Roman" w:hAnsi="Times New Roman"/>
          <w:sz w:val="24"/>
          <w:szCs w:val="24"/>
        </w:rPr>
        <w:t xml:space="preserve"> </w:t>
      </w:r>
      <w:r>
        <w:rPr>
          <w:rFonts w:ascii="Times New Roman" w:hAnsi="Times New Roman"/>
          <w:sz w:val="24"/>
          <w:szCs w:val="24"/>
        </w:rPr>
        <w:t>Рис</w:t>
      </w:r>
      <w:r w:rsidR="00C447B3">
        <w:rPr>
          <w:rFonts w:ascii="Times New Roman" w:hAnsi="Times New Roman"/>
          <w:sz w:val="24"/>
          <w:szCs w:val="24"/>
        </w:rPr>
        <w:t xml:space="preserve"> 16</w:t>
      </w:r>
      <w:r>
        <w:rPr>
          <w:rFonts w:ascii="Times New Roman" w:hAnsi="Times New Roman"/>
          <w:sz w:val="24"/>
          <w:szCs w:val="24"/>
        </w:rPr>
        <w:t xml:space="preserve">. </w:t>
      </w:r>
      <w:r w:rsidRPr="00B20ED9">
        <w:rPr>
          <w:rFonts w:ascii="Times New Roman" w:hAnsi="Times New Roman"/>
          <w:sz w:val="24"/>
          <w:szCs w:val="24"/>
        </w:rPr>
        <w:t>Сколовая поверхность «рудного» агрегата с крупными чёрными выделениями рутила.</w:t>
      </w:r>
      <w:r w:rsidR="00321E3C" w:rsidRPr="00A962DE">
        <w:rPr>
          <w:rFonts w:ascii="Times New Roman" w:hAnsi="Times New Roman"/>
          <w:sz w:val="24"/>
          <w:szCs w:val="24"/>
        </w:rPr>
        <w:t xml:space="preserve"> </w:t>
      </w:r>
      <w:r w:rsidR="00BC628F">
        <w:rPr>
          <w:rFonts w:ascii="Times New Roman" w:hAnsi="Times New Roman"/>
          <w:sz w:val="24"/>
          <w:szCs w:val="24"/>
        </w:rPr>
        <w:t xml:space="preserve">                                                 </w:t>
      </w:r>
      <w:r w:rsidR="00F91DA7">
        <w:rPr>
          <w:rFonts w:ascii="Times New Roman" w:hAnsi="Times New Roman"/>
          <w:sz w:val="24"/>
          <w:szCs w:val="24"/>
        </w:rPr>
        <w:t xml:space="preserve">                    (Фото В. А. Попова</w:t>
      </w:r>
      <w:r w:rsidR="00BC628F">
        <w:rPr>
          <w:rFonts w:ascii="Times New Roman" w:hAnsi="Times New Roman"/>
          <w:sz w:val="24"/>
          <w:szCs w:val="24"/>
        </w:rPr>
        <w:t>.)</w:t>
      </w:r>
    </w:p>
    <w:p w:rsidR="00414E50"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 </w:t>
      </w:r>
      <w:r w:rsidR="002A5994">
        <w:rPr>
          <w:rFonts w:ascii="Times New Roman" w:hAnsi="Times New Roman"/>
          <w:sz w:val="24"/>
          <w:szCs w:val="24"/>
        </w:rPr>
        <w:t xml:space="preserve">Размер включений варьирует от 0,01 до 4 мм </w:t>
      </w:r>
      <w:r w:rsidR="002A5994" w:rsidRPr="00071BD0">
        <w:rPr>
          <w:rFonts w:ascii="Times New Roman" w:hAnsi="Times New Roman"/>
          <w:sz w:val="24"/>
          <w:szCs w:val="24"/>
        </w:rPr>
        <w:t>до 2 %. Крупность рутила позволяет его обогащать. Такая минерализация может быть отнесена к комплексной, а величина тел комплексных руд подлежит оценке с помощью минералогического картирования.</w:t>
      </w:r>
      <w:r w:rsidRPr="00A962DE">
        <w:rPr>
          <w:rFonts w:ascii="Times New Roman" w:hAnsi="Times New Roman"/>
          <w:sz w:val="24"/>
          <w:szCs w:val="24"/>
        </w:rPr>
        <w:t xml:space="preserve"> </w:t>
      </w:r>
    </w:p>
    <w:p w:rsidR="00414E50" w:rsidRPr="00A962DE"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 </w:t>
      </w:r>
      <w:r w:rsidR="00414E50" w:rsidRPr="00A962DE">
        <w:rPr>
          <w:rFonts w:ascii="Times New Roman" w:hAnsi="Times New Roman"/>
          <w:sz w:val="24"/>
          <w:szCs w:val="24"/>
        </w:rPr>
        <w:t>Образец по</w:t>
      </w:r>
      <w:r w:rsidR="00414E50">
        <w:rPr>
          <w:rFonts w:ascii="Times New Roman" w:hAnsi="Times New Roman"/>
          <w:sz w:val="24"/>
          <w:szCs w:val="24"/>
        </w:rPr>
        <w:t>ристый, поры занимают примерно 10</w:t>
      </w:r>
      <w:r w:rsidR="00414E50" w:rsidRPr="00A962DE">
        <w:rPr>
          <w:rFonts w:ascii="Times New Roman" w:hAnsi="Times New Roman"/>
          <w:sz w:val="24"/>
          <w:szCs w:val="24"/>
        </w:rPr>
        <w:t>%, заполнены по краям пленками лимонита по форме удлиненные, округлые и изометрчной формы. Предположи</w:t>
      </w:r>
      <w:r w:rsidR="00414E50">
        <w:rPr>
          <w:rFonts w:ascii="Times New Roman" w:hAnsi="Times New Roman"/>
          <w:sz w:val="24"/>
          <w:szCs w:val="24"/>
        </w:rPr>
        <w:t>тельно были заполнены пиритом.</w:t>
      </w:r>
    </w:p>
    <w:p w:rsidR="00321E3C" w:rsidRPr="00A962DE" w:rsidRDefault="002A5994"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 xml:space="preserve">                               </w:t>
      </w:r>
      <w:r w:rsidR="00057CE6">
        <w:rPr>
          <w:rFonts w:ascii="Times New Roman" w:hAnsi="Times New Roman"/>
          <w:sz w:val="24"/>
          <w:szCs w:val="24"/>
        </w:rPr>
        <w:t xml:space="preserve">  </w:t>
      </w:r>
    </w:p>
    <w:p w:rsidR="00316746"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lastRenderedPageBreak/>
        <w:t xml:space="preserve">                                    </w:t>
      </w:r>
      <w:r w:rsidR="005519A8">
        <w:rPr>
          <w:rFonts w:ascii="Times New Roman" w:hAnsi="Times New Roman"/>
          <w:sz w:val="24"/>
          <w:szCs w:val="24"/>
        </w:rPr>
        <w:t xml:space="preserve">                              </w:t>
      </w:r>
      <w:r w:rsidRPr="00A962DE">
        <w:rPr>
          <w:rFonts w:ascii="Times New Roman" w:hAnsi="Times New Roman"/>
          <w:sz w:val="24"/>
          <w:szCs w:val="24"/>
        </w:rPr>
        <w:t xml:space="preserve"> </w:t>
      </w:r>
      <w:r w:rsidR="000E0AE2" w:rsidRPr="000E0AE2">
        <w:rPr>
          <w:rFonts w:ascii="Times New Roman" w:hAnsi="Times New Roman"/>
          <w:sz w:val="24"/>
          <w:szCs w:val="24"/>
        </w:rPr>
        <w:pict>
          <v:shape id="_x0000_i1050" type="#_x0000_t75" style="width:482.55pt;height:226.7pt">
            <v:imagedata r:id="rId34" o:title="дистен"/>
          </v:shape>
        </w:pict>
      </w:r>
    </w:p>
    <w:p w:rsidR="002A5994" w:rsidRDefault="002A5994"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Рис</w:t>
      </w:r>
      <w:r w:rsidR="00C447B3">
        <w:rPr>
          <w:rFonts w:ascii="Times New Roman" w:hAnsi="Times New Roman"/>
          <w:sz w:val="24"/>
          <w:szCs w:val="24"/>
        </w:rPr>
        <w:t xml:space="preserve"> 17</w:t>
      </w:r>
      <w:r>
        <w:rPr>
          <w:rFonts w:ascii="Times New Roman" w:hAnsi="Times New Roman"/>
          <w:sz w:val="24"/>
          <w:szCs w:val="24"/>
        </w:rPr>
        <w:t>.</w:t>
      </w:r>
      <w:r w:rsidR="00C447B3">
        <w:rPr>
          <w:rFonts w:ascii="Times New Roman" w:hAnsi="Times New Roman"/>
          <w:sz w:val="24"/>
          <w:szCs w:val="24"/>
        </w:rPr>
        <w:t xml:space="preserve">  </w:t>
      </w:r>
      <w:r w:rsidRPr="00A962DE">
        <w:rPr>
          <w:rFonts w:ascii="Times New Roman" w:hAnsi="Times New Roman"/>
          <w:sz w:val="24"/>
          <w:szCs w:val="24"/>
        </w:rPr>
        <w:t>Двуслюдяной андезин</w:t>
      </w:r>
      <w:r w:rsidR="00E102A1">
        <w:rPr>
          <w:rFonts w:ascii="Times New Roman" w:hAnsi="Times New Roman"/>
          <w:sz w:val="24"/>
          <w:szCs w:val="24"/>
        </w:rPr>
        <w:t xml:space="preserve"> </w:t>
      </w:r>
      <w:r w:rsidRPr="00A962DE">
        <w:rPr>
          <w:rFonts w:ascii="Times New Roman" w:hAnsi="Times New Roman"/>
          <w:sz w:val="24"/>
          <w:szCs w:val="24"/>
        </w:rPr>
        <w:t>-</w:t>
      </w:r>
      <w:r w:rsidR="00E102A1">
        <w:rPr>
          <w:rFonts w:ascii="Times New Roman" w:hAnsi="Times New Roman"/>
          <w:sz w:val="24"/>
          <w:szCs w:val="24"/>
        </w:rPr>
        <w:t xml:space="preserve"> </w:t>
      </w:r>
      <w:r w:rsidRPr="00A962DE">
        <w:rPr>
          <w:rFonts w:ascii="Times New Roman" w:hAnsi="Times New Roman"/>
          <w:sz w:val="24"/>
          <w:szCs w:val="24"/>
        </w:rPr>
        <w:t>грана</w:t>
      </w:r>
      <w:proofErr w:type="gramStart"/>
      <w:r w:rsidRPr="00A962DE">
        <w:rPr>
          <w:rFonts w:ascii="Times New Roman" w:hAnsi="Times New Roman"/>
          <w:sz w:val="24"/>
          <w:szCs w:val="24"/>
        </w:rPr>
        <w:t>т-</w:t>
      </w:r>
      <w:proofErr w:type="gramEnd"/>
      <w:r w:rsidR="00E102A1">
        <w:rPr>
          <w:rFonts w:ascii="Times New Roman" w:hAnsi="Times New Roman"/>
          <w:sz w:val="24"/>
          <w:szCs w:val="24"/>
        </w:rPr>
        <w:t xml:space="preserve"> </w:t>
      </w:r>
      <w:r w:rsidRPr="00A962DE">
        <w:rPr>
          <w:rFonts w:ascii="Times New Roman" w:hAnsi="Times New Roman"/>
          <w:sz w:val="24"/>
          <w:szCs w:val="24"/>
        </w:rPr>
        <w:t>кианитовый кристаллический сланец</w:t>
      </w:r>
      <w:r>
        <w:rPr>
          <w:rFonts w:ascii="Times New Roman" w:hAnsi="Times New Roman"/>
          <w:sz w:val="24"/>
          <w:szCs w:val="24"/>
        </w:rPr>
        <w:t xml:space="preserve"> с редким рутилом, </w:t>
      </w:r>
    </w:p>
    <w:p w:rsidR="00316746" w:rsidRDefault="002A5994"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w:t>
      </w:r>
      <w:r w:rsidRPr="00A962DE">
        <w:rPr>
          <w:rFonts w:ascii="Times New Roman" w:hAnsi="Times New Roman"/>
          <w:sz w:val="24"/>
          <w:szCs w:val="24"/>
        </w:rPr>
        <w:t>скв. 145, глубина 25,5 м.</w:t>
      </w:r>
      <w:r>
        <w:rPr>
          <w:rFonts w:ascii="Times New Roman" w:hAnsi="Times New Roman"/>
          <w:sz w:val="24"/>
          <w:szCs w:val="24"/>
        </w:rPr>
        <w:t xml:space="preserve">).                                                  </w:t>
      </w:r>
      <w:r w:rsidR="00BC628F">
        <w:rPr>
          <w:rFonts w:ascii="Times New Roman" w:hAnsi="Times New Roman"/>
          <w:sz w:val="24"/>
          <w:szCs w:val="24"/>
        </w:rPr>
        <w:t xml:space="preserve">       </w:t>
      </w:r>
      <w:r w:rsidR="00C447B3">
        <w:rPr>
          <w:rFonts w:ascii="Times New Roman" w:hAnsi="Times New Roman"/>
          <w:sz w:val="24"/>
          <w:szCs w:val="24"/>
        </w:rPr>
        <w:t>(</w:t>
      </w:r>
      <w:r w:rsidR="00F91DA7">
        <w:rPr>
          <w:rFonts w:ascii="Times New Roman" w:hAnsi="Times New Roman"/>
          <w:sz w:val="24"/>
          <w:szCs w:val="24"/>
        </w:rPr>
        <w:t>Фото В. А. Попова</w:t>
      </w:r>
      <w:r w:rsidR="00316746">
        <w:rPr>
          <w:rFonts w:ascii="Times New Roman" w:hAnsi="Times New Roman"/>
          <w:sz w:val="24"/>
          <w:szCs w:val="24"/>
        </w:rPr>
        <w:t>.</w:t>
      </w:r>
      <w:r w:rsidR="00C447B3">
        <w:rPr>
          <w:rFonts w:ascii="Times New Roman" w:hAnsi="Times New Roman"/>
          <w:sz w:val="24"/>
          <w:szCs w:val="24"/>
        </w:rPr>
        <w:t>)</w:t>
      </w:r>
    </w:p>
    <w:p w:rsidR="005519A8" w:rsidRDefault="005519A8"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Структура минеральных агрегатов в образце: по величине зерен – неравнозернистая, пойкилопорфировая</w:t>
      </w:r>
      <w:r>
        <w:rPr>
          <w:rFonts w:ascii="Times New Roman" w:hAnsi="Times New Roman"/>
          <w:sz w:val="24"/>
          <w:szCs w:val="24"/>
        </w:rPr>
        <w:t>, флюидальная.</w:t>
      </w:r>
    </w:p>
    <w:p w:rsidR="005519A8" w:rsidRDefault="005519A8"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Текстура: пятнисто-полосчатая, обусловленная течением и смещением разных мигматитовых участков: крупнозернистых и среднезернистых (</w:t>
      </w:r>
      <w:proofErr w:type="gramStart"/>
      <w:r>
        <w:rPr>
          <w:rFonts w:ascii="Times New Roman" w:hAnsi="Times New Roman"/>
          <w:sz w:val="24"/>
          <w:szCs w:val="24"/>
        </w:rPr>
        <w:t>до</w:t>
      </w:r>
      <w:proofErr w:type="gramEnd"/>
      <w:r>
        <w:rPr>
          <w:rFonts w:ascii="Times New Roman" w:hAnsi="Times New Roman"/>
          <w:sz w:val="24"/>
          <w:szCs w:val="24"/>
        </w:rPr>
        <w:t xml:space="preserve"> мелкозернистых).</w:t>
      </w:r>
    </w:p>
    <w:p w:rsidR="00BE29B8" w:rsidRPr="00A962DE" w:rsidRDefault="00BE29B8"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В правом нижнем углу – кварцевые жилы. Кварц дымчатый, деформированный.</w:t>
      </w:r>
    </w:p>
    <w:p w:rsidR="00321E3C" w:rsidRPr="00414E50" w:rsidRDefault="00321E3C" w:rsidP="00F147BA">
      <w:pPr>
        <w:tabs>
          <w:tab w:val="left" w:pos="1755"/>
        </w:tabs>
        <w:spacing w:after="0" w:line="360" w:lineRule="auto"/>
        <w:ind w:right="283" w:firstLine="567"/>
        <w:rPr>
          <w:rFonts w:ascii="Times New Roman" w:hAnsi="Times New Roman"/>
          <w:sz w:val="24"/>
          <w:szCs w:val="24"/>
          <w:u w:val="single"/>
        </w:rPr>
      </w:pPr>
      <w:r w:rsidRPr="00A962DE">
        <w:rPr>
          <w:rFonts w:ascii="Times New Roman" w:hAnsi="Times New Roman"/>
          <w:sz w:val="24"/>
          <w:szCs w:val="24"/>
        </w:rPr>
        <w:t xml:space="preserve"> </w:t>
      </w:r>
      <w:r w:rsidRPr="00414E50">
        <w:rPr>
          <w:rFonts w:ascii="Times New Roman" w:hAnsi="Times New Roman"/>
          <w:sz w:val="24"/>
          <w:szCs w:val="24"/>
          <w:u w:val="single"/>
        </w:rPr>
        <w:t>Минеральный состав:</w:t>
      </w:r>
    </w:p>
    <w:p w:rsidR="00321E3C"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1)</w:t>
      </w:r>
      <w:r w:rsidR="00242D6C" w:rsidRPr="00A962DE">
        <w:rPr>
          <w:rFonts w:ascii="Times New Roman" w:hAnsi="Times New Roman"/>
          <w:sz w:val="24"/>
          <w:szCs w:val="24"/>
        </w:rPr>
        <w:t>Биотит – 43%</w:t>
      </w:r>
    </w:p>
    <w:p w:rsidR="00071BD0" w:rsidRPr="00A962DE" w:rsidRDefault="00071BD0"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В образце </w:t>
      </w:r>
      <w:proofErr w:type="gramStart"/>
      <w:r w:rsidRPr="00A962DE">
        <w:rPr>
          <w:rFonts w:ascii="Times New Roman" w:hAnsi="Times New Roman"/>
          <w:sz w:val="24"/>
          <w:szCs w:val="24"/>
        </w:rPr>
        <w:t>представлена</w:t>
      </w:r>
      <w:proofErr w:type="gramEnd"/>
      <w:r w:rsidRPr="00A962DE">
        <w:rPr>
          <w:rFonts w:ascii="Times New Roman" w:hAnsi="Times New Roman"/>
          <w:sz w:val="24"/>
          <w:szCs w:val="24"/>
        </w:rPr>
        <w:t xml:space="preserve"> в виде пластинок изометричной формы. Велич</w:t>
      </w:r>
      <w:r>
        <w:rPr>
          <w:rFonts w:ascii="Times New Roman" w:hAnsi="Times New Roman"/>
          <w:sz w:val="24"/>
          <w:szCs w:val="24"/>
        </w:rPr>
        <w:t xml:space="preserve">ина пластинок достигает от   0,1 до 0,3 </w:t>
      </w:r>
      <w:r w:rsidRPr="00A962DE">
        <w:rPr>
          <w:rFonts w:ascii="Times New Roman" w:hAnsi="Times New Roman"/>
          <w:sz w:val="24"/>
          <w:szCs w:val="24"/>
        </w:rPr>
        <w:t>см.</w:t>
      </w:r>
    </w:p>
    <w:p w:rsidR="00321E3C"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2) Кианит </w:t>
      </w:r>
      <w:r w:rsidR="00242D6C" w:rsidRPr="00A962DE">
        <w:rPr>
          <w:rFonts w:ascii="Times New Roman" w:hAnsi="Times New Roman"/>
          <w:sz w:val="24"/>
          <w:szCs w:val="24"/>
        </w:rPr>
        <w:t>– 30%</w:t>
      </w:r>
    </w:p>
    <w:p w:rsidR="005519A8" w:rsidRPr="00A962DE" w:rsidRDefault="00BE29B8"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Кианит в образце в виде табличек изометричной формы или с кристаллическими очертаниями светло-серого и голубого цвета,</w:t>
      </w:r>
      <w:r w:rsidRPr="00BE29B8">
        <w:rPr>
          <w:rFonts w:ascii="Times New Roman" w:hAnsi="Times New Roman"/>
          <w:sz w:val="24"/>
          <w:szCs w:val="24"/>
        </w:rPr>
        <w:t xml:space="preserve"> </w:t>
      </w:r>
      <w:r>
        <w:rPr>
          <w:rFonts w:ascii="Times New Roman" w:hAnsi="Times New Roman"/>
          <w:sz w:val="24"/>
          <w:szCs w:val="24"/>
        </w:rPr>
        <w:t xml:space="preserve">синий цвет у кианитов наблюдается только по центру крупных зерен. Зерна полупрозрачные с включениями ильменита и рутила. </w:t>
      </w:r>
      <w:r w:rsidR="00071BD0">
        <w:rPr>
          <w:rFonts w:ascii="Times New Roman" w:hAnsi="Times New Roman"/>
          <w:sz w:val="24"/>
          <w:szCs w:val="24"/>
        </w:rPr>
        <w:t>Величина индивидов кианита варьирует от 0,1 до 0,6 см.</w:t>
      </w:r>
    </w:p>
    <w:p w:rsidR="00321E3C"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3) </w:t>
      </w:r>
      <w:r w:rsidR="00242D6C" w:rsidRPr="00A962DE">
        <w:rPr>
          <w:rFonts w:ascii="Times New Roman" w:hAnsi="Times New Roman"/>
          <w:sz w:val="24"/>
          <w:szCs w:val="24"/>
        </w:rPr>
        <w:t>Гранат – 17%</w:t>
      </w:r>
    </w:p>
    <w:p w:rsidR="005519A8" w:rsidRPr="00A962DE" w:rsidRDefault="005519A8"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Гранат большей частью имеет идиоморфную поверхность. Он вырос в начале кристаллизации.</w:t>
      </w:r>
      <w:r w:rsidR="00071BD0">
        <w:rPr>
          <w:rFonts w:ascii="Times New Roman" w:hAnsi="Times New Roman"/>
          <w:sz w:val="24"/>
          <w:szCs w:val="24"/>
        </w:rPr>
        <w:t xml:space="preserve"> </w:t>
      </w:r>
      <w:r w:rsidR="00071BD0" w:rsidRPr="00A962DE">
        <w:rPr>
          <w:rFonts w:ascii="Times New Roman" w:hAnsi="Times New Roman"/>
          <w:sz w:val="24"/>
          <w:szCs w:val="24"/>
        </w:rPr>
        <w:t>Велич</w:t>
      </w:r>
      <w:r w:rsidR="00071BD0">
        <w:rPr>
          <w:rFonts w:ascii="Times New Roman" w:hAnsi="Times New Roman"/>
          <w:sz w:val="24"/>
          <w:szCs w:val="24"/>
        </w:rPr>
        <w:t xml:space="preserve">ина пластинок достигает от   0,01 до 0,1 </w:t>
      </w:r>
      <w:r w:rsidR="00071BD0" w:rsidRPr="00A962DE">
        <w:rPr>
          <w:rFonts w:ascii="Times New Roman" w:hAnsi="Times New Roman"/>
          <w:sz w:val="24"/>
          <w:szCs w:val="24"/>
        </w:rPr>
        <w:t>см.</w:t>
      </w:r>
    </w:p>
    <w:p w:rsidR="00321E3C"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4)</w:t>
      </w:r>
      <w:r w:rsidR="00242D6C" w:rsidRPr="00A962DE">
        <w:rPr>
          <w:rFonts w:ascii="Times New Roman" w:hAnsi="Times New Roman"/>
          <w:sz w:val="24"/>
          <w:szCs w:val="24"/>
        </w:rPr>
        <w:t>Мусковит – 7%</w:t>
      </w:r>
    </w:p>
    <w:p w:rsidR="00071BD0" w:rsidRPr="00A962DE" w:rsidRDefault="00071BD0"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В образце </w:t>
      </w:r>
      <w:proofErr w:type="gramStart"/>
      <w:r w:rsidRPr="00A962DE">
        <w:rPr>
          <w:rFonts w:ascii="Times New Roman" w:hAnsi="Times New Roman"/>
          <w:sz w:val="24"/>
          <w:szCs w:val="24"/>
        </w:rPr>
        <w:t>представлена</w:t>
      </w:r>
      <w:proofErr w:type="gramEnd"/>
      <w:r w:rsidRPr="00A962DE">
        <w:rPr>
          <w:rFonts w:ascii="Times New Roman" w:hAnsi="Times New Roman"/>
          <w:sz w:val="24"/>
          <w:szCs w:val="24"/>
        </w:rPr>
        <w:t xml:space="preserve"> в виде пластинок изометричной формы. Велич</w:t>
      </w:r>
      <w:r>
        <w:rPr>
          <w:rFonts w:ascii="Times New Roman" w:hAnsi="Times New Roman"/>
          <w:sz w:val="24"/>
          <w:szCs w:val="24"/>
        </w:rPr>
        <w:t xml:space="preserve">ина пластинок достигает от   0,01 до 0,2 </w:t>
      </w:r>
      <w:r w:rsidRPr="00A962DE">
        <w:rPr>
          <w:rFonts w:ascii="Times New Roman" w:hAnsi="Times New Roman"/>
          <w:sz w:val="24"/>
          <w:szCs w:val="24"/>
        </w:rPr>
        <w:t>см.</w:t>
      </w:r>
    </w:p>
    <w:p w:rsidR="00321E3C" w:rsidRPr="00A962DE"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5) </w:t>
      </w:r>
      <w:r w:rsidR="00242D6C" w:rsidRPr="00A962DE">
        <w:rPr>
          <w:rFonts w:ascii="Times New Roman" w:hAnsi="Times New Roman"/>
          <w:sz w:val="24"/>
          <w:szCs w:val="24"/>
        </w:rPr>
        <w:t>Андезин – 2%</w:t>
      </w:r>
    </w:p>
    <w:p w:rsidR="00321E3C"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6) </w:t>
      </w:r>
      <w:r w:rsidR="00242D6C" w:rsidRPr="00A962DE">
        <w:rPr>
          <w:rFonts w:ascii="Times New Roman" w:hAnsi="Times New Roman"/>
          <w:sz w:val="24"/>
          <w:szCs w:val="24"/>
        </w:rPr>
        <w:t>Рутил, ильменит, пирит – 1%</w:t>
      </w:r>
    </w:p>
    <w:p w:rsidR="00BE29B8" w:rsidRDefault="00BE29B8"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lastRenderedPageBreak/>
        <w:t>Рутил (</w:t>
      </w:r>
      <w:r w:rsidRPr="00A962DE">
        <w:rPr>
          <w:rFonts w:ascii="Times New Roman" w:hAnsi="Times New Roman"/>
          <w:sz w:val="24"/>
          <w:szCs w:val="24"/>
          <w:lang w:val="en-US"/>
        </w:rPr>
        <w:t>Ti</w:t>
      </w:r>
      <w:r w:rsidRPr="00A962DE">
        <w:rPr>
          <w:rFonts w:ascii="Times New Roman" w:hAnsi="Times New Roman"/>
          <w:sz w:val="24"/>
          <w:szCs w:val="24"/>
          <w:vertAlign w:val="subscript"/>
        </w:rPr>
        <w:t>0.9</w:t>
      </w:r>
      <w:r w:rsidRPr="00A962DE">
        <w:rPr>
          <w:rFonts w:ascii="Times New Roman" w:hAnsi="Times New Roman"/>
          <w:sz w:val="24"/>
          <w:szCs w:val="24"/>
          <w:lang w:val="en-US"/>
        </w:rPr>
        <w:t>Fe</w:t>
      </w:r>
      <w:r w:rsidRPr="00A962DE">
        <w:rPr>
          <w:rFonts w:ascii="Times New Roman" w:hAnsi="Times New Roman"/>
          <w:sz w:val="24"/>
          <w:szCs w:val="24"/>
          <w:vertAlign w:val="subscript"/>
        </w:rPr>
        <w:t>0.1</w:t>
      </w:r>
      <w:r w:rsidRPr="00A962DE">
        <w:rPr>
          <w:rFonts w:ascii="Times New Roman" w:hAnsi="Times New Roman"/>
          <w:sz w:val="24"/>
          <w:szCs w:val="24"/>
        </w:rPr>
        <w:t>)</w:t>
      </w:r>
      <w:r w:rsidRPr="00A962DE">
        <w:rPr>
          <w:rFonts w:ascii="Times New Roman" w:hAnsi="Times New Roman"/>
          <w:sz w:val="24"/>
          <w:szCs w:val="24"/>
          <w:lang w:val="en-US"/>
        </w:rPr>
        <w:t>O</w:t>
      </w:r>
      <w:r w:rsidRPr="00A962DE">
        <w:rPr>
          <w:rFonts w:ascii="Times New Roman" w:hAnsi="Times New Roman"/>
          <w:sz w:val="24"/>
          <w:szCs w:val="24"/>
          <w:vertAlign w:val="subscript"/>
        </w:rPr>
        <w:t xml:space="preserve">2 </w:t>
      </w:r>
      <w:r w:rsidRPr="00A962DE">
        <w:rPr>
          <w:rFonts w:ascii="Times New Roman" w:hAnsi="Times New Roman"/>
          <w:sz w:val="24"/>
          <w:szCs w:val="24"/>
        </w:rPr>
        <w:t>= железистый рутил темно красного цвета</w:t>
      </w:r>
      <w:r>
        <w:rPr>
          <w:rFonts w:ascii="Times New Roman" w:hAnsi="Times New Roman"/>
          <w:sz w:val="24"/>
          <w:szCs w:val="24"/>
        </w:rPr>
        <w:t>.</w:t>
      </w:r>
    </w:p>
    <w:p w:rsidR="00321E3C" w:rsidRPr="00A962DE" w:rsidRDefault="005519A8"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Ильменит и рутил в виде мелких включений с индукционной поверхностью, есть в центре граната и кианита.</w:t>
      </w:r>
    </w:p>
    <w:p w:rsidR="00321E3C" w:rsidRPr="00A962DE"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       </w:t>
      </w:r>
      <w:r w:rsidR="00C447B3">
        <w:rPr>
          <w:rFonts w:ascii="Times New Roman" w:hAnsi="Times New Roman"/>
          <w:sz w:val="24"/>
          <w:szCs w:val="24"/>
        </w:rPr>
        <w:t xml:space="preserve">                      </w:t>
      </w:r>
      <w:r w:rsidR="00F60334">
        <w:rPr>
          <w:rFonts w:ascii="Times New Roman" w:hAnsi="Times New Roman"/>
          <w:sz w:val="24"/>
          <w:szCs w:val="24"/>
        </w:rPr>
        <w:t xml:space="preserve">  </w:t>
      </w:r>
      <w:r w:rsidR="00242D6C" w:rsidRPr="00A962DE">
        <w:rPr>
          <w:rFonts w:ascii="Times New Roman" w:hAnsi="Times New Roman"/>
          <w:sz w:val="24"/>
          <w:szCs w:val="24"/>
        </w:rPr>
        <w:t xml:space="preserve">   </w:t>
      </w:r>
      <w:r w:rsidRPr="00A962DE">
        <w:rPr>
          <w:rFonts w:ascii="Times New Roman" w:hAnsi="Times New Roman"/>
          <w:sz w:val="24"/>
          <w:szCs w:val="24"/>
        </w:rPr>
        <w:t xml:space="preserve">                                                         </w:t>
      </w:r>
    </w:p>
    <w:p w:rsidR="0096699C" w:rsidRDefault="000E0AE2" w:rsidP="0096699C">
      <w:pPr>
        <w:tabs>
          <w:tab w:val="left" w:pos="1755"/>
        </w:tabs>
        <w:spacing w:after="0" w:line="360" w:lineRule="auto"/>
        <w:ind w:right="283" w:firstLine="567"/>
        <w:rPr>
          <w:rFonts w:ascii="Times New Roman" w:hAnsi="Times New Roman"/>
          <w:sz w:val="24"/>
          <w:szCs w:val="24"/>
        </w:rPr>
      </w:pPr>
      <w:r w:rsidRPr="000E0AE2">
        <w:rPr>
          <w:rFonts w:ascii="Times New Roman" w:hAnsi="Times New Roman"/>
          <w:sz w:val="24"/>
          <w:szCs w:val="24"/>
        </w:rPr>
        <w:pict>
          <v:shape id="_x0000_i1051" type="#_x0000_t75" style="width:428.15pt;height:267.3pt">
            <v:imagedata r:id="rId35" o:title=""/>
          </v:shape>
        </w:pict>
      </w:r>
      <w:r w:rsidR="00321E3C" w:rsidRPr="00A962DE">
        <w:rPr>
          <w:rFonts w:ascii="Times New Roman" w:hAnsi="Times New Roman"/>
          <w:sz w:val="24"/>
          <w:szCs w:val="24"/>
        </w:rPr>
        <w:t xml:space="preserve">   </w:t>
      </w:r>
      <w:r w:rsidR="0096699C">
        <w:rPr>
          <w:rFonts w:ascii="Times New Roman" w:hAnsi="Times New Roman"/>
          <w:sz w:val="24"/>
          <w:szCs w:val="24"/>
        </w:rPr>
        <w:t xml:space="preserve">                                 Рис 18. </w:t>
      </w:r>
      <w:r w:rsidR="0096699C" w:rsidRPr="0096699C">
        <w:rPr>
          <w:rFonts w:ascii="Times New Roman" w:hAnsi="Times New Roman"/>
          <w:sz w:val="24"/>
          <w:szCs w:val="24"/>
        </w:rPr>
        <w:t xml:space="preserve">Геолого-геохимический разрез по линии </w:t>
      </w:r>
      <w:r w:rsidR="0096699C" w:rsidRPr="0096699C">
        <w:rPr>
          <w:rFonts w:ascii="Times New Roman" w:hAnsi="Times New Roman"/>
          <w:sz w:val="24"/>
          <w:szCs w:val="24"/>
          <w:lang w:val="en-US"/>
        </w:rPr>
        <w:t>XII</w:t>
      </w:r>
      <w:r w:rsidR="0096699C">
        <w:rPr>
          <w:rFonts w:ascii="Times New Roman" w:hAnsi="Times New Roman"/>
          <w:sz w:val="24"/>
          <w:szCs w:val="24"/>
        </w:rPr>
        <w:t xml:space="preserve">. </w:t>
      </w:r>
    </w:p>
    <w:p w:rsidR="00321E3C" w:rsidRPr="00A962DE" w:rsidRDefault="0096699C" w:rsidP="0096699C">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 xml:space="preserve">                                                      </w:t>
      </w:r>
      <w:r w:rsidRPr="00A962DE">
        <w:rPr>
          <w:rFonts w:ascii="Times New Roman" w:hAnsi="Times New Roman"/>
          <w:sz w:val="24"/>
          <w:szCs w:val="24"/>
        </w:rPr>
        <w:t>Егустинский участок.</w:t>
      </w:r>
    </w:p>
    <w:p w:rsidR="002361B0"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   </w:t>
      </w:r>
      <w:r w:rsidR="0096699C">
        <w:rPr>
          <w:rFonts w:ascii="Times New Roman" w:hAnsi="Times New Roman"/>
          <w:sz w:val="24"/>
          <w:szCs w:val="24"/>
        </w:rPr>
        <w:t xml:space="preserve">          </w:t>
      </w:r>
      <w:r w:rsidRPr="00A962DE">
        <w:rPr>
          <w:rFonts w:ascii="Times New Roman" w:hAnsi="Times New Roman"/>
          <w:sz w:val="24"/>
          <w:szCs w:val="24"/>
        </w:rPr>
        <w:t xml:space="preserve"> </w:t>
      </w:r>
      <w:r w:rsidR="00A66AAE">
        <w:rPr>
          <w:rFonts w:ascii="Times New Roman" w:hAnsi="Times New Roman"/>
          <w:sz w:val="24"/>
          <w:szCs w:val="24"/>
        </w:rPr>
        <w:t>Составил: геолог А. Г. Иванушкин, 1989 г.</w:t>
      </w:r>
      <w:r w:rsidR="0096699C">
        <w:rPr>
          <w:rFonts w:ascii="Times New Roman" w:hAnsi="Times New Roman"/>
          <w:sz w:val="24"/>
          <w:szCs w:val="24"/>
        </w:rPr>
        <w:t>, с изменениями В. А. Попова.</w:t>
      </w:r>
    </w:p>
    <w:p w:rsidR="0096699C" w:rsidRDefault="0096699C" w:rsidP="00F147BA">
      <w:pPr>
        <w:tabs>
          <w:tab w:val="left" w:pos="1755"/>
        </w:tabs>
        <w:spacing w:after="0" w:line="360" w:lineRule="auto"/>
        <w:ind w:right="283" w:firstLine="567"/>
        <w:rPr>
          <w:rFonts w:ascii="Times New Roman" w:hAnsi="Times New Roman"/>
          <w:sz w:val="24"/>
          <w:szCs w:val="24"/>
        </w:rPr>
      </w:pPr>
    </w:p>
    <w:p w:rsidR="0096699C" w:rsidRDefault="0096699C"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 xml:space="preserve">                                                 Условные обозначения:</w:t>
      </w:r>
    </w:p>
    <w:p w:rsidR="0096699C" w:rsidRDefault="000E0AE2" w:rsidP="00F147BA">
      <w:pPr>
        <w:tabs>
          <w:tab w:val="left" w:pos="1755"/>
        </w:tabs>
        <w:spacing w:after="0" w:line="360" w:lineRule="auto"/>
        <w:ind w:right="283" w:firstLine="567"/>
        <w:rPr>
          <w:rFonts w:ascii="Times New Roman" w:hAnsi="Times New Roman"/>
          <w:sz w:val="24"/>
          <w:szCs w:val="24"/>
        </w:rPr>
      </w:pPr>
      <w:r w:rsidRPr="000E0AE2">
        <w:rPr>
          <w:rFonts w:ascii="Times New Roman" w:hAnsi="Times New Roman"/>
          <w:sz w:val="24"/>
          <w:szCs w:val="24"/>
        </w:rPr>
        <w:pict>
          <v:shape id="_x0000_i1052" type="#_x0000_t75" style="width:46.7pt;height:26.05pt">
            <v:imagedata r:id="rId36" o:title="P6020295"/>
          </v:shape>
        </w:pict>
      </w:r>
      <w:r w:rsidR="0096699C">
        <w:rPr>
          <w:rFonts w:ascii="Times New Roman" w:hAnsi="Times New Roman"/>
          <w:sz w:val="24"/>
          <w:szCs w:val="24"/>
        </w:rPr>
        <w:t xml:space="preserve">  Гнейсы биотитовые и биотит-роговообманковые</w:t>
      </w:r>
    </w:p>
    <w:p w:rsidR="0096699C" w:rsidRDefault="000E0AE2" w:rsidP="00F147BA">
      <w:pPr>
        <w:tabs>
          <w:tab w:val="left" w:pos="1755"/>
        </w:tabs>
        <w:spacing w:after="0" w:line="360" w:lineRule="auto"/>
        <w:ind w:right="283" w:firstLine="567"/>
        <w:rPr>
          <w:rFonts w:ascii="Times New Roman" w:hAnsi="Times New Roman"/>
          <w:sz w:val="24"/>
          <w:szCs w:val="24"/>
        </w:rPr>
      </w:pPr>
      <w:r w:rsidRPr="000E0AE2">
        <w:rPr>
          <w:rFonts w:ascii="Times New Roman" w:hAnsi="Times New Roman"/>
          <w:sz w:val="24"/>
          <w:szCs w:val="24"/>
        </w:rPr>
        <w:pict>
          <v:shape id="_x0000_i1053" type="#_x0000_t75" style="width:45.2pt;height:30.65pt">
            <v:imagedata r:id="rId37" o:title="Копия P6020295"/>
          </v:shape>
        </w:pict>
      </w:r>
      <w:r w:rsidR="0096699C">
        <w:rPr>
          <w:rFonts w:ascii="Times New Roman" w:hAnsi="Times New Roman"/>
          <w:sz w:val="24"/>
          <w:szCs w:val="24"/>
        </w:rPr>
        <w:t xml:space="preserve">  Амфиболиты</w:t>
      </w:r>
    </w:p>
    <w:p w:rsidR="0096699C" w:rsidRDefault="000E0AE2" w:rsidP="00F147BA">
      <w:pPr>
        <w:tabs>
          <w:tab w:val="left" w:pos="1755"/>
        </w:tabs>
        <w:spacing w:after="0" w:line="360" w:lineRule="auto"/>
        <w:ind w:right="283" w:firstLine="567"/>
        <w:rPr>
          <w:rFonts w:ascii="Times New Roman" w:hAnsi="Times New Roman"/>
          <w:sz w:val="24"/>
          <w:szCs w:val="24"/>
        </w:rPr>
      </w:pPr>
      <w:r w:rsidRPr="000E0AE2">
        <w:rPr>
          <w:rFonts w:ascii="Times New Roman" w:hAnsi="Times New Roman"/>
          <w:sz w:val="24"/>
          <w:szCs w:val="24"/>
        </w:rPr>
        <w:pict>
          <v:shape id="_x0000_i1054" type="#_x0000_t75" style="width:45.2pt;height:28.35pt">
            <v:imagedata r:id="rId38" o:title="Копия (2) P6020295"/>
          </v:shape>
        </w:pict>
      </w:r>
      <w:r w:rsidR="0096699C">
        <w:rPr>
          <w:rFonts w:ascii="Times New Roman" w:hAnsi="Times New Roman"/>
          <w:sz w:val="24"/>
          <w:szCs w:val="24"/>
        </w:rPr>
        <w:t xml:space="preserve">   Кварциты</w:t>
      </w:r>
    </w:p>
    <w:p w:rsidR="0096699C" w:rsidRDefault="000E0AE2" w:rsidP="00F147BA">
      <w:pPr>
        <w:tabs>
          <w:tab w:val="left" w:pos="1755"/>
        </w:tabs>
        <w:spacing w:after="0" w:line="360" w:lineRule="auto"/>
        <w:ind w:right="283" w:firstLine="567"/>
        <w:rPr>
          <w:rFonts w:ascii="Times New Roman" w:hAnsi="Times New Roman"/>
          <w:sz w:val="24"/>
          <w:szCs w:val="24"/>
        </w:rPr>
      </w:pPr>
      <w:r w:rsidRPr="000E0AE2">
        <w:rPr>
          <w:rFonts w:ascii="Times New Roman" w:hAnsi="Times New Roman"/>
          <w:sz w:val="24"/>
          <w:szCs w:val="24"/>
        </w:rPr>
        <w:pict>
          <v:shape id="_x0000_i1055" type="#_x0000_t75" style="width:48.25pt;height:23.75pt">
            <v:imagedata r:id="rId39" o:title="Копия (3) P6020295"/>
          </v:shape>
        </w:pict>
      </w:r>
      <w:r w:rsidR="0096699C">
        <w:rPr>
          <w:rFonts w:ascii="Times New Roman" w:hAnsi="Times New Roman"/>
          <w:sz w:val="24"/>
          <w:szCs w:val="24"/>
        </w:rPr>
        <w:t xml:space="preserve">  Гнейсы</w:t>
      </w:r>
    </w:p>
    <w:p w:rsidR="0096699C" w:rsidRDefault="000E0AE2" w:rsidP="00F147BA">
      <w:pPr>
        <w:tabs>
          <w:tab w:val="left" w:pos="1755"/>
        </w:tabs>
        <w:spacing w:after="0" w:line="360" w:lineRule="auto"/>
        <w:ind w:right="283" w:firstLine="567"/>
        <w:rPr>
          <w:rFonts w:ascii="Times New Roman" w:hAnsi="Times New Roman"/>
          <w:sz w:val="24"/>
          <w:szCs w:val="24"/>
        </w:rPr>
      </w:pPr>
      <w:r w:rsidRPr="000E0AE2">
        <w:rPr>
          <w:rFonts w:ascii="Times New Roman" w:hAnsi="Times New Roman"/>
          <w:sz w:val="24"/>
          <w:szCs w:val="24"/>
        </w:rPr>
        <w:pict>
          <v:shape id="_x0000_i1056" type="#_x0000_t75" style="width:46.7pt;height:26.8pt">
            <v:imagedata r:id="rId40" o:title="Копия (4) P6020295"/>
          </v:shape>
        </w:pict>
      </w:r>
      <w:r w:rsidR="0096699C">
        <w:rPr>
          <w:rFonts w:ascii="Times New Roman" w:hAnsi="Times New Roman"/>
          <w:sz w:val="24"/>
          <w:szCs w:val="24"/>
        </w:rPr>
        <w:t xml:space="preserve">  Граница зоны окисления пород</w:t>
      </w:r>
    </w:p>
    <w:p w:rsidR="00C97A5B" w:rsidRPr="00C97A5B" w:rsidRDefault="000E0AE2" w:rsidP="00C97A5B">
      <w:pPr>
        <w:tabs>
          <w:tab w:val="left" w:pos="1755"/>
        </w:tabs>
        <w:spacing w:after="0" w:line="360" w:lineRule="auto"/>
        <w:ind w:right="283" w:firstLine="567"/>
        <w:rPr>
          <w:rFonts w:ascii="Times New Roman" w:hAnsi="Times New Roman"/>
          <w:sz w:val="24"/>
          <w:szCs w:val="24"/>
        </w:rPr>
      </w:pPr>
      <w:r w:rsidRPr="000E0AE2">
        <w:rPr>
          <w:rFonts w:ascii="Times New Roman" w:hAnsi="Times New Roman"/>
          <w:sz w:val="24"/>
          <w:szCs w:val="24"/>
        </w:rPr>
        <w:pict>
          <v:shape id="_x0000_i1057" type="#_x0000_t75" style="width:39.85pt;height:29.1pt">
            <v:imagedata r:id="rId41" o:title="P6020303"/>
          </v:shape>
        </w:pict>
      </w:r>
      <w:r w:rsidR="0096699C">
        <w:rPr>
          <w:rFonts w:ascii="Times New Roman" w:hAnsi="Times New Roman"/>
          <w:sz w:val="24"/>
          <w:szCs w:val="24"/>
        </w:rPr>
        <w:t xml:space="preserve">    Номер скважины/Абсолютная отметка устья, </w:t>
      </w:r>
      <w:proofErr w:type="gramStart"/>
      <w:r w:rsidR="0096699C">
        <w:rPr>
          <w:rFonts w:ascii="Times New Roman" w:hAnsi="Times New Roman"/>
          <w:sz w:val="24"/>
          <w:szCs w:val="24"/>
        </w:rPr>
        <w:t>м</w:t>
      </w:r>
      <w:proofErr w:type="gramEnd"/>
      <w:r w:rsidR="0096699C">
        <w:rPr>
          <w:rFonts w:ascii="Times New Roman" w:hAnsi="Times New Roman"/>
          <w:sz w:val="24"/>
          <w:szCs w:val="24"/>
        </w:rPr>
        <w:t>.</w:t>
      </w:r>
    </w:p>
    <w:p w:rsidR="0096699C" w:rsidRPr="00C97A5B" w:rsidRDefault="000E0AE2" w:rsidP="00F147BA">
      <w:pPr>
        <w:tabs>
          <w:tab w:val="left" w:pos="1755"/>
        </w:tabs>
        <w:spacing w:after="0" w:line="360" w:lineRule="auto"/>
        <w:ind w:right="283" w:firstLine="567"/>
        <w:rPr>
          <w:rFonts w:ascii="Times New Roman" w:hAnsi="Times New Roman"/>
          <w:sz w:val="32"/>
          <w:szCs w:val="24"/>
        </w:rPr>
      </w:pPr>
      <w:r w:rsidRPr="000E0AE2">
        <w:rPr>
          <w:rFonts w:ascii="Times New Roman" w:hAnsi="Times New Roman"/>
          <w:sz w:val="32"/>
          <w:szCs w:val="24"/>
        </w:rPr>
        <w:pict>
          <v:shape id="_x0000_i1058" type="#_x0000_t75" style="width:16.1pt;height:51.3pt">
            <v:imagedata r:id="rId42" o:title="Копия P6020303"/>
          </v:shape>
        </w:pict>
      </w:r>
      <w:r w:rsidR="00C97A5B" w:rsidRPr="00C97A5B">
        <w:rPr>
          <w:rFonts w:ascii="Times New Roman" w:hAnsi="Times New Roman"/>
          <w:sz w:val="32"/>
          <w:szCs w:val="24"/>
        </w:rPr>
        <w:t xml:space="preserve">    </w:t>
      </w:r>
      <w:proofErr w:type="gramStart"/>
      <w:r w:rsidR="00C97A5B" w:rsidRPr="00C97A5B">
        <w:rPr>
          <w:rFonts w:ascii="Times New Roman" w:hAnsi="Times New Roman"/>
          <w:sz w:val="32"/>
          <w:szCs w:val="24"/>
          <w:vertAlign w:val="superscript"/>
          <w:lang w:val="en-US"/>
        </w:rPr>
        <w:t>Cu</w:t>
      </w:r>
      <w:r w:rsidR="00C97A5B" w:rsidRPr="00C97A5B">
        <w:rPr>
          <w:rFonts w:ascii="Times New Roman" w:hAnsi="Times New Roman"/>
          <w:sz w:val="32"/>
          <w:szCs w:val="24"/>
          <w:vertAlign w:val="superscript"/>
        </w:rPr>
        <w:t xml:space="preserve"> 100 первого уровня.</w:t>
      </w:r>
      <w:proofErr w:type="gramEnd"/>
    </w:p>
    <w:p w:rsidR="00057CE6" w:rsidRDefault="00C97A5B" w:rsidP="00C97A5B">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57,3  Глубина скважины</w:t>
      </w:r>
    </w:p>
    <w:p w:rsidR="00321E3C" w:rsidRPr="00D22094" w:rsidRDefault="00057CE6" w:rsidP="00C97A5B">
      <w:pPr>
        <w:tabs>
          <w:tab w:val="left" w:pos="1755"/>
        </w:tabs>
        <w:spacing w:after="0" w:line="360" w:lineRule="auto"/>
        <w:ind w:right="-143"/>
        <w:rPr>
          <w:rFonts w:ascii="Times New Roman" w:hAnsi="Times New Roman"/>
          <w:sz w:val="24"/>
          <w:szCs w:val="24"/>
          <w:u w:val="single"/>
        </w:rPr>
      </w:pPr>
      <w:r>
        <w:rPr>
          <w:rFonts w:ascii="Times New Roman" w:hAnsi="Times New Roman"/>
          <w:sz w:val="24"/>
          <w:szCs w:val="24"/>
        </w:rPr>
        <w:lastRenderedPageBreak/>
        <w:t xml:space="preserve">   </w:t>
      </w:r>
      <w:r w:rsidR="00D22094" w:rsidRPr="00D22094">
        <w:rPr>
          <w:rFonts w:ascii="Times New Roman" w:hAnsi="Times New Roman"/>
          <w:sz w:val="24"/>
          <w:szCs w:val="24"/>
          <w:u w:val="single"/>
        </w:rPr>
        <w:t>Химический с</w:t>
      </w:r>
      <w:r w:rsidR="00321E3C" w:rsidRPr="00D22094">
        <w:rPr>
          <w:rFonts w:ascii="Times New Roman" w:hAnsi="Times New Roman"/>
          <w:sz w:val="24"/>
          <w:szCs w:val="24"/>
          <w:u w:val="single"/>
        </w:rPr>
        <w:t>остав минералов руд Егустинского участка</w:t>
      </w:r>
      <w:r w:rsidR="00D22094">
        <w:rPr>
          <w:rFonts w:ascii="Times New Roman" w:hAnsi="Times New Roman"/>
          <w:sz w:val="24"/>
          <w:szCs w:val="24"/>
          <w:u w:val="single"/>
        </w:rPr>
        <w:t>.</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097"/>
        <w:gridCol w:w="1083"/>
        <w:gridCol w:w="1401"/>
        <w:gridCol w:w="1113"/>
        <w:gridCol w:w="1226"/>
        <w:gridCol w:w="1240"/>
        <w:gridCol w:w="1129"/>
      </w:tblGrid>
      <w:tr w:rsidR="00C97A5B" w:rsidRPr="00A962DE" w:rsidTr="00D97BC3">
        <w:tc>
          <w:tcPr>
            <w:tcW w:w="1097" w:type="dxa"/>
          </w:tcPr>
          <w:p w:rsidR="00C97A5B" w:rsidRPr="00A962DE" w:rsidRDefault="00C97A5B" w:rsidP="00C97A5B">
            <w:pPr>
              <w:tabs>
                <w:tab w:val="left" w:pos="1755"/>
              </w:tabs>
              <w:spacing w:after="0" w:line="360" w:lineRule="auto"/>
              <w:ind w:right="-143"/>
              <w:rPr>
                <w:rFonts w:ascii="Times New Roman" w:hAnsi="Times New Roman"/>
                <w:sz w:val="24"/>
                <w:szCs w:val="24"/>
              </w:rPr>
            </w:pPr>
          </w:p>
        </w:tc>
        <w:tc>
          <w:tcPr>
            <w:tcW w:w="1083"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Рутил</w:t>
            </w:r>
          </w:p>
        </w:tc>
        <w:tc>
          <w:tcPr>
            <w:tcW w:w="1401"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Плагиоклаз</w:t>
            </w:r>
          </w:p>
        </w:tc>
        <w:tc>
          <w:tcPr>
            <w:tcW w:w="1113"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Гранат</w:t>
            </w:r>
          </w:p>
        </w:tc>
        <w:tc>
          <w:tcPr>
            <w:tcW w:w="1226"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Флогопит</w:t>
            </w:r>
          </w:p>
        </w:tc>
        <w:tc>
          <w:tcPr>
            <w:tcW w:w="1240"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 xml:space="preserve">Мусковит </w:t>
            </w:r>
          </w:p>
        </w:tc>
        <w:tc>
          <w:tcPr>
            <w:tcW w:w="1129"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Кианит</w:t>
            </w:r>
          </w:p>
        </w:tc>
      </w:tr>
      <w:tr w:rsidR="00C97A5B" w:rsidRPr="00A962DE" w:rsidTr="00D97BC3">
        <w:tc>
          <w:tcPr>
            <w:tcW w:w="1097" w:type="dxa"/>
          </w:tcPr>
          <w:p w:rsidR="00C97A5B" w:rsidRPr="00A962DE" w:rsidRDefault="00C97A5B" w:rsidP="00C97A5B">
            <w:pPr>
              <w:tabs>
                <w:tab w:val="left" w:pos="1755"/>
              </w:tabs>
              <w:spacing w:after="0" w:line="360" w:lineRule="auto"/>
              <w:ind w:right="-143"/>
              <w:rPr>
                <w:rFonts w:ascii="Times New Roman" w:hAnsi="Times New Roman"/>
                <w:sz w:val="24"/>
                <w:szCs w:val="24"/>
                <w:lang w:val="en-US"/>
              </w:rPr>
            </w:pPr>
            <w:r w:rsidRPr="00A962DE">
              <w:rPr>
                <w:rFonts w:ascii="Times New Roman" w:hAnsi="Times New Roman"/>
                <w:sz w:val="24"/>
                <w:szCs w:val="24"/>
                <w:lang w:val="en-US"/>
              </w:rPr>
              <w:t>SiO</w:t>
            </w:r>
            <w:r w:rsidRPr="00A962DE">
              <w:rPr>
                <w:rFonts w:ascii="Times New Roman" w:hAnsi="Times New Roman"/>
                <w:sz w:val="24"/>
                <w:szCs w:val="24"/>
                <w:vertAlign w:val="subscript"/>
                <w:lang w:val="en-US"/>
              </w:rPr>
              <w:t>2</w:t>
            </w:r>
          </w:p>
        </w:tc>
        <w:tc>
          <w:tcPr>
            <w:tcW w:w="1083"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lang w:val="en-US"/>
              </w:rPr>
              <w:t>0</w:t>
            </w:r>
            <w:r w:rsidRPr="00A962DE">
              <w:rPr>
                <w:rFonts w:ascii="Times New Roman" w:hAnsi="Times New Roman"/>
                <w:sz w:val="24"/>
                <w:szCs w:val="24"/>
              </w:rPr>
              <w:t>.00</w:t>
            </w:r>
          </w:p>
        </w:tc>
        <w:tc>
          <w:tcPr>
            <w:tcW w:w="1401"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57.02</w:t>
            </w:r>
          </w:p>
        </w:tc>
        <w:tc>
          <w:tcPr>
            <w:tcW w:w="1113"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37.84</w:t>
            </w:r>
          </w:p>
        </w:tc>
        <w:tc>
          <w:tcPr>
            <w:tcW w:w="1226"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36.89</w:t>
            </w:r>
          </w:p>
        </w:tc>
        <w:tc>
          <w:tcPr>
            <w:tcW w:w="1240"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45.40</w:t>
            </w:r>
          </w:p>
        </w:tc>
        <w:tc>
          <w:tcPr>
            <w:tcW w:w="1129"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37.20</w:t>
            </w:r>
          </w:p>
        </w:tc>
      </w:tr>
      <w:tr w:rsidR="00C97A5B" w:rsidRPr="00A962DE" w:rsidTr="00D97BC3">
        <w:tc>
          <w:tcPr>
            <w:tcW w:w="1097" w:type="dxa"/>
          </w:tcPr>
          <w:p w:rsidR="00C97A5B" w:rsidRPr="00A962DE" w:rsidRDefault="00C97A5B" w:rsidP="00C97A5B">
            <w:pPr>
              <w:tabs>
                <w:tab w:val="left" w:pos="1755"/>
              </w:tabs>
              <w:spacing w:after="0" w:line="360" w:lineRule="auto"/>
              <w:ind w:right="-143"/>
              <w:rPr>
                <w:rFonts w:ascii="Times New Roman" w:hAnsi="Times New Roman"/>
                <w:sz w:val="24"/>
                <w:szCs w:val="24"/>
                <w:lang w:val="en-US"/>
              </w:rPr>
            </w:pPr>
            <w:r w:rsidRPr="00A962DE">
              <w:rPr>
                <w:rFonts w:ascii="Times New Roman" w:hAnsi="Times New Roman"/>
                <w:sz w:val="24"/>
                <w:szCs w:val="24"/>
                <w:lang w:val="en-US"/>
              </w:rPr>
              <w:t>TiO</w:t>
            </w:r>
            <w:r w:rsidRPr="00A962DE">
              <w:rPr>
                <w:rFonts w:ascii="Times New Roman" w:hAnsi="Times New Roman"/>
                <w:sz w:val="24"/>
                <w:szCs w:val="24"/>
                <w:vertAlign w:val="subscript"/>
                <w:lang w:val="en-US"/>
              </w:rPr>
              <w:t>2</w:t>
            </w:r>
          </w:p>
        </w:tc>
        <w:tc>
          <w:tcPr>
            <w:tcW w:w="1083"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91.60</w:t>
            </w:r>
          </w:p>
        </w:tc>
        <w:tc>
          <w:tcPr>
            <w:tcW w:w="1401"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0.00</w:t>
            </w:r>
          </w:p>
        </w:tc>
        <w:tc>
          <w:tcPr>
            <w:tcW w:w="1113"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0.00</w:t>
            </w:r>
          </w:p>
        </w:tc>
        <w:tc>
          <w:tcPr>
            <w:tcW w:w="1226"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1.67</w:t>
            </w:r>
          </w:p>
        </w:tc>
        <w:tc>
          <w:tcPr>
            <w:tcW w:w="1240"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0.54</w:t>
            </w:r>
          </w:p>
        </w:tc>
        <w:tc>
          <w:tcPr>
            <w:tcW w:w="1129"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0.00</w:t>
            </w:r>
          </w:p>
        </w:tc>
      </w:tr>
      <w:tr w:rsidR="00C97A5B" w:rsidRPr="00A962DE" w:rsidTr="00D97BC3">
        <w:tc>
          <w:tcPr>
            <w:tcW w:w="1097" w:type="dxa"/>
          </w:tcPr>
          <w:p w:rsidR="00C97A5B" w:rsidRPr="00A962DE" w:rsidRDefault="00C97A5B" w:rsidP="00C97A5B">
            <w:pPr>
              <w:tabs>
                <w:tab w:val="left" w:pos="1755"/>
              </w:tabs>
              <w:spacing w:after="0" w:line="360" w:lineRule="auto"/>
              <w:ind w:right="-143"/>
              <w:rPr>
                <w:rFonts w:ascii="Times New Roman" w:hAnsi="Times New Roman"/>
                <w:sz w:val="24"/>
                <w:szCs w:val="24"/>
                <w:lang w:val="en-US"/>
              </w:rPr>
            </w:pPr>
            <w:r w:rsidRPr="00A962DE">
              <w:rPr>
                <w:rFonts w:ascii="Times New Roman" w:hAnsi="Times New Roman"/>
                <w:sz w:val="24"/>
                <w:szCs w:val="24"/>
                <w:lang w:val="en-US"/>
              </w:rPr>
              <w:t>Al</w:t>
            </w:r>
            <w:r w:rsidRPr="00A962DE">
              <w:rPr>
                <w:rFonts w:ascii="Times New Roman" w:hAnsi="Times New Roman"/>
                <w:sz w:val="24"/>
                <w:szCs w:val="24"/>
                <w:vertAlign w:val="subscript"/>
                <w:lang w:val="en-US"/>
              </w:rPr>
              <w:t>2</w:t>
            </w:r>
            <w:r w:rsidRPr="00A962DE">
              <w:rPr>
                <w:rFonts w:ascii="Times New Roman" w:hAnsi="Times New Roman"/>
                <w:sz w:val="24"/>
                <w:szCs w:val="24"/>
                <w:lang w:val="en-US"/>
              </w:rPr>
              <w:t>O</w:t>
            </w:r>
            <w:r w:rsidRPr="00A962DE">
              <w:rPr>
                <w:rFonts w:ascii="Times New Roman" w:hAnsi="Times New Roman"/>
                <w:sz w:val="24"/>
                <w:szCs w:val="24"/>
                <w:vertAlign w:val="subscript"/>
                <w:lang w:val="en-US"/>
              </w:rPr>
              <w:t>3</w:t>
            </w:r>
          </w:p>
        </w:tc>
        <w:tc>
          <w:tcPr>
            <w:tcW w:w="1083"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0.00</w:t>
            </w:r>
          </w:p>
        </w:tc>
        <w:tc>
          <w:tcPr>
            <w:tcW w:w="1401"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28.40</w:t>
            </w:r>
          </w:p>
        </w:tc>
        <w:tc>
          <w:tcPr>
            <w:tcW w:w="1113"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21.22</w:t>
            </w:r>
          </w:p>
        </w:tc>
        <w:tc>
          <w:tcPr>
            <w:tcW w:w="1226"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18.78</w:t>
            </w:r>
          </w:p>
        </w:tc>
        <w:tc>
          <w:tcPr>
            <w:tcW w:w="1240"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34.37</w:t>
            </w:r>
          </w:p>
        </w:tc>
        <w:tc>
          <w:tcPr>
            <w:tcW w:w="1129"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64.86</w:t>
            </w:r>
          </w:p>
        </w:tc>
      </w:tr>
      <w:tr w:rsidR="00C97A5B" w:rsidRPr="00A962DE" w:rsidTr="00D97BC3">
        <w:tc>
          <w:tcPr>
            <w:tcW w:w="1097" w:type="dxa"/>
          </w:tcPr>
          <w:p w:rsidR="00C97A5B" w:rsidRPr="00A962DE" w:rsidRDefault="00C97A5B" w:rsidP="00C97A5B">
            <w:pPr>
              <w:tabs>
                <w:tab w:val="left" w:pos="1755"/>
              </w:tabs>
              <w:spacing w:after="0" w:line="360" w:lineRule="auto"/>
              <w:ind w:right="-143"/>
              <w:rPr>
                <w:rFonts w:ascii="Times New Roman" w:hAnsi="Times New Roman"/>
                <w:sz w:val="24"/>
                <w:szCs w:val="24"/>
                <w:lang w:val="en-US"/>
              </w:rPr>
            </w:pPr>
            <w:r w:rsidRPr="00A962DE">
              <w:rPr>
                <w:rFonts w:ascii="Times New Roman" w:hAnsi="Times New Roman"/>
                <w:sz w:val="24"/>
                <w:szCs w:val="24"/>
                <w:lang w:val="en-US"/>
              </w:rPr>
              <w:t>Cr</w:t>
            </w:r>
            <w:r w:rsidRPr="00A962DE">
              <w:rPr>
                <w:rFonts w:ascii="Times New Roman" w:hAnsi="Times New Roman"/>
                <w:sz w:val="24"/>
                <w:szCs w:val="24"/>
                <w:vertAlign w:val="subscript"/>
                <w:lang w:val="en-US"/>
              </w:rPr>
              <w:t>2</w:t>
            </w:r>
            <w:r w:rsidRPr="00A962DE">
              <w:rPr>
                <w:rFonts w:ascii="Times New Roman" w:hAnsi="Times New Roman"/>
                <w:sz w:val="24"/>
                <w:szCs w:val="24"/>
                <w:lang w:val="en-US"/>
              </w:rPr>
              <w:t>O</w:t>
            </w:r>
            <w:r w:rsidRPr="00A962DE">
              <w:rPr>
                <w:rFonts w:ascii="Times New Roman" w:hAnsi="Times New Roman"/>
                <w:sz w:val="24"/>
                <w:szCs w:val="24"/>
                <w:vertAlign w:val="subscript"/>
                <w:lang w:val="en-US"/>
              </w:rPr>
              <w:t>3</w:t>
            </w:r>
          </w:p>
        </w:tc>
        <w:tc>
          <w:tcPr>
            <w:tcW w:w="1083"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0.00</w:t>
            </w:r>
          </w:p>
        </w:tc>
        <w:tc>
          <w:tcPr>
            <w:tcW w:w="1401"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0.00</w:t>
            </w:r>
          </w:p>
        </w:tc>
        <w:tc>
          <w:tcPr>
            <w:tcW w:w="1113"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0.00</w:t>
            </w:r>
          </w:p>
        </w:tc>
        <w:tc>
          <w:tcPr>
            <w:tcW w:w="1226"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0.00</w:t>
            </w:r>
          </w:p>
        </w:tc>
        <w:tc>
          <w:tcPr>
            <w:tcW w:w="1240"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0.00</w:t>
            </w:r>
          </w:p>
        </w:tc>
        <w:tc>
          <w:tcPr>
            <w:tcW w:w="1129"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0.00</w:t>
            </w:r>
          </w:p>
        </w:tc>
      </w:tr>
      <w:tr w:rsidR="00C97A5B" w:rsidRPr="00A962DE" w:rsidTr="00D97BC3">
        <w:tc>
          <w:tcPr>
            <w:tcW w:w="1097" w:type="dxa"/>
          </w:tcPr>
          <w:p w:rsidR="00C97A5B" w:rsidRPr="00A962DE" w:rsidRDefault="00C97A5B" w:rsidP="00C97A5B">
            <w:pPr>
              <w:tabs>
                <w:tab w:val="left" w:pos="1755"/>
              </w:tabs>
              <w:spacing w:after="0" w:line="360" w:lineRule="auto"/>
              <w:ind w:right="-143"/>
              <w:rPr>
                <w:rFonts w:ascii="Times New Roman" w:hAnsi="Times New Roman"/>
                <w:sz w:val="24"/>
                <w:szCs w:val="24"/>
                <w:lang w:val="en-US"/>
              </w:rPr>
            </w:pPr>
            <w:proofErr w:type="spellStart"/>
            <w:r w:rsidRPr="00A962DE">
              <w:rPr>
                <w:rFonts w:ascii="Times New Roman" w:hAnsi="Times New Roman"/>
                <w:sz w:val="24"/>
                <w:szCs w:val="24"/>
                <w:lang w:val="en-US"/>
              </w:rPr>
              <w:t>FeO</w:t>
            </w:r>
            <w:proofErr w:type="spellEnd"/>
          </w:p>
        </w:tc>
        <w:tc>
          <w:tcPr>
            <w:tcW w:w="1083"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9.06</w:t>
            </w:r>
          </w:p>
        </w:tc>
        <w:tc>
          <w:tcPr>
            <w:tcW w:w="1401"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0.07</w:t>
            </w:r>
          </w:p>
        </w:tc>
        <w:tc>
          <w:tcPr>
            <w:tcW w:w="1113"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31.95</w:t>
            </w:r>
          </w:p>
        </w:tc>
        <w:tc>
          <w:tcPr>
            <w:tcW w:w="1226"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14.78</w:t>
            </w:r>
          </w:p>
        </w:tc>
        <w:tc>
          <w:tcPr>
            <w:tcW w:w="1240"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2.85</w:t>
            </w:r>
          </w:p>
        </w:tc>
        <w:tc>
          <w:tcPr>
            <w:tcW w:w="1129"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0.95</w:t>
            </w:r>
          </w:p>
        </w:tc>
      </w:tr>
      <w:tr w:rsidR="00C97A5B" w:rsidRPr="00A962DE" w:rsidTr="00D97BC3">
        <w:tc>
          <w:tcPr>
            <w:tcW w:w="1097" w:type="dxa"/>
          </w:tcPr>
          <w:p w:rsidR="00C97A5B" w:rsidRPr="00A962DE" w:rsidRDefault="00C97A5B" w:rsidP="00C97A5B">
            <w:pPr>
              <w:tabs>
                <w:tab w:val="left" w:pos="1755"/>
              </w:tabs>
              <w:spacing w:after="0" w:line="360" w:lineRule="auto"/>
              <w:ind w:right="-143"/>
              <w:rPr>
                <w:rFonts w:ascii="Times New Roman" w:hAnsi="Times New Roman"/>
                <w:sz w:val="24"/>
                <w:szCs w:val="24"/>
                <w:lang w:val="en-US"/>
              </w:rPr>
            </w:pPr>
            <w:proofErr w:type="spellStart"/>
            <w:r w:rsidRPr="00A962DE">
              <w:rPr>
                <w:rFonts w:ascii="Times New Roman" w:hAnsi="Times New Roman"/>
                <w:sz w:val="24"/>
                <w:szCs w:val="24"/>
                <w:lang w:val="en-US"/>
              </w:rPr>
              <w:t>MnO</w:t>
            </w:r>
            <w:proofErr w:type="spellEnd"/>
          </w:p>
        </w:tc>
        <w:tc>
          <w:tcPr>
            <w:tcW w:w="1083"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0.00</w:t>
            </w:r>
          </w:p>
        </w:tc>
        <w:tc>
          <w:tcPr>
            <w:tcW w:w="1401"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0.00</w:t>
            </w:r>
          </w:p>
        </w:tc>
        <w:tc>
          <w:tcPr>
            <w:tcW w:w="1113"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1.34</w:t>
            </w:r>
          </w:p>
        </w:tc>
        <w:tc>
          <w:tcPr>
            <w:tcW w:w="1226"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0.00</w:t>
            </w:r>
          </w:p>
        </w:tc>
        <w:tc>
          <w:tcPr>
            <w:tcW w:w="1240"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0.00</w:t>
            </w:r>
          </w:p>
        </w:tc>
        <w:tc>
          <w:tcPr>
            <w:tcW w:w="1129"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0.00</w:t>
            </w:r>
          </w:p>
        </w:tc>
      </w:tr>
      <w:tr w:rsidR="00C97A5B" w:rsidRPr="00A962DE" w:rsidTr="00D97BC3">
        <w:tc>
          <w:tcPr>
            <w:tcW w:w="1097" w:type="dxa"/>
          </w:tcPr>
          <w:p w:rsidR="00C97A5B" w:rsidRPr="00A962DE" w:rsidRDefault="00C97A5B" w:rsidP="00C97A5B">
            <w:pPr>
              <w:tabs>
                <w:tab w:val="left" w:pos="1755"/>
              </w:tabs>
              <w:spacing w:after="0" w:line="360" w:lineRule="auto"/>
              <w:ind w:right="-143"/>
              <w:rPr>
                <w:rFonts w:ascii="Times New Roman" w:hAnsi="Times New Roman"/>
                <w:sz w:val="24"/>
                <w:szCs w:val="24"/>
                <w:lang w:val="en-US"/>
              </w:rPr>
            </w:pPr>
            <w:proofErr w:type="spellStart"/>
            <w:r w:rsidRPr="00A962DE">
              <w:rPr>
                <w:rFonts w:ascii="Times New Roman" w:hAnsi="Times New Roman"/>
                <w:sz w:val="24"/>
                <w:szCs w:val="24"/>
                <w:lang w:val="en-US"/>
              </w:rPr>
              <w:t>MgO</w:t>
            </w:r>
            <w:proofErr w:type="spellEnd"/>
          </w:p>
        </w:tc>
        <w:tc>
          <w:tcPr>
            <w:tcW w:w="1083"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0.00</w:t>
            </w:r>
          </w:p>
        </w:tc>
        <w:tc>
          <w:tcPr>
            <w:tcW w:w="1401"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0.00</w:t>
            </w:r>
          </w:p>
        </w:tc>
        <w:tc>
          <w:tcPr>
            <w:tcW w:w="1113"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5.94</w:t>
            </w:r>
          </w:p>
        </w:tc>
        <w:tc>
          <w:tcPr>
            <w:tcW w:w="1226"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15.24</w:t>
            </w:r>
          </w:p>
        </w:tc>
        <w:tc>
          <w:tcPr>
            <w:tcW w:w="1240"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1.28</w:t>
            </w:r>
          </w:p>
        </w:tc>
        <w:tc>
          <w:tcPr>
            <w:tcW w:w="1129"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0.00</w:t>
            </w:r>
          </w:p>
        </w:tc>
      </w:tr>
      <w:tr w:rsidR="00C97A5B" w:rsidRPr="00A962DE" w:rsidTr="00D97BC3">
        <w:tc>
          <w:tcPr>
            <w:tcW w:w="1097" w:type="dxa"/>
          </w:tcPr>
          <w:p w:rsidR="00C97A5B" w:rsidRPr="00A962DE" w:rsidRDefault="00C97A5B" w:rsidP="00C97A5B">
            <w:pPr>
              <w:tabs>
                <w:tab w:val="left" w:pos="1755"/>
              </w:tabs>
              <w:spacing w:after="0" w:line="360" w:lineRule="auto"/>
              <w:ind w:right="-143"/>
              <w:rPr>
                <w:rFonts w:ascii="Times New Roman" w:hAnsi="Times New Roman"/>
                <w:sz w:val="24"/>
                <w:szCs w:val="24"/>
                <w:lang w:val="en-US"/>
              </w:rPr>
            </w:pPr>
            <w:proofErr w:type="spellStart"/>
            <w:r w:rsidRPr="00A962DE">
              <w:rPr>
                <w:rFonts w:ascii="Times New Roman" w:hAnsi="Times New Roman"/>
                <w:sz w:val="24"/>
                <w:szCs w:val="24"/>
                <w:lang w:val="en-US"/>
              </w:rPr>
              <w:t>CaO</w:t>
            </w:r>
            <w:proofErr w:type="spellEnd"/>
          </w:p>
        </w:tc>
        <w:tc>
          <w:tcPr>
            <w:tcW w:w="1083"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0.00</w:t>
            </w:r>
          </w:p>
        </w:tc>
        <w:tc>
          <w:tcPr>
            <w:tcW w:w="1401"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8.78</w:t>
            </w:r>
          </w:p>
        </w:tc>
        <w:tc>
          <w:tcPr>
            <w:tcW w:w="1113"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3.76</w:t>
            </w:r>
          </w:p>
        </w:tc>
        <w:tc>
          <w:tcPr>
            <w:tcW w:w="1226"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0.00</w:t>
            </w:r>
          </w:p>
        </w:tc>
        <w:tc>
          <w:tcPr>
            <w:tcW w:w="1240"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0.00</w:t>
            </w:r>
          </w:p>
        </w:tc>
        <w:tc>
          <w:tcPr>
            <w:tcW w:w="1129"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0.00</w:t>
            </w:r>
          </w:p>
        </w:tc>
      </w:tr>
      <w:tr w:rsidR="00C97A5B" w:rsidRPr="00A962DE" w:rsidTr="00D97BC3">
        <w:tc>
          <w:tcPr>
            <w:tcW w:w="1097" w:type="dxa"/>
          </w:tcPr>
          <w:p w:rsidR="00C97A5B" w:rsidRPr="00A962DE" w:rsidRDefault="00C97A5B" w:rsidP="00C97A5B">
            <w:pPr>
              <w:tabs>
                <w:tab w:val="left" w:pos="1755"/>
              </w:tabs>
              <w:spacing w:after="0" w:line="360" w:lineRule="auto"/>
              <w:ind w:right="-143"/>
              <w:rPr>
                <w:rFonts w:ascii="Times New Roman" w:hAnsi="Times New Roman"/>
                <w:sz w:val="24"/>
                <w:szCs w:val="24"/>
                <w:lang w:val="en-US"/>
              </w:rPr>
            </w:pPr>
            <w:r w:rsidRPr="00A962DE">
              <w:rPr>
                <w:rFonts w:ascii="Times New Roman" w:hAnsi="Times New Roman"/>
                <w:sz w:val="24"/>
                <w:szCs w:val="24"/>
                <w:lang w:val="en-US"/>
              </w:rPr>
              <w:t>Na</w:t>
            </w:r>
            <w:r w:rsidRPr="00A962DE">
              <w:rPr>
                <w:rFonts w:ascii="Times New Roman" w:hAnsi="Times New Roman"/>
                <w:sz w:val="24"/>
                <w:szCs w:val="24"/>
                <w:vertAlign w:val="subscript"/>
                <w:lang w:val="en-US"/>
              </w:rPr>
              <w:t>2</w:t>
            </w:r>
            <w:r w:rsidRPr="00A962DE">
              <w:rPr>
                <w:rFonts w:ascii="Times New Roman" w:hAnsi="Times New Roman"/>
                <w:sz w:val="24"/>
                <w:szCs w:val="24"/>
                <w:lang w:val="en-US"/>
              </w:rPr>
              <w:t>O</w:t>
            </w:r>
          </w:p>
        </w:tc>
        <w:tc>
          <w:tcPr>
            <w:tcW w:w="1083"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0.00</w:t>
            </w:r>
          </w:p>
        </w:tc>
        <w:tc>
          <w:tcPr>
            <w:tcW w:w="1401"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6.04</w:t>
            </w:r>
          </w:p>
        </w:tc>
        <w:tc>
          <w:tcPr>
            <w:tcW w:w="1113"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0.00</w:t>
            </w:r>
          </w:p>
        </w:tc>
        <w:tc>
          <w:tcPr>
            <w:tcW w:w="1226"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0.35</w:t>
            </w:r>
          </w:p>
        </w:tc>
        <w:tc>
          <w:tcPr>
            <w:tcW w:w="1240"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1.06</w:t>
            </w:r>
          </w:p>
        </w:tc>
        <w:tc>
          <w:tcPr>
            <w:tcW w:w="1129"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0.00</w:t>
            </w:r>
          </w:p>
        </w:tc>
      </w:tr>
      <w:tr w:rsidR="00C97A5B" w:rsidRPr="00A962DE" w:rsidTr="00D97BC3">
        <w:tc>
          <w:tcPr>
            <w:tcW w:w="1097" w:type="dxa"/>
          </w:tcPr>
          <w:p w:rsidR="00C97A5B" w:rsidRPr="00A962DE" w:rsidRDefault="00C97A5B" w:rsidP="00C97A5B">
            <w:pPr>
              <w:tabs>
                <w:tab w:val="left" w:pos="1755"/>
              </w:tabs>
              <w:spacing w:after="0" w:line="360" w:lineRule="auto"/>
              <w:ind w:right="-143"/>
              <w:rPr>
                <w:rFonts w:ascii="Times New Roman" w:hAnsi="Times New Roman"/>
                <w:sz w:val="24"/>
                <w:szCs w:val="24"/>
                <w:lang w:val="en-US"/>
              </w:rPr>
            </w:pPr>
            <w:r w:rsidRPr="00A962DE">
              <w:rPr>
                <w:rFonts w:ascii="Times New Roman" w:hAnsi="Times New Roman"/>
                <w:sz w:val="24"/>
                <w:szCs w:val="24"/>
                <w:lang w:val="en-US"/>
              </w:rPr>
              <w:t>K</w:t>
            </w:r>
            <w:r w:rsidRPr="00A962DE">
              <w:rPr>
                <w:rFonts w:ascii="Times New Roman" w:hAnsi="Times New Roman"/>
                <w:sz w:val="24"/>
                <w:szCs w:val="24"/>
                <w:vertAlign w:val="subscript"/>
                <w:lang w:val="en-US"/>
              </w:rPr>
              <w:t>2</w:t>
            </w:r>
            <w:r w:rsidRPr="00A962DE">
              <w:rPr>
                <w:rFonts w:ascii="Times New Roman" w:hAnsi="Times New Roman"/>
                <w:sz w:val="24"/>
                <w:szCs w:val="24"/>
                <w:lang w:val="en-US"/>
              </w:rPr>
              <w:t>O</w:t>
            </w:r>
          </w:p>
        </w:tc>
        <w:tc>
          <w:tcPr>
            <w:tcW w:w="1083"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0.00</w:t>
            </w:r>
          </w:p>
        </w:tc>
        <w:tc>
          <w:tcPr>
            <w:tcW w:w="1401"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0.00</w:t>
            </w:r>
          </w:p>
        </w:tc>
        <w:tc>
          <w:tcPr>
            <w:tcW w:w="1113"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0.00</w:t>
            </w:r>
          </w:p>
        </w:tc>
        <w:tc>
          <w:tcPr>
            <w:tcW w:w="1226"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9.40</w:t>
            </w:r>
          </w:p>
        </w:tc>
        <w:tc>
          <w:tcPr>
            <w:tcW w:w="1240"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8.66</w:t>
            </w:r>
          </w:p>
        </w:tc>
        <w:tc>
          <w:tcPr>
            <w:tcW w:w="1129"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0.00</w:t>
            </w:r>
          </w:p>
        </w:tc>
      </w:tr>
      <w:tr w:rsidR="00C97A5B" w:rsidRPr="00A962DE" w:rsidTr="00D97BC3">
        <w:tc>
          <w:tcPr>
            <w:tcW w:w="1097" w:type="dxa"/>
          </w:tcPr>
          <w:p w:rsidR="00C97A5B" w:rsidRPr="00A962DE" w:rsidRDefault="00C97A5B" w:rsidP="00C97A5B">
            <w:pPr>
              <w:tabs>
                <w:tab w:val="left" w:pos="1755"/>
              </w:tabs>
              <w:spacing w:after="0" w:line="360" w:lineRule="auto"/>
              <w:ind w:right="-143"/>
              <w:rPr>
                <w:rFonts w:ascii="Times New Roman" w:hAnsi="Times New Roman"/>
                <w:sz w:val="24"/>
                <w:szCs w:val="24"/>
                <w:lang w:val="en-US"/>
              </w:rPr>
            </w:pPr>
            <w:proofErr w:type="spellStart"/>
            <w:r w:rsidRPr="00A962DE">
              <w:rPr>
                <w:rFonts w:ascii="Times New Roman" w:hAnsi="Times New Roman"/>
                <w:sz w:val="24"/>
                <w:szCs w:val="24"/>
                <w:lang w:val="en-US"/>
              </w:rPr>
              <w:t>BaO</w:t>
            </w:r>
            <w:proofErr w:type="spellEnd"/>
          </w:p>
        </w:tc>
        <w:tc>
          <w:tcPr>
            <w:tcW w:w="1083"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0.33</w:t>
            </w:r>
          </w:p>
        </w:tc>
        <w:tc>
          <w:tcPr>
            <w:tcW w:w="1401"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0.00</w:t>
            </w:r>
          </w:p>
        </w:tc>
        <w:tc>
          <w:tcPr>
            <w:tcW w:w="1113"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0.00</w:t>
            </w:r>
          </w:p>
        </w:tc>
        <w:tc>
          <w:tcPr>
            <w:tcW w:w="1226"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0.34</w:t>
            </w:r>
          </w:p>
        </w:tc>
        <w:tc>
          <w:tcPr>
            <w:tcW w:w="1240"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0.74</w:t>
            </w:r>
          </w:p>
        </w:tc>
        <w:tc>
          <w:tcPr>
            <w:tcW w:w="1129"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0.00</w:t>
            </w:r>
          </w:p>
        </w:tc>
      </w:tr>
      <w:tr w:rsidR="00C97A5B" w:rsidRPr="00A962DE" w:rsidTr="00D97BC3">
        <w:tc>
          <w:tcPr>
            <w:tcW w:w="1097"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Сумма</w:t>
            </w:r>
          </w:p>
        </w:tc>
        <w:tc>
          <w:tcPr>
            <w:tcW w:w="1083"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100.99</w:t>
            </w:r>
          </w:p>
        </w:tc>
        <w:tc>
          <w:tcPr>
            <w:tcW w:w="1401"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100.31</w:t>
            </w:r>
          </w:p>
        </w:tc>
        <w:tc>
          <w:tcPr>
            <w:tcW w:w="1113"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102.05</w:t>
            </w:r>
          </w:p>
        </w:tc>
        <w:tc>
          <w:tcPr>
            <w:tcW w:w="1226"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101.45</w:t>
            </w:r>
          </w:p>
        </w:tc>
        <w:tc>
          <w:tcPr>
            <w:tcW w:w="1240"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98.91</w:t>
            </w:r>
          </w:p>
        </w:tc>
        <w:tc>
          <w:tcPr>
            <w:tcW w:w="1129" w:type="dxa"/>
          </w:tcPr>
          <w:p w:rsidR="00C97A5B" w:rsidRPr="00A962DE" w:rsidRDefault="00C97A5B" w:rsidP="00C97A5B">
            <w:pPr>
              <w:tabs>
                <w:tab w:val="left" w:pos="1755"/>
              </w:tabs>
              <w:spacing w:after="0" w:line="360" w:lineRule="auto"/>
              <w:ind w:right="-143"/>
              <w:rPr>
                <w:rFonts w:ascii="Times New Roman" w:hAnsi="Times New Roman"/>
                <w:sz w:val="24"/>
                <w:szCs w:val="24"/>
              </w:rPr>
            </w:pPr>
            <w:r w:rsidRPr="00A962DE">
              <w:rPr>
                <w:rFonts w:ascii="Times New Roman" w:hAnsi="Times New Roman"/>
                <w:sz w:val="24"/>
                <w:szCs w:val="24"/>
              </w:rPr>
              <w:t>103.01</w:t>
            </w:r>
          </w:p>
        </w:tc>
      </w:tr>
    </w:tbl>
    <w:p w:rsidR="00321E3C" w:rsidRPr="00A962DE"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                                                          </w:t>
      </w:r>
      <w:r w:rsidR="00C97A5B">
        <w:rPr>
          <w:rFonts w:ascii="Times New Roman" w:hAnsi="Times New Roman"/>
          <w:sz w:val="24"/>
          <w:szCs w:val="24"/>
        </w:rPr>
        <w:t xml:space="preserve">              </w:t>
      </w:r>
      <w:r w:rsidRPr="00A962DE">
        <w:rPr>
          <w:rFonts w:ascii="Times New Roman" w:hAnsi="Times New Roman"/>
          <w:sz w:val="24"/>
          <w:szCs w:val="24"/>
        </w:rPr>
        <w:t xml:space="preserve"> Микрозонд  </w:t>
      </w:r>
      <w:r w:rsidR="00CD515E" w:rsidRPr="00CD515E">
        <w:rPr>
          <w:rFonts w:ascii="Times New Roman" w:hAnsi="Times New Roman"/>
          <w:sz w:val="24"/>
          <w:szCs w:val="24"/>
        </w:rPr>
        <w:t xml:space="preserve">JEOL </w:t>
      </w:r>
      <w:r w:rsidRPr="00A962DE">
        <w:rPr>
          <w:rFonts w:ascii="Times New Roman" w:hAnsi="Times New Roman"/>
          <w:sz w:val="24"/>
          <w:szCs w:val="24"/>
        </w:rPr>
        <w:t>-733</w:t>
      </w:r>
    </w:p>
    <w:p w:rsidR="00321E3C"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                                                    </w:t>
      </w:r>
      <w:r w:rsidR="00C97A5B">
        <w:rPr>
          <w:rFonts w:ascii="Times New Roman" w:hAnsi="Times New Roman"/>
          <w:sz w:val="24"/>
          <w:szCs w:val="24"/>
        </w:rPr>
        <w:t xml:space="preserve">                     </w:t>
      </w:r>
      <w:r w:rsidRPr="00A962DE">
        <w:rPr>
          <w:rFonts w:ascii="Times New Roman" w:hAnsi="Times New Roman"/>
          <w:sz w:val="24"/>
          <w:szCs w:val="24"/>
        </w:rPr>
        <w:t>Аналитик: Е. И. Чурин</w:t>
      </w:r>
    </w:p>
    <w:p w:rsidR="00BC628F" w:rsidRDefault="00BC628F" w:rsidP="00F147BA">
      <w:pPr>
        <w:tabs>
          <w:tab w:val="left" w:pos="1755"/>
        </w:tabs>
        <w:spacing w:after="0" w:line="360" w:lineRule="auto"/>
        <w:ind w:right="283" w:firstLine="567"/>
        <w:rPr>
          <w:rFonts w:ascii="Times New Roman" w:hAnsi="Times New Roman"/>
          <w:sz w:val="24"/>
          <w:szCs w:val="24"/>
        </w:rPr>
      </w:pPr>
    </w:p>
    <w:p w:rsidR="00BC628F" w:rsidRPr="00A962DE" w:rsidRDefault="00C97A5B" w:rsidP="00C97A5B">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 xml:space="preserve">              Эмпирические формулы минералов.</w:t>
      </w:r>
    </w:p>
    <w:p w:rsidR="00321E3C" w:rsidRPr="00A962DE" w:rsidRDefault="00321E3C" w:rsidP="00BC628F">
      <w:pPr>
        <w:tabs>
          <w:tab w:val="left" w:pos="1755"/>
        </w:tabs>
        <w:spacing w:after="0" w:line="360" w:lineRule="auto"/>
        <w:ind w:right="283"/>
        <w:rPr>
          <w:rFonts w:ascii="Times New Roman" w:hAnsi="Times New Roman"/>
          <w:sz w:val="24"/>
          <w:szCs w:val="24"/>
        </w:rPr>
      </w:pPr>
      <w:r w:rsidRPr="00A962DE">
        <w:rPr>
          <w:rFonts w:ascii="Times New Roman" w:hAnsi="Times New Roman"/>
          <w:sz w:val="24"/>
          <w:szCs w:val="24"/>
        </w:rPr>
        <w:t>Рутил (</w:t>
      </w:r>
      <w:r w:rsidRPr="00A962DE">
        <w:rPr>
          <w:rFonts w:ascii="Times New Roman" w:hAnsi="Times New Roman"/>
          <w:sz w:val="24"/>
          <w:szCs w:val="24"/>
          <w:lang w:val="en-US"/>
        </w:rPr>
        <w:t>Ti</w:t>
      </w:r>
      <w:r w:rsidRPr="00A962DE">
        <w:rPr>
          <w:rFonts w:ascii="Times New Roman" w:hAnsi="Times New Roman"/>
          <w:sz w:val="24"/>
          <w:szCs w:val="24"/>
          <w:vertAlign w:val="subscript"/>
        </w:rPr>
        <w:t>0.9</w:t>
      </w:r>
      <w:r w:rsidRPr="00A962DE">
        <w:rPr>
          <w:rFonts w:ascii="Times New Roman" w:hAnsi="Times New Roman"/>
          <w:sz w:val="24"/>
          <w:szCs w:val="24"/>
          <w:lang w:val="en-US"/>
        </w:rPr>
        <w:t>Fe</w:t>
      </w:r>
      <w:r w:rsidRPr="00A962DE">
        <w:rPr>
          <w:rFonts w:ascii="Times New Roman" w:hAnsi="Times New Roman"/>
          <w:sz w:val="24"/>
          <w:szCs w:val="24"/>
          <w:vertAlign w:val="subscript"/>
        </w:rPr>
        <w:t>0.1</w:t>
      </w:r>
      <w:r w:rsidRPr="00A962DE">
        <w:rPr>
          <w:rFonts w:ascii="Times New Roman" w:hAnsi="Times New Roman"/>
          <w:sz w:val="24"/>
          <w:szCs w:val="24"/>
        </w:rPr>
        <w:t>)</w:t>
      </w:r>
      <w:r w:rsidRPr="00A962DE">
        <w:rPr>
          <w:rFonts w:ascii="Times New Roman" w:hAnsi="Times New Roman"/>
          <w:sz w:val="24"/>
          <w:szCs w:val="24"/>
          <w:lang w:val="en-US"/>
        </w:rPr>
        <w:t>O</w:t>
      </w:r>
      <w:r w:rsidRPr="00A962DE">
        <w:rPr>
          <w:rFonts w:ascii="Times New Roman" w:hAnsi="Times New Roman"/>
          <w:sz w:val="24"/>
          <w:szCs w:val="24"/>
          <w:vertAlign w:val="subscript"/>
        </w:rPr>
        <w:t xml:space="preserve">2 </w:t>
      </w:r>
      <w:r w:rsidRPr="00A962DE">
        <w:rPr>
          <w:rFonts w:ascii="Times New Roman" w:hAnsi="Times New Roman"/>
          <w:sz w:val="24"/>
          <w:szCs w:val="24"/>
        </w:rPr>
        <w:t>= железистый рутил темно красного цвета</w:t>
      </w:r>
    </w:p>
    <w:p w:rsidR="00321E3C" w:rsidRPr="00A962DE" w:rsidRDefault="00321E3C" w:rsidP="00BC628F">
      <w:pPr>
        <w:tabs>
          <w:tab w:val="left" w:pos="1755"/>
        </w:tabs>
        <w:spacing w:after="0" w:line="360" w:lineRule="auto"/>
        <w:ind w:right="283"/>
        <w:rPr>
          <w:rFonts w:ascii="Times New Roman" w:hAnsi="Times New Roman"/>
          <w:sz w:val="24"/>
          <w:szCs w:val="24"/>
        </w:rPr>
      </w:pPr>
      <w:r w:rsidRPr="00A962DE">
        <w:rPr>
          <w:rFonts w:ascii="Times New Roman" w:hAnsi="Times New Roman"/>
          <w:sz w:val="24"/>
          <w:szCs w:val="24"/>
        </w:rPr>
        <w:t>Плагиоклаз (</w:t>
      </w:r>
      <w:r w:rsidRPr="00A962DE">
        <w:rPr>
          <w:rFonts w:ascii="Times New Roman" w:hAnsi="Times New Roman"/>
          <w:sz w:val="24"/>
          <w:szCs w:val="24"/>
          <w:lang w:val="en-US"/>
        </w:rPr>
        <w:t>Na</w:t>
      </w:r>
      <w:r w:rsidRPr="00A962DE">
        <w:rPr>
          <w:rFonts w:ascii="Times New Roman" w:hAnsi="Times New Roman"/>
          <w:sz w:val="24"/>
          <w:szCs w:val="24"/>
          <w:vertAlign w:val="subscript"/>
        </w:rPr>
        <w:t>0.55</w:t>
      </w:r>
      <w:r w:rsidRPr="00A962DE">
        <w:rPr>
          <w:rFonts w:ascii="Times New Roman" w:hAnsi="Times New Roman"/>
          <w:sz w:val="24"/>
          <w:szCs w:val="24"/>
          <w:lang w:val="en-US"/>
        </w:rPr>
        <w:t>Ca</w:t>
      </w:r>
      <w:r w:rsidRPr="00A962DE">
        <w:rPr>
          <w:rFonts w:ascii="Times New Roman" w:hAnsi="Times New Roman"/>
          <w:sz w:val="24"/>
          <w:szCs w:val="24"/>
          <w:vertAlign w:val="subscript"/>
        </w:rPr>
        <w:t>0.45</w:t>
      </w:r>
      <w:r w:rsidRPr="00A962DE">
        <w:rPr>
          <w:rFonts w:ascii="Times New Roman" w:hAnsi="Times New Roman"/>
          <w:sz w:val="24"/>
          <w:szCs w:val="24"/>
        </w:rPr>
        <w:t>)(</w:t>
      </w:r>
      <w:r w:rsidRPr="00A962DE">
        <w:rPr>
          <w:rFonts w:ascii="Times New Roman" w:hAnsi="Times New Roman"/>
          <w:sz w:val="24"/>
          <w:szCs w:val="24"/>
          <w:lang w:val="en-US"/>
        </w:rPr>
        <w:t>Al</w:t>
      </w:r>
      <w:r w:rsidRPr="00A962DE">
        <w:rPr>
          <w:rFonts w:ascii="Times New Roman" w:hAnsi="Times New Roman"/>
          <w:sz w:val="24"/>
          <w:szCs w:val="24"/>
          <w:vertAlign w:val="subscript"/>
        </w:rPr>
        <w:t>1.5</w:t>
      </w:r>
      <w:r w:rsidRPr="00A962DE">
        <w:rPr>
          <w:rFonts w:ascii="Times New Roman" w:hAnsi="Times New Roman"/>
          <w:sz w:val="24"/>
          <w:szCs w:val="24"/>
          <w:lang w:val="en-US"/>
        </w:rPr>
        <w:t>Si</w:t>
      </w:r>
      <w:r w:rsidRPr="00A962DE">
        <w:rPr>
          <w:rFonts w:ascii="Times New Roman" w:hAnsi="Times New Roman"/>
          <w:sz w:val="24"/>
          <w:szCs w:val="24"/>
          <w:vertAlign w:val="subscript"/>
        </w:rPr>
        <w:t>2.5</w:t>
      </w:r>
      <w:r w:rsidRPr="00A962DE">
        <w:rPr>
          <w:rFonts w:ascii="Times New Roman" w:hAnsi="Times New Roman"/>
          <w:sz w:val="24"/>
          <w:szCs w:val="24"/>
        </w:rPr>
        <w:t>)</w:t>
      </w:r>
      <w:r w:rsidRPr="00A962DE">
        <w:rPr>
          <w:rFonts w:ascii="Times New Roman" w:hAnsi="Times New Roman"/>
          <w:sz w:val="24"/>
          <w:szCs w:val="24"/>
          <w:lang w:val="en-US"/>
        </w:rPr>
        <w:t>O</w:t>
      </w:r>
      <w:r w:rsidRPr="00A962DE">
        <w:rPr>
          <w:rFonts w:ascii="Times New Roman" w:hAnsi="Times New Roman"/>
          <w:sz w:val="24"/>
          <w:szCs w:val="24"/>
          <w:vertAlign w:val="subscript"/>
        </w:rPr>
        <w:t xml:space="preserve">8 </w:t>
      </w:r>
      <w:r w:rsidRPr="00A962DE">
        <w:rPr>
          <w:rFonts w:ascii="Times New Roman" w:hAnsi="Times New Roman"/>
          <w:sz w:val="24"/>
          <w:szCs w:val="24"/>
        </w:rPr>
        <w:t>= андезин = плагиоклаз №45</w:t>
      </w:r>
    </w:p>
    <w:p w:rsidR="00321E3C" w:rsidRPr="00A962DE" w:rsidRDefault="00321E3C" w:rsidP="00BC628F">
      <w:pPr>
        <w:tabs>
          <w:tab w:val="left" w:pos="1755"/>
        </w:tabs>
        <w:spacing w:after="0" w:line="360" w:lineRule="auto"/>
        <w:ind w:right="283"/>
        <w:rPr>
          <w:rFonts w:ascii="Times New Roman" w:hAnsi="Times New Roman"/>
          <w:sz w:val="24"/>
          <w:szCs w:val="24"/>
        </w:rPr>
      </w:pPr>
      <w:r w:rsidRPr="00A962DE">
        <w:rPr>
          <w:rFonts w:ascii="Times New Roman" w:hAnsi="Times New Roman"/>
          <w:sz w:val="24"/>
          <w:szCs w:val="24"/>
        </w:rPr>
        <w:t>Гранат (</w:t>
      </w:r>
      <w:r w:rsidRPr="00A962DE">
        <w:rPr>
          <w:rFonts w:ascii="Times New Roman" w:hAnsi="Times New Roman"/>
          <w:sz w:val="24"/>
          <w:szCs w:val="24"/>
          <w:lang w:val="en-US"/>
        </w:rPr>
        <w:t>Fe</w:t>
      </w:r>
      <w:r w:rsidRPr="00A962DE">
        <w:rPr>
          <w:rFonts w:ascii="Times New Roman" w:hAnsi="Times New Roman"/>
          <w:sz w:val="24"/>
          <w:szCs w:val="24"/>
          <w:vertAlign w:val="subscript"/>
        </w:rPr>
        <w:t>2</w:t>
      </w:r>
      <w:r w:rsidRPr="00A962DE">
        <w:rPr>
          <w:rFonts w:ascii="Times New Roman" w:hAnsi="Times New Roman"/>
          <w:sz w:val="24"/>
          <w:szCs w:val="24"/>
          <w:lang w:val="en-US"/>
        </w:rPr>
        <w:t>Mg</w:t>
      </w:r>
      <w:r w:rsidRPr="00A962DE">
        <w:rPr>
          <w:rFonts w:ascii="Times New Roman" w:hAnsi="Times New Roman"/>
          <w:sz w:val="24"/>
          <w:szCs w:val="24"/>
          <w:vertAlign w:val="subscript"/>
        </w:rPr>
        <w:t>0.6</w:t>
      </w:r>
      <w:r w:rsidRPr="00A962DE">
        <w:rPr>
          <w:rFonts w:ascii="Times New Roman" w:hAnsi="Times New Roman"/>
          <w:sz w:val="24"/>
          <w:szCs w:val="24"/>
          <w:lang w:val="en-US"/>
        </w:rPr>
        <w:t>Ca</w:t>
      </w:r>
      <w:r w:rsidRPr="00A962DE">
        <w:rPr>
          <w:rFonts w:ascii="Times New Roman" w:hAnsi="Times New Roman"/>
          <w:sz w:val="24"/>
          <w:szCs w:val="24"/>
          <w:vertAlign w:val="subscript"/>
        </w:rPr>
        <w:t>0.3</w:t>
      </w:r>
      <w:proofErr w:type="spellStart"/>
      <w:r w:rsidRPr="00A962DE">
        <w:rPr>
          <w:rFonts w:ascii="Times New Roman" w:hAnsi="Times New Roman"/>
          <w:sz w:val="24"/>
          <w:szCs w:val="24"/>
          <w:lang w:val="en-US"/>
        </w:rPr>
        <w:t>Mn</w:t>
      </w:r>
      <w:proofErr w:type="spellEnd"/>
      <w:r w:rsidRPr="00A962DE">
        <w:rPr>
          <w:rFonts w:ascii="Times New Roman" w:hAnsi="Times New Roman"/>
          <w:sz w:val="24"/>
          <w:szCs w:val="24"/>
          <w:vertAlign w:val="subscript"/>
        </w:rPr>
        <w:t>0.1</w:t>
      </w:r>
      <w:r w:rsidRPr="00A962DE">
        <w:rPr>
          <w:rFonts w:ascii="Times New Roman" w:hAnsi="Times New Roman"/>
          <w:sz w:val="24"/>
          <w:szCs w:val="24"/>
        </w:rPr>
        <w:t>)(</w:t>
      </w:r>
      <w:r w:rsidRPr="00A962DE">
        <w:rPr>
          <w:rFonts w:ascii="Times New Roman" w:hAnsi="Times New Roman"/>
          <w:sz w:val="24"/>
          <w:szCs w:val="24"/>
          <w:lang w:val="en-US"/>
        </w:rPr>
        <w:t>Al</w:t>
      </w:r>
      <w:r w:rsidRPr="00A962DE">
        <w:rPr>
          <w:rFonts w:ascii="Times New Roman" w:hAnsi="Times New Roman"/>
          <w:sz w:val="24"/>
          <w:szCs w:val="24"/>
          <w:vertAlign w:val="subscript"/>
        </w:rPr>
        <w:t>1.93</w:t>
      </w:r>
      <w:r w:rsidRPr="00A962DE">
        <w:rPr>
          <w:rFonts w:ascii="Times New Roman" w:hAnsi="Times New Roman"/>
          <w:sz w:val="24"/>
          <w:szCs w:val="24"/>
          <w:lang w:val="en-US"/>
        </w:rPr>
        <w:t>Fe</w:t>
      </w:r>
      <w:r w:rsidRPr="00A962DE">
        <w:rPr>
          <w:rFonts w:ascii="Times New Roman" w:hAnsi="Times New Roman"/>
          <w:sz w:val="24"/>
          <w:szCs w:val="24"/>
          <w:vertAlign w:val="subscript"/>
        </w:rPr>
        <w:t>0.07</w:t>
      </w:r>
      <w:r w:rsidRPr="00A962DE">
        <w:rPr>
          <w:rFonts w:ascii="Times New Roman" w:hAnsi="Times New Roman"/>
          <w:sz w:val="24"/>
          <w:szCs w:val="24"/>
        </w:rPr>
        <w:t>)(</w:t>
      </w:r>
      <w:proofErr w:type="spellStart"/>
      <w:r w:rsidRPr="00A962DE">
        <w:rPr>
          <w:rFonts w:ascii="Times New Roman" w:hAnsi="Times New Roman"/>
          <w:sz w:val="24"/>
          <w:szCs w:val="24"/>
          <w:lang w:val="en-US"/>
        </w:rPr>
        <w:t>SiO</w:t>
      </w:r>
      <w:proofErr w:type="spellEnd"/>
      <w:r w:rsidRPr="00A962DE">
        <w:rPr>
          <w:rFonts w:ascii="Times New Roman" w:hAnsi="Times New Roman"/>
          <w:sz w:val="24"/>
          <w:szCs w:val="24"/>
          <w:vertAlign w:val="subscript"/>
        </w:rPr>
        <w:t>4</w:t>
      </w:r>
      <w:r w:rsidRPr="00A962DE">
        <w:rPr>
          <w:rFonts w:ascii="Times New Roman" w:hAnsi="Times New Roman"/>
          <w:sz w:val="24"/>
          <w:szCs w:val="24"/>
        </w:rPr>
        <w:t>)</w:t>
      </w:r>
      <w:r w:rsidRPr="00A962DE">
        <w:rPr>
          <w:rFonts w:ascii="Times New Roman" w:hAnsi="Times New Roman"/>
          <w:sz w:val="24"/>
          <w:szCs w:val="24"/>
          <w:vertAlign w:val="subscript"/>
        </w:rPr>
        <w:t>3</w:t>
      </w:r>
      <w:r w:rsidRPr="00A962DE">
        <w:rPr>
          <w:rFonts w:ascii="Times New Roman" w:hAnsi="Times New Roman"/>
          <w:sz w:val="24"/>
          <w:szCs w:val="24"/>
        </w:rPr>
        <w:t xml:space="preserve"> = кальцево-магнезиальный альмандин</w:t>
      </w:r>
    </w:p>
    <w:p w:rsidR="00321E3C" w:rsidRPr="00A962DE" w:rsidRDefault="00321E3C" w:rsidP="00BC628F">
      <w:pPr>
        <w:tabs>
          <w:tab w:val="left" w:pos="1755"/>
        </w:tabs>
        <w:spacing w:after="0" w:line="360" w:lineRule="auto"/>
        <w:ind w:right="283"/>
        <w:rPr>
          <w:rFonts w:ascii="Times New Roman" w:hAnsi="Times New Roman"/>
          <w:sz w:val="24"/>
          <w:szCs w:val="24"/>
        </w:rPr>
      </w:pPr>
      <w:r w:rsidRPr="00A962DE">
        <w:rPr>
          <w:rFonts w:ascii="Times New Roman" w:hAnsi="Times New Roman"/>
          <w:sz w:val="24"/>
          <w:szCs w:val="24"/>
        </w:rPr>
        <w:t>Кианит (</w:t>
      </w:r>
      <w:r w:rsidRPr="00A962DE">
        <w:rPr>
          <w:rFonts w:ascii="Times New Roman" w:hAnsi="Times New Roman"/>
          <w:sz w:val="24"/>
          <w:szCs w:val="24"/>
          <w:lang w:val="en-US"/>
        </w:rPr>
        <w:t>Al</w:t>
      </w:r>
      <w:r w:rsidRPr="00A962DE">
        <w:rPr>
          <w:rFonts w:ascii="Times New Roman" w:hAnsi="Times New Roman"/>
          <w:sz w:val="24"/>
          <w:szCs w:val="24"/>
          <w:vertAlign w:val="subscript"/>
        </w:rPr>
        <w:t>1.98</w:t>
      </w:r>
      <w:r w:rsidRPr="00A962DE">
        <w:rPr>
          <w:rFonts w:ascii="Times New Roman" w:hAnsi="Times New Roman"/>
          <w:sz w:val="24"/>
          <w:szCs w:val="24"/>
          <w:lang w:val="en-US"/>
        </w:rPr>
        <w:t>Fe</w:t>
      </w:r>
      <w:r w:rsidRPr="00A962DE">
        <w:rPr>
          <w:rFonts w:ascii="Times New Roman" w:hAnsi="Times New Roman"/>
          <w:sz w:val="24"/>
          <w:szCs w:val="24"/>
          <w:vertAlign w:val="subscript"/>
        </w:rPr>
        <w:t>0.02</w:t>
      </w:r>
      <w:r w:rsidRPr="00A962DE">
        <w:rPr>
          <w:rFonts w:ascii="Times New Roman" w:hAnsi="Times New Roman"/>
          <w:sz w:val="24"/>
          <w:szCs w:val="24"/>
        </w:rPr>
        <w:t>)</w:t>
      </w:r>
      <w:proofErr w:type="spellStart"/>
      <w:r w:rsidRPr="00A962DE">
        <w:rPr>
          <w:rFonts w:ascii="Times New Roman" w:hAnsi="Times New Roman"/>
          <w:sz w:val="24"/>
          <w:szCs w:val="24"/>
          <w:lang w:val="en-US"/>
        </w:rPr>
        <w:t>SiO</w:t>
      </w:r>
      <w:proofErr w:type="spellEnd"/>
      <w:r w:rsidRPr="00A962DE">
        <w:rPr>
          <w:rFonts w:ascii="Times New Roman" w:hAnsi="Times New Roman"/>
          <w:sz w:val="24"/>
          <w:szCs w:val="24"/>
          <w:vertAlign w:val="subscript"/>
        </w:rPr>
        <w:t>5</w:t>
      </w:r>
    </w:p>
    <w:p w:rsidR="00321E3C" w:rsidRPr="00A962DE" w:rsidRDefault="00321E3C" w:rsidP="00BC628F">
      <w:pPr>
        <w:tabs>
          <w:tab w:val="left" w:pos="1755"/>
        </w:tabs>
        <w:spacing w:after="0" w:line="360" w:lineRule="auto"/>
        <w:ind w:right="283"/>
        <w:rPr>
          <w:rFonts w:ascii="Times New Roman" w:hAnsi="Times New Roman"/>
          <w:sz w:val="24"/>
          <w:szCs w:val="24"/>
        </w:rPr>
      </w:pPr>
      <w:r w:rsidRPr="00A962DE">
        <w:rPr>
          <w:rFonts w:ascii="Times New Roman" w:hAnsi="Times New Roman"/>
          <w:sz w:val="24"/>
          <w:szCs w:val="24"/>
        </w:rPr>
        <w:t>Флогопит (</w:t>
      </w:r>
      <w:r w:rsidRPr="00A962DE">
        <w:rPr>
          <w:rFonts w:ascii="Times New Roman" w:hAnsi="Times New Roman"/>
          <w:sz w:val="24"/>
          <w:szCs w:val="24"/>
          <w:lang w:val="en-US"/>
        </w:rPr>
        <w:t>K</w:t>
      </w:r>
      <w:r w:rsidRPr="00A962DE">
        <w:rPr>
          <w:rFonts w:ascii="Times New Roman" w:hAnsi="Times New Roman"/>
          <w:sz w:val="24"/>
          <w:szCs w:val="24"/>
          <w:vertAlign w:val="subscript"/>
        </w:rPr>
        <w:t>0.94</w:t>
      </w:r>
      <w:r w:rsidRPr="00A962DE">
        <w:rPr>
          <w:rFonts w:ascii="Times New Roman" w:hAnsi="Times New Roman"/>
          <w:sz w:val="24"/>
          <w:szCs w:val="24"/>
          <w:lang w:val="en-US"/>
        </w:rPr>
        <w:t>Na</w:t>
      </w:r>
      <w:r w:rsidRPr="00A962DE">
        <w:rPr>
          <w:rFonts w:ascii="Times New Roman" w:hAnsi="Times New Roman"/>
          <w:sz w:val="24"/>
          <w:szCs w:val="24"/>
          <w:vertAlign w:val="subscript"/>
        </w:rPr>
        <w:t>0.05</w:t>
      </w:r>
      <w:proofErr w:type="spellStart"/>
      <w:r w:rsidRPr="00A962DE">
        <w:rPr>
          <w:rFonts w:ascii="Times New Roman" w:hAnsi="Times New Roman"/>
          <w:sz w:val="24"/>
          <w:szCs w:val="24"/>
          <w:lang w:val="en-US"/>
        </w:rPr>
        <w:t>Ba</w:t>
      </w:r>
      <w:proofErr w:type="spellEnd"/>
      <w:r w:rsidRPr="00A962DE">
        <w:rPr>
          <w:rFonts w:ascii="Times New Roman" w:hAnsi="Times New Roman"/>
          <w:sz w:val="24"/>
          <w:szCs w:val="24"/>
          <w:vertAlign w:val="subscript"/>
        </w:rPr>
        <w:t>0.01</w:t>
      </w:r>
      <w:r w:rsidRPr="00A962DE">
        <w:rPr>
          <w:rFonts w:ascii="Times New Roman" w:hAnsi="Times New Roman"/>
          <w:sz w:val="24"/>
          <w:szCs w:val="24"/>
        </w:rPr>
        <w:t>)(</w:t>
      </w:r>
      <w:r w:rsidRPr="00A962DE">
        <w:rPr>
          <w:rFonts w:ascii="Times New Roman" w:hAnsi="Times New Roman"/>
          <w:sz w:val="24"/>
          <w:szCs w:val="24"/>
          <w:lang w:val="en-US"/>
        </w:rPr>
        <w:t>Mg</w:t>
      </w:r>
      <w:r w:rsidRPr="00A962DE">
        <w:rPr>
          <w:rFonts w:ascii="Times New Roman" w:hAnsi="Times New Roman"/>
          <w:sz w:val="24"/>
          <w:szCs w:val="24"/>
          <w:vertAlign w:val="subscript"/>
        </w:rPr>
        <w:t>1.7</w:t>
      </w:r>
      <w:r w:rsidRPr="00A962DE">
        <w:rPr>
          <w:rFonts w:ascii="Times New Roman" w:hAnsi="Times New Roman"/>
          <w:sz w:val="24"/>
          <w:szCs w:val="24"/>
          <w:lang w:val="en-US"/>
        </w:rPr>
        <w:t>Fe</w:t>
      </w:r>
      <w:r w:rsidRPr="00A962DE">
        <w:rPr>
          <w:rFonts w:ascii="Times New Roman" w:hAnsi="Times New Roman"/>
          <w:sz w:val="24"/>
          <w:szCs w:val="24"/>
          <w:vertAlign w:val="subscript"/>
        </w:rPr>
        <w:t>0.91</w:t>
      </w:r>
      <w:r w:rsidRPr="00A962DE">
        <w:rPr>
          <w:rFonts w:ascii="Times New Roman" w:hAnsi="Times New Roman"/>
          <w:sz w:val="24"/>
          <w:szCs w:val="24"/>
          <w:lang w:val="en-US"/>
        </w:rPr>
        <w:t>Al</w:t>
      </w:r>
      <w:r w:rsidRPr="00A962DE">
        <w:rPr>
          <w:rFonts w:ascii="Times New Roman" w:hAnsi="Times New Roman"/>
          <w:sz w:val="24"/>
          <w:szCs w:val="24"/>
          <w:vertAlign w:val="subscript"/>
        </w:rPr>
        <w:t>0.3</w:t>
      </w:r>
      <w:r w:rsidRPr="00A962DE">
        <w:rPr>
          <w:rFonts w:ascii="Times New Roman" w:hAnsi="Times New Roman"/>
          <w:sz w:val="24"/>
          <w:szCs w:val="24"/>
          <w:lang w:val="en-US"/>
        </w:rPr>
        <w:t>Ti</w:t>
      </w:r>
      <w:r w:rsidRPr="00A962DE">
        <w:rPr>
          <w:rFonts w:ascii="Times New Roman" w:hAnsi="Times New Roman"/>
          <w:sz w:val="24"/>
          <w:szCs w:val="24"/>
          <w:vertAlign w:val="subscript"/>
        </w:rPr>
        <w:t>0.09</w:t>
      </w:r>
      <w:r w:rsidRPr="00A962DE">
        <w:rPr>
          <w:rFonts w:ascii="Times New Roman" w:hAnsi="Times New Roman"/>
          <w:sz w:val="24"/>
          <w:szCs w:val="24"/>
        </w:rPr>
        <w:t>)3(</w:t>
      </w:r>
      <w:r w:rsidRPr="00A962DE">
        <w:rPr>
          <w:rFonts w:ascii="Times New Roman" w:hAnsi="Times New Roman"/>
          <w:sz w:val="24"/>
          <w:szCs w:val="24"/>
          <w:lang w:val="en-US"/>
        </w:rPr>
        <w:t>Si</w:t>
      </w:r>
      <w:r w:rsidRPr="00A962DE">
        <w:rPr>
          <w:rFonts w:ascii="Times New Roman" w:hAnsi="Times New Roman"/>
          <w:sz w:val="24"/>
          <w:szCs w:val="24"/>
          <w:vertAlign w:val="subscript"/>
        </w:rPr>
        <w:t>2.7</w:t>
      </w:r>
      <w:r w:rsidRPr="00A962DE">
        <w:rPr>
          <w:rFonts w:ascii="Times New Roman" w:hAnsi="Times New Roman"/>
          <w:sz w:val="24"/>
          <w:szCs w:val="24"/>
          <w:lang w:val="en-US"/>
        </w:rPr>
        <w:t>Al</w:t>
      </w:r>
      <w:r w:rsidRPr="00A962DE">
        <w:rPr>
          <w:rFonts w:ascii="Times New Roman" w:hAnsi="Times New Roman"/>
          <w:sz w:val="24"/>
          <w:szCs w:val="24"/>
          <w:vertAlign w:val="subscript"/>
        </w:rPr>
        <w:t>1.3</w:t>
      </w:r>
      <w:r w:rsidRPr="00A962DE">
        <w:rPr>
          <w:rFonts w:ascii="Times New Roman" w:hAnsi="Times New Roman"/>
          <w:sz w:val="24"/>
          <w:szCs w:val="24"/>
          <w:lang w:val="en-US"/>
        </w:rPr>
        <w:t>O</w:t>
      </w:r>
      <w:r w:rsidRPr="00A962DE">
        <w:rPr>
          <w:rFonts w:ascii="Times New Roman" w:hAnsi="Times New Roman"/>
          <w:sz w:val="24"/>
          <w:szCs w:val="24"/>
          <w:vertAlign w:val="subscript"/>
        </w:rPr>
        <w:t>10</w:t>
      </w:r>
      <w:r w:rsidRPr="00A962DE">
        <w:rPr>
          <w:rFonts w:ascii="Times New Roman" w:hAnsi="Times New Roman"/>
          <w:sz w:val="24"/>
          <w:szCs w:val="24"/>
        </w:rPr>
        <w:t>)(</w:t>
      </w:r>
      <w:r w:rsidRPr="00A962DE">
        <w:rPr>
          <w:rFonts w:ascii="Times New Roman" w:hAnsi="Times New Roman"/>
          <w:sz w:val="24"/>
          <w:szCs w:val="24"/>
          <w:lang w:val="en-US"/>
        </w:rPr>
        <w:t>OH</w:t>
      </w:r>
      <w:r w:rsidRPr="00A962DE">
        <w:rPr>
          <w:rFonts w:ascii="Times New Roman" w:hAnsi="Times New Roman"/>
          <w:sz w:val="24"/>
          <w:szCs w:val="24"/>
        </w:rPr>
        <w:t>)</w:t>
      </w:r>
      <w:r w:rsidRPr="00A962DE">
        <w:rPr>
          <w:rFonts w:ascii="Times New Roman" w:hAnsi="Times New Roman"/>
          <w:sz w:val="24"/>
          <w:szCs w:val="24"/>
          <w:vertAlign w:val="subscript"/>
        </w:rPr>
        <w:t>2</w:t>
      </w:r>
    </w:p>
    <w:p w:rsidR="00321E3C" w:rsidRPr="00A962DE" w:rsidRDefault="00321E3C" w:rsidP="00BC628F">
      <w:pPr>
        <w:tabs>
          <w:tab w:val="left" w:pos="1755"/>
        </w:tabs>
        <w:spacing w:after="0" w:line="360" w:lineRule="auto"/>
        <w:ind w:right="283"/>
        <w:rPr>
          <w:rFonts w:ascii="Times New Roman" w:hAnsi="Times New Roman"/>
          <w:sz w:val="24"/>
          <w:szCs w:val="24"/>
          <w:lang w:val="en-US"/>
        </w:rPr>
      </w:pPr>
      <w:r w:rsidRPr="00A962DE">
        <w:rPr>
          <w:rFonts w:ascii="Times New Roman" w:hAnsi="Times New Roman"/>
          <w:sz w:val="24"/>
          <w:szCs w:val="24"/>
        </w:rPr>
        <w:t>Мусковит</w:t>
      </w:r>
      <w:r w:rsidRPr="00A962DE">
        <w:rPr>
          <w:rFonts w:ascii="Times New Roman" w:hAnsi="Times New Roman"/>
          <w:sz w:val="24"/>
          <w:szCs w:val="24"/>
          <w:lang w:val="en-US"/>
        </w:rPr>
        <w:t xml:space="preserve"> (K</w:t>
      </w:r>
      <w:r w:rsidRPr="00A962DE">
        <w:rPr>
          <w:rFonts w:ascii="Times New Roman" w:hAnsi="Times New Roman"/>
          <w:sz w:val="24"/>
          <w:szCs w:val="24"/>
          <w:vertAlign w:val="subscript"/>
          <w:lang w:val="en-US"/>
        </w:rPr>
        <w:t>0.82</w:t>
      </w:r>
      <w:r w:rsidRPr="00A962DE">
        <w:rPr>
          <w:rFonts w:ascii="Times New Roman" w:hAnsi="Times New Roman"/>
          <w:sz w:val="24"/>
          <w:szCs w:val="24"/>
          <w:lang w:val="en-US"/>
        </w:rPr>
        <w:t>Na</w:t>
      </w:r>
      <w:r w:rsidRPr="00A962DE">
        <w:rPr>
          <w:rFonts w:ascii="Times New Roman" w:hAnsi="Times New Roman"/>
          <w:sz w:val="24"/>
          <w:szCs w:val="24"/>
          <w:vertAlign w:val="subscript"/>
          <w:lang w:val="en-US"/>
        </w:rPr>
        <w:t>0.16</w:t>
      </w:r>
      <w:r w:rsidRPr="00A962DE">
        <w:rPr>
          <w:rFonts w:ascii="Times New Roman" w:hAnsi="Times New Roman"/>
          <w:sz w:val="24"/>
          <w:szCs w:val="24"/>
          <w:lang w:val="en-US"/>
        </w:rPr>
        <w:t>Ba</w:t>
      </w:r>
      <w:r w:rsidRPr="00A962DE">
        <w:rPr>
          <w:rFonts w:ascii="Times New Roman" w:hAnsi="Times New Roman"/>
          <w:sz w:val="24"/>
          <w:szCs w:val="24"/>
          <w:vertAlign w:val="subscript"/>
          <w:lang w:val="en-US"/>
        </w:rPr>
        <w:t>0.02</w:t>
      </w:r>
      <w:r w:rsidRPr="00A962DE">
        <w:rPr>
          <w:rFonts w:ascii="Times New Roman" w:hAnsi="Times New Roman"/>
          <w:sz w:val="24"/>
          <w:szCs w:val="24"/>
          <w:lang w:val="en-US"/>
        </w:rPr>
        <w:t>)(Al</w:t>
      </w:r>
      <w:r w:rsidRPr="00A962DE">
        <w:rPr>
          <w:rFonts w:ascii="Times New Roman" w:hAnsi="Times New Roman"/>
          <w:sz w:val="24"/>
          <w:szCs w:val="24"/>
          <w:vertAlign w:val="subscript"/>
          <w:lang w:val="en-US"/>
        </w:rPr>
        <w:t>1.7</w:t>
      </w:r>
      <w:r w:rsidRPr="00A962DE">
        <w:rPr>
          <w:rFonts w:ascii="Times New Roman" w:hAnsi="Times New Roman"/>
          <w:sz w:val="24"/>
          <w:szCs w:val="24"/>
          <w:lang w:val="en-US"/>
        </w:rPr>
        <w:t>Fe</w:t>
      </w:r>
      <w:r w:rsidRPr="00A962DE">
        <w:rPr>
          <w:rFonts w:ascii="Times New Roman" w:hAnsi="Times New Roman"/>
          <w:sz w:val="24"/>
          <w:szCs w:val="24"/>
          <w:vertAlign w:val="subscript"/>
          <w:lang w:val="en-US"/>
        </w:rPr>
        <w:t>0.16</w:t>
      </w:r>
      <w:r w:rsidRPr="00A962DE">
        <w:rPr>
          <w:rFonts w:ascii="Times New Roman" w:hAnsi="Times New Roman"/>
          <w:sz w:val="24"/>
          <w:szCs w:val="24"/>
          <w:lang w:val="en-US"/>
        </w:rPr>
        <w:t>Mg</w:t>
      </w:r>
      <w:r w:rsidRPr="00A962DE">
        <w:rPr>
          <w:rFonts w:ascii="Times New Roman" w:hAnsi="Times New Roman"/>
          <w:sz w:val="24"/>
          <w:szCs w:val="24"/>
          <w:vertAlign w:val="subscript"/>
          <w:lang w:val="en-US"/>
        </w:rPr>
        <w:t>0.12</w:t>
      </w:r>
      <w:r w:rsidRPr="00A962DE">
        <w:rPr>
          <w:rFonts w:ascii="Times New Roman" w:hAnsi="Times New Roman"/>
          <w:sz w:val="24"/>
          <w:szCs w:val="24"/>
          <w:lang w:val="en-US"/>
        </w:rPr>
        <w:t>Ti</w:t>
      </w:r>
      <w:r w:rsidRPr="00A962DE">
        <w:rPr>
          <w:rFonts w:ascii="Times New Roman" w:hAnsi="Times New Roman"/>
          <w:sz w:val="24"/>
          <w:szCs w:val="24"/>
          <w:vertAlign w:val="subscript"/>
          <w:lang w:val="en-US"/>
        </w:rPr>
        <w:t>0.03</w:t>
      </w:r>
      <w:r w:rsidRPr="00A962DE">
        <w:rPr>
          <w:rFonts w:ascii="Times New Roman" w:hAnsi="Times New Roman"/>
          <w:sz w:val="24"/>
          <w:szCs w:val="24"/>
          <w:lang w:val="en-US"/>
        </w:rPr>
        <w:t>)3(Si</w:t>
      </w:r>
      <w:r w:rsidRPr="00A962DE">
        <w:rPr>
          <w:rFonts w:ascii="Times New Roman" w:hAnsi="Times New Roman"/>
          <w:sz w:val="24"/>
          <w:szCs w:val="24"/>
          <w:vertAlign w:val="subscript"/>
          <w:lang w:val="en-US"/>
        </w:rPr>
        <w:t>3</w:t>
      </w:r>
      <w:r w:rsidRPr="00A962DE">
        <w:rPr>
          <w:rFonts w:ascii="Times New Roman" w:hAnsi="Times New Roman"/>
          <w:sz w:val="24"/>
          <w:szCs w:val="24"/>
          <w:lang w:val="en-US"/>
        </w:rPr>
        <w:t>AlO</w:t>
      </w:r>
      <w:r w:rsidRPr="00A962DE">
        <w:rPr>
          <w:rFonts w:ascii="Times New Roman" w:hAnsi="Times New Roman"/>
          <w:sz w:val="24"/>
          <w:szCs w:val="24"/>
          <w:vertAlign w:val="subscript"/>
          <w:lang w:val="en-US"/>
        </w:rPr>
        <w:t>10</w:t>
      </w:r>
      <w:r w:rsidRPr="00A962DE">
        <w:rPr>
          <w:rFonts w:ascii="Times New Roman" w:hAnsi="Times New Roman"/>
          <w:sz w:val="24"/>
          <w:szCs w:val="24"/>
          <w:lang w:val="en-US"/>
        </w:rPr>
        <w:t>)(OH)</w:t>
      </w:r>
      <w:r w:rsidRPr="00A962DE">
        <w:rPr>
          <w:rFonts w:ascii="Times New Roman" w:hAnsi="Times New Roman"/>
          <w:sz w:val="24"/>
          <w:szCs w:val="24"/>
          <w:vertAlign w:val="subscript"/>
          <w:lang w:val="en-US"/>
        </w:rPr>
        <w:t>2</w:t>
      </w:r>
    </w:p>
    <w:p w:rsidR="00321E3C" w:rsidRPr="00A962DE" w:rsidRDefault="00321E3C" w:rsidP="00BC628F">
      <w:pPr>
        <w:tabs>
          <w:tab w:val="left" w:pos="1755"/>
        </w:tabs>
        <w:spacing w:after="0" w:line="360" w:lineRule="auto"/>
        <w:ind w:right="283"/>
        <w:rPr>
          <w:rFonts w:ascii="Times New Roman" w:hAnsi="Times New Roman"/>
          <w:sz w:val="24"/>
          <w:szCs w:val="24"/>
          <w:lang w:val="en-US"/>
        </w:rPr>
      </w:pPr>
    </w:p>
    <w:p w:rsidR="00321E3C" w:rsidRPr="00A962DE" w:rsidRDefault="00321E3C" w:rsidP="00F147BA">
      <w:pPr>
        <w:tabs>
          <w:tab w:val="left" w:pos="1755"/>
        </w:tabs>
        <w:spacing w:after="0" w:line="360" w:lineRule="auto"/>
        <w:ind w:right="283" w:firstLine="567"/>
        <w:rPr>
          <w:rFonts w:ascii="Times New Roman" w:hAnsi="Times New Roman"/>
          <w:sz w:val="24"/>
          <w:szCs w:val="24"/>
          <w:lang w:val="en-US"/>
        </w:rPr>
      </w:pPr>
    </w:p>
    <w:p w:rsidR="00321E3C" w:rsidRPr="00A962DE" w:rsidRDefault="00321E3C" w:rsidP="00F147BA">
      <w:pPr>
        <w:tabs>
          <w:tab w:val="left" w:pos="1755"/>
        </w:tabs>
        <w:spacing w:after="0" w:line="360" w:lineRule="auto"/>
        <w:ind w:right="283" w:firstLine="567"/>
        <w:rPr>
          <w:rFonts w:ascii="Times New Roman" w:hAnsi="Times New Roman"/>
          <w:sz w:val="24"/>
          <w:szCs w:val="24"/>
          <w:lang w:val="en-US"/>
        </w:rPr>
      </w:pPr>
    </w:p>
    <w:p w:rsidR="00321E3C" w:rsidRPr="00A962DE" w:rsidRDefault="00321E3C" w:rsidP="00F147BA">
      <w:pPr>
        <w:tabs>
          <w:tab w:val="left" w:pos="1755"/>
        </w:tabs>
        <w:spacing w:after="0" w:line="360" w:lineRule="auto"/>
        <w:ind w:right="283" w:firstLine="567"/>
        <w:rPr>
          <w:rFonts w:ascii="Times New Roman" w:hAnsi="Times New Roman"/>
          <w:sz w:val="24"/>
          <w:szCs w:val="24"/>
          <w:lang w:val="en-US"/>
        </w:rPr>
      </w:pPr>
    </w:p>
    <w:p w:rsidR="00321E3C" w:rsidRPr="00A962DE" w:rsidRDefault="00321E3C" w:rsidP="00F147BA">
      <w:pPr>
        <w:tabs>
          <w:tab w:val="left" w:pos="1755"/>
        </w:tabs>
        <w:spacing w:after="0" w:line="360" w:lineRule="auto"/>
        <w:ind w:right="283" w:firstLine="567"/>
        <w:rPr>
          <w:rFonts w:ascii="Times New Roman" w:hAnsi="Times New Roman"/>
          <w:sz w:val="24"/>
          <w:szCs w:val="24"/>
          <w:lang w:val="en-US"/>
        </w:rPr>
      </w:pPr>
    </w:p>
    <w:p w:rsidR="00321E3C" w:rsidRPr="002E1567" w:rsidRDefault="00321E3C" w:rsidP="00F147BA">
      <w:pPr>
        <w:tabs>
          <w:tab w:val="left" w:pos="1755"/>
        </w:tabs>
        <w:spacing w:after="0" w:line="360" w:lineRule="auto"/>
        <w:ind w:right="283" w:firstLine="567"/>
        <w:rPr>
          <w:rFonts w:ascii="Times New Roman" w:hAnsi="Times New Roman"/>
          <w:sz w:val="24"/>
          <w:szCs w:val="24"/>
          <w:lang w:val="en-US"/>
        </w:rPr>
      </w:pPr>
    </w:p>
    <w:p w:rsidR="00BC628F" w:rsidRPr="00F91DA7" w:rsidRDefault="00982E2F" w:rsidP="00F147BA">
      <w:pPr>
        <w:tabs>
          <w:tab w:val="left" w:pos="1755"/>
        </w:tabs>
        <w:spacing w:after="0" w:line="360" w:lineRule="auto"/>
        <w:ind w:right="283" w:firstLine="567"/>
        <w:rPr>
          <w:rFonts w:ascii="Times New Roman" w:hAnsi="Times New Roman"/>
          <w:b/>
          <w:sz w:val="28"/>
          <w:szCs w:val="28"/>
          <w:lang w:val="en-US"/>
        </w:rPr>
      </w:pPr>
      <w:r w:rsidRPr="006E0927">
        <w:rPr>
          <w:rFonts w:ascii="Times New Roman" w:hAnsi="Times New Roman"/>
          <w:b/>
          <w:sz w:val="28"/>
          <w:szCs w:val="28"/>
          <w:lang w:val="en-US"/>
        </w:rPr>
        <w:t xml:space="preserve">                                  </w:t>
      </w:r>
    </w:p>
    <w:p w:rsidR="00BC628F" w:rsidRPr="00F91DA7" w:rsidRDefault="00BC628F" w:rsidP="00F147BA">
      <w:pPr>
        <w:tabs>
          <w:tab w:val="left" w:pos="1755"/>
        </w:tabs>
        <w:spacing w:after="0" w:line="360" w:lineRule="auto"/>
        <w:ind w:right="283" w:firstLine="567"/>
        <w:rPr>
          <w:rFonts w:ascii="Times New Roman" w:hAnsi="Times New Roman"/>
          <w:b/>
          <w:sz w:val="28"/>
          <w:szCs w:val="28"/>
          <w:lang w:val="en-US"/>
        </w:rPr>
      </w:pPr>
    </w:p>
    <w:p w:rsidR="00BC628F" w:rsidRPr="00F91DA7" w:rsidRDefault="00BC628F" w:rsidP="00F147BA">
      <w:pPr>
        <w:tabs>
          <w:tab w:val="left" w:pos="1755"/>
        </w:tabs>
        <w:spacing w:after="0" w:line="360" w:lineRule="auto"/>
        <w:ind w:right="283" w:firstLine="567"/>
        <w:rPr>
          <w:rFonts w:ascii="Times New Roman" w:hAnsi="Times New Roman"/>
          <w:b/>
          <w:sz w:val="28"/>
          <w:szCs w:val="28"/>
          <w:lang w:val="en-US"/>
        </w:rPr>
      </w:pPr>
    </w:p>
    <w:p w:rsidR="00BC628F" w:rsidRPr="00084F99" w:rsidRDefault="00BC628F" w:rsidP="00F147BA">
      <w:pPr>
        <w:tabs>
          <w:tab w:val="left" w:pos="1755"/>
        </w:tabs>
        <w:spacing w:after="0" w:line="360" w:lineRule="auto"/>
        <w:ind w:right="283" w:firstLine="567"/>
        <w:rPr>
          <w:rFonts w:ascii="Times New Roman" w:hAnsi="Times New Roman"/>
          <w:b/>
          <w:sz w:val="28"/>
          <w:szCs w:val="28"/>
          <w:lang w:val="en-US"/>
        </w:rPr>
      </w:pPr>
    </w:p>
    <w:p w:rsidR="00C97A5B" w:rsidRPr="00084F99" w:rsidRDefault="00C97A5B" w:rsidP="00F147BA">
      <w:pPr>
        <w:tabs>
          <w:tab w:val="left" w:pos="1755"/>
        </w:tabs>
        <w:spacing w:after="0" w:line="360" w:lineRule="auto"/>
        <w:ind w:right="283" w:firstLine="567"/>
        <w:rPr>
          <w:rFonts w:ascii="Times New Roman" w:hAnsi="Times New Roman"/>
          <w:b/>
          <w:sz w:val="28"/>
          <w:szCs w:val="28"/>
          <w:lang w:val="en-US"/>
        </w:rPr>
      </w:pPr>
    </w:p>
    <w:p w:rsidR="00C97A5B" w:rsidRPr="00084F99" w:rsidRDefault="00C97A5B" w:rsidP="00F147BA">
      <w:pPr>
        <w:tabs>
          <w:tab w:val="left" w:pos="1755"/>
        </w:tabs>
        <w:spacing w:after="0" w:line="360" w:lineRule="auto"/>
        <w:ind w:right="283" w:firstLine="567"/>
        <w:rPr>
          <w:rFonts w:ascii="Times New Roman" w:hAnsi="Times New Roman"/>
          <w:b/>
          <w:sz w:val="28"/>
          <w:szCs w:val="28"/>
          <w:lang w:val="en-US"/>
        </w:rPr>
      </w:pPr>
    </w:p>
    <w:p w:rsidR="00982E2F" w:rsidRPr="00057CE6" w:rsidRDefault="00982E2F" w:rsidP="00F147BA">
      <w:pPr>
        <w:tabs>
          <w:tab w:val="left" w:pos="1755"/>
        </w:tabs>
        <w:spacing w:after="0" w:line="360" w:lineRule="auto"/>
        <w:ind w:right="283" w:firstLine="567"/>
        <w:rPr>
          <w:rFonts w:ascii="Times New Roman" w:hAnsi="Times New Roman"/>
          <w:b/>
          <w:sz w:val="28"/>
          <w:szCs w:val="28"/>
          <w:u w:val="single"/>
        </w:rPr>
      </w:pPr>
      <w:r w:rsidRPr="00F91DA7">
        <w:rPr>
          <w:rFonts w:ascii="Times New Roman" w:hAnsi="Times New Roman"/>
          <w:b/>
          <w:sz w:val="28"/>
          <w:szCs w:val="28"/>
          <w:lang w:val="en-US"/>
        </w:rPr>
        <w:lastRenderedPageBreak/>
        <w:t xml:space="preserve">  </w:t>
      </w:r>
      <w:r w:rsidR="00BC628F" w:rsidRPr="00F91DA7">
        <w:rPr>
          <w:rFonts w:ascii="Times New Roman" w:hAnsi="Times New Roman"/>
          <w:b/>
          <w:sz w:val="28"/>
          <w:szCs w:val="28"/>
          <w:lang w:val="en-US"/>
        </w:rPr>
        <w:t xml:space="preserve">                    </w:t>
      </w:r>
      <w:r w:rsidRPr="00F91DA7">
        <w:rPr>
          <w:rFonts w:ascii="Times New Roman" w:hAnsi="Times New Roman"/>
          <w:b/>
          <w:sz w:val="28"/>
          <w:szCs w:val="28"/>
          <w:lang w:val="en-US"/>
        </w:rPr>
        <w:t xml:space="preserve">  </w:t>
      </w:r>
      <w:r w:rsidR="00057CE6" w:rsidRPr="00057CE6">
        <w:rPr>
          <w:rFonts w:ascii="Times New Roman" w:hAnsi="Times New Roman"/>
          <w:b/>
          <w:sz w:val="28"/>
          <w:szCs w:val="28"/>
          <w:u w:val="single"/>
        </w:rPr>
        <w:t xml:space="preserve">5. </w:t>
      </w:r>
      <w:r w:rsidRPr="00057CE6">
        <w:rPr>
          <w:rFonts w:ascii="Times New Roman" w:hAnsi="Times New Roman"/>
          <w:b/>
          <w:sz w:val="28"/>
          <w:szCs w:val="28"/>
          <w:u w:val="single"/>
        </w:rPr>
        <w:t xml:space="preserve"> Генезис месторождений.</w:t>
      </w:r>
    </w:p>
    <w:p w:rsidR="00316746" w:rsidRPr="00316746" w:rsidRDefault="00A76CA7"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8"/>
          <w:szCs w:val="28"/>
        </w:rPr>
        <w:t xml:space="preserve">              </w:t>
      </w:r>
      <w:r w:rsidR="00316746" w:rsidRPr="00316746">
        <w:rPr>
          <w:rFonts w:ascii="Times New Roman" w:hAnsi="Times New Roman"/>
          <w:sz w:val="28"/>
          <w:szCs w:val="28"/>
        </w:rPr>
        <w:t xml:space="preserve">По </w:t>
      </w:r>
      <w:r w:rsidR="00316746">
        <w:rPr>
          <w:rFonts w:ascii="Times New Roman" w:hAnsi="Times New Roman"/>
          <w:sz w:val="28"/>
          <w:szCs w:val="28"/>
        </w:rPr>
        <w:t>(</w:t>
      </w:r>
      <w:r w:rsidR="00316746" w:rsidRPr="00A962DE">
        <w:rPr>
          <w:rFonts w:ascii="Times New Roman" w:hAnsi="Times New Roman"/>
          <w:sz w:val="24"/>
          <w:szCs w:val="24"/>
        </w:rPr>
        <w:t>Игумнов</w:t>
      </w:r>
      <w:r w:rsidR="00BC628F">
        <w:rPr>
          <w:rFonts w:ascii="Times New Roman" w:hAnsi="Times New Roman"/>
          <w:sz w:val="24"/>
          <w:szCs w:val="24"/>
        </w:rPr>
        <w:t xml:space="preserve">у </w:t>
      </w:r>
      <w:r>
        <w:rPr>
          <w:rFonts w:ascii="Times New Roman" w:hAnsi="Times New Roman"/>
          <w:sz w:val="24"/>
          <w:szCs w:val="24"/>
        </w:rPr>
        <w:t xml:space="preserve"> А.Н., Кожевникову </w:t>
      </w:r>
      <w:r w:rsidR="00316746" w:rsidRPr="00A962DE">
        <w:rPr>
          <w:rFonts w:ascii="Times New Roman" w:hAnsi="Times New Roman"/>
          <w:sz w:val="24"/>
          <w:szCs w:val="24"/>
        </w:rPr>
        <w:t xml:space="preserve">К.Е. </w:t>
      </w:r>
      <w:r>
        <w:rPr>
          <w:rFonts w:ascii="Times New Roman" w:hAnsi="Times New Roman"/>
          <w:sz w:val="24"/>
          <w:szCs w:val="24"/>
        </w:rPr>
        <w:t>,</w:t>
      </w:r>
      <w:r w:rsidR="00316746" w:rsidRPr="00A962DE">
        <w:rPr>
          <w:rFonts w:ascii="Times New Roman" w:hAnsi="Times New Roman"/>
          <w:sz w:val="24"/>
          <w:szCs w:val="24"/>
        </w:rPr>
        <w:t>1935.</w:t>
      </w:r>
      <w:r w:rsidR="00316746">
        <w:rPr>
          <w:rFonts w:ascii="Times New Roman" w:hAnsi="Times New Roman"/>
          <w:sz w:val="24"/>
          <w:szCs w:val="24"/>
        </w:rPr>
        <w:t>)</w:t>
      </w:r>
    </w:p>
    <w:p w:rsidR="00982E2F" w:rsidRPr="00982E2F" w:rsidRDefault="00316746" w:rsidP="00F147BA">
      <w:pPr>
        <w:spacing w:after="0" w:line="360" w:lineRule="auto"/>
        <w:ind w:right="283" w:firstLine="567"/>
        <w:rPr>
          <w:rFonts w:ascii="Times New Roman" w:hAnsi="Times New Roman"/>
          <w:sz w:val="24"/>
          <w:szCs w:val="24"/>
        </w:rPr>
      </w:pPr>
      <w:r>
        <w:rPr>
          <w:rFonts w:ascii="Times New Roman" w:hAnsi="Times New Roman"/>
          <w:sz w:val="24"/>
          <w:szCs w:val="24"/>
        </w:rPr>
        <w:t xml:space="preserve">     </w:t>
      </w:r>
      <w:r w:rsidR="00982E2F" w:rsidRPr="00982E2F">
        <w:rPr>
          <w:rFonts w:ascii="Times New Roman" w:hAnsi="Times New Roman"/>
          <w:sz w:val="24"/>
          <w:szCs w:val="24"/>
        </w:rPr>
        <w:t xml:space="preserve">По наблюдениям А. Н.Игумнова Борисовское месторождение дистена образовалось в результате воздействия на кварцево-слюдяные сланцы продуктов остаточной гранитной магмы. За эту точку </w:t>
      </w:r>
      <w:proofErr w:type="spellStart"/>
      <w:proofErr w:type="gramStart"/>
      <w:r w:rsidR="00982E2F" w:rsidRPr="00982E2F">
        <w:rPr>
          <w:rFonts w:ascii="Times New Roman" w:hAnsi="Times New Roman"/>
          <w:sz w:val="24"/>
          <w:szCs w:val="24"/>
        </w:rPr>
        <w:t>точку</w:t>
      </w:r>
      <w:proofErr w:type="spellEnd"/>
      <w:proofErr w:type="gramEnd"/>
      <w:r w:rsidR="00982E2F" w:rsidRPr="00982E2F">
        <w:rPr>
          <w:rFonts w:ascii="Times New Roman" w:hAnsi="Times New Roman"/>
          <w:sz w:val="24"/>
          <w:szCs w:val="24"/>
        </w:rPr>
        <w:t xml:space="preserve"> зрения прежде всего говорят нахождение залежей </w:t>
      </w:r>
      <w:proofErr w:type="spellStart"/>
      <w:r w:rsidR="00982E2F" w:rsidRPr="00982E2F">
        <w:rPr>
          <w:rFonts w:ascii="Times New Roman" w:hAnsi="Times New Roman"/>
          <w:sz w:val="24"/>
          <w:szCs w:val="24"/>
        </w:rPr>
        <w:t>дистен</w:t>
      </w:r>
      <w:proofErr w:type="spellEnd"/>
      <w:r w:rsidR="00982E2F" w:rsidRPr="00982E2F">
        <w:rPr>
          <w:rFonts w:ascii="Times New Roman" w:hAnsi="Times New Roman"/>
          <w:sz w:val="24"/>
          <w:szCs w:val="24"/>
        </w:rPr>
        <w:t xml:space="preserve"> в центральной осевой зоне метаморфической полосы Борисовских сопок, то есть там, где имеют развитие различные образования последних дериватов гранитной магмы. По периферии сланцевой полосы, и в контакте ее с гранитами – дистена не наблюдается. </w:t>
      </w:r>
    </w:p>
    <w:p w:rsidR="00982E2F" w:rsidRPr="00982E2F" w:rsidRDefault="00316746" w:rsidP="00F147BA">
      <w:pPr>
        <w:spacing w:after="0" w:line="360" w:lineRule="auto"/>
        <w:ind w:right="283" w:firstLine="567"/>
        <w:rPr>
          <w:rFonts w:ascii="Times New Roman" w:hAnsi="Times New Roman"/>
          <w:sz w:val="24"/>
          <w:szCs w:val="24"/>
        </w:rPr>
      </w:pPr>
      <w:r>
        <w:rPr>
          <w:rFonts w:ascii="Times New Roman" w:hAnsi="Times New Roman"/>
          <w:sz w:val="24"/>
          <w:szCs w:val="24"/>
        </w:rPr>
        <w:t xml:space="preserve">    </w:t>
      </w:r>
      <w:r w:rsidR="00982E2F" w:rsidRPr="00982E2F">
        <w:rPr>
          <w:rFonts w:ascii="Times New Roman" w:hAnsi="Times New Roman"/>
          <w:sz w:val="24"/>
          <w:szCs w:val="24"/>
        </w:rPr>
        <w:t xml:space="preserve">Форма залежей </w:t>
      </w:r>
      <w:proofErr w:type="spellStart"/>
      <w:r w:rsidR="00982E2F" w:rsidRPr="00982E2F">
        <w:rPr>
          <w:rFonts w:ascii="Times New Roman" w:hAnsi="Times New Roman"/>
          <w:sz w:val="24"/>
          <w:szCs w:val="24"/>
        </w:rPr>
        <w:t>дистенового</w:t>
      </w:r>
      <w:proofErr w:type="spellEnd"/>
      <w:r w:rsidR="00982E2F" w:rsidRPr="00982E2F">
        <w:rPr>
          <w:rFonts w:ascii="Times New Roman" w:hAnsi="Times New Roman"/>
          <w:sz w:val="24"/>
          <w:szCs w:val="24"/>
        </w:rPr>
        <w:t xml:space="preserve"> сланца жилообразная и линзообразная также указывают на более позднее происхождение этих образований. Факторами, заслуживающими серьезного внимания, являются нахождение кианита в жилах с дымчатым горным хрусталем и нахождение минералов сопутствующих </w:t>
      </w:r>
      <w:proofErr w:type="spellStart"/>
      <w:r w:rsidR="00982E2F" w:rsidRPr="00982E2F">
        <w:rPr>
          <w:rFonts w:ascii="Times New Roman" w:hAnsi="Times New Roman"/>
          <w:sz w:val="24"/>
          <w:szCs w:val="24"/>
        </w:rPr>
        <w:t>дистену</w:t>
      </w:r>
      <w:proofErr w:type="spellEnd"/>
      <w:r w:rsidR="00982E2F" w:rsidRPr="00982E2F">
        <w:rPr>
          <w:rFonts w:ascii="Times New Roman" w:hAnsi="Times New Roman"/>
          <w:sz w:val="24"/>
          <w:szCs w:val="24"/>
        </w:rPr>
        <w:t>: рутила, турмалина и монацита.</w:t>
      </w:r>
    </w:p>
    <w:p w:rsidR="00982E2F" w:rsidRPr="00982E2F" w:rsidRDefault="00982E2F" w:rsidP="00F147BA">
      <w:pPr>
        <w:spacing w:after="0" w:line="360" w:lineRule="auto"/>
        <w:ind w:right="283" w:firstLine="567"/>
        <w:rPr>
          <w:rFonts w:ascii="Times New Roman" w:hAnsi="Times New Roman"/>
          <w:sz w:val="24"/>
          <w:szCs w:val="24"/>
        </w:rPr>
      </w:pPr>
      <w:r w:rsidRPr="00982E2F">
        <w:rPr>
          <w:rFonts w:ascii="Times New Roman" w:hAnsi="Times New Roman"/>
          <w:sz w:val="24"/>
          <w:szCs w:val="24"/>
        </w:rPr>
        <w:tab/>
        <w:t>Последовательность процессов происходивших в районе месторождения:</w:t>
      </w:r>
    </w:p>
    <w:p w:rsidR="00982E2F" w:rsidRPr="00982E2F" w:rsidRDefault="00982E2F" w:rsidP="00F147BA">
      <w:pPr>
        <w:spacing w:after="0" w:line="360" w:lineRule="auto"/>
        <w:ind w:right="283" w:firstLine="567"/>
        <w:rPr>
          <w:rFonts w:ascii="Times New Roman" w:hAnsi="Times New Roman"/>
          <w:sz w:val="24"/>
          <w:szCs w:val="24"/>
        </w:rPr>
      </w:pPr>
      <w:r w:rsidRPr="00982E2F">
        <w:rPr>
          <w:rFonts w:ascii="Times New Roman" w:hAnsi="Times New Roman"/>
          <w:sz w:val="24"/>
          <w:szCs w:val="24"/>
        </w:rPr>
        <w:tab/>
        <w:t xml:space="preserve">1. Кварцево-слюдяные сланцы, образующие сейчас </w:t>
      </w:r>
      <w:proofErr w:type="spellStart"/>
      <w:r w:rsidRPr="00982E2F">
        <w:rPr>
          <w:rFonts w:ascii="Times New Roman" w:hAnsi="Times New Roman"/>
          <w:sz w:val="24"/>
          <w:szCs w:val="24"/>
        </w:rPr>
        <w:t>Борисовские</w:t>
      </w:r>
      <w:proofErr w:type="spellEnd"/>
      <w:r w:rsidRPr="00982E2F">
        <w:rPr>
          <w:rFonts w:ascii="Times New Roman" w:hAnsi="Times New Roman"/>
          <w:sz w:val="24"/>
          <w:szCs w:val="24"/>
        </w:rPr>
        <w:t xml:space="preserve"> сопки, первоначально были глинистыми сланцами.</w:t>
      </w:r>
    </w:p>
    <w:p w:rsidR="00982E2F" w:rsidRPr="00982E2F" w:rsidRDefault="00982E2F" w:rsidP="00F147BA">
      <w:pPr>
        <w:spacing w:after="0" w:line="360" w:lineRule="auto"/>
        <w:ind w:right="283" w:firstLine="567"/>
        <w:rPr>
          <w:rFonts w:ascii="Times New Roman" w:hAnsi="Times New Roman"/>
          <w:sz w:val="24"/>
          <w:szCs w:val="24"/>
        </w:rPr>
      </w:pPr>
      <w:r w:rsidRPr="00982E2F">
        <w:rPr>
          <w:rFonts w:ascii="Times New Roman" w:hAnsi="Times New Roman"/>
          <w:sz w:val="24"/>
          <w:szCs w:val="24"/>
        </w:rPr>
        <w:tab/>
        <w:t>2. Интрузия основной магмы.</w:t>
      </w:r>
    </w:p>
    <w:p w:rsidR="00982E2F" w:rsidRPr="00982E2F" w:rsidRDefault="00982E2F" w:rsidP="00F147BA">
      <w:pPr>
        <w:spacing w:after="0" w:line="360" w:lineRule="auto"/>
        <w:ind w:right="283" w:firstLine="567"/>
        <w:rPr>
          <w:rFonts w:ascii="Times New Roman" w:hAnsi="Times New Roman"/>
          <w:sz w:val="24"/>
          <w:szCs w:val="24"/>
        </w:rPr>
      </w:pPr>
      <w:r w:rsidRPr="00982E2F">
        <w:rPr>
          <w:rFonts w:ascii="Times New Roman" w:hAnsi="Times New Roman"/>
          <w:sz w:val="24"/>
          <w:szCs w:val="24"/>
        </w:rPr>
        <w:tab/>
        <w:t>3. Образование гранитного массива и кварцево-слюдяных сланцев (метаморфизм глинистых сланцев); метаморфизм основных пород.</w:t>
      </w:r>
    </w:p>
    <w:p w:rsidR="00982E2F" w:rsidRPr="00982E2F" w:rsidRDefault="00982E2F" w:rsidP="00F147BA">
      <w:pPr>
        <w:spacing w:after="0" w:line="360" w:lineRule="auto"/>
        <w:ind w:right="283" w:firstLine="567"/>
        <w:rPr>
          <w:rFonts w:ascii="Times New Roman" w:hAnsi="Times New Roman"/>
          <w:sz w:val="24"/>
          <w:szCs w:val="24"/>
        </w:rPr>
      </w:pPr>
      <w:r w:rsidRPr="00982E2F">
        <w:rPr>
          <w:rFonts w:ascii="Times New Roman" w:hAnsi="Times New Roman"/>
          <w:sz w:val="24"/>
          <w:szCs w:val="24"/>
        </w:rPr>
        <w:tab/>
        <w:t>4. Жильный гранит; аплит.</w:t>
      </w:r>
    </w:p>
    <w:p w:rsidR="00982E2F" w:rsidRPr="00982E2F" w:rsidRDefault="00982E2F" w:rsidP="00F147BA">
      <w:pPr>
        <w:spacing w:after="0" w:line="360" w:lineRule="auto"/>
        <w:ind w:right="283" w:firstLine="567"/>
        <w:rPr>
          <w:rFonts w:ascii="Times New Roman" w:hAnsi="Times New Roman"/>
          <w:sz w:val="24"/>
          <w:szCs w:val="24"/>
        </w:rPr>
      </w:pPr>
      <w:r w:rsidRPr="00982E2F">
        <w:rPr>
          <w:rFonts w:ascii="Times New Roman" w:hAnsi="Times New Roman"/>
          <w:sz w:val="24"/>
          <w:szCs w:val="24"/>
        </w:rPr>
        <w:tab/>
        <w:t>5. Пегматитовые жилы (обычного вида).</w:t>
      </w:r>
    </w:p>
    <w:p w:rsidR="00982E2F" w:rsidRPr="00982E2F" w:rsidRDefault="00982E2F" w:rsidP="00F147BA">
      <w:pPr>
        <w:spacing w:after="0" w:line="360" w:lineRule="auto"/>
        <w:ind w:right="283" w:firstLine="567"/>
        <w:rPr>
          <w:rFonts w:ascii="Times New Roman" w:hAnsi="Times New Roman"/>
          <w:sz w:val="24"/>
          <w:szCs w:val="24"/>
        </w:rPr>
      </w:pPr>
      <w:r w:rsidRPr="00982E2F">
        <w:rPr>
          <w:rFonts w:ascii="Times New Roman" w:hAnsi="Times New Roman"/>
          <w:sz w:val="24"/>
          <w:szCs w:val="24"/>
        </w:rPr>
        <w:tab/>
        <w:t>6. а) Жилы с дымчатым горным хрусталем с турмалином и кианитом.</w:t>
      </w:r>
    </w:p>
    <w:p w:rsidR="00982E2F" w:rsidRPr="00982E2F" w:rsidRDefault="00982E2F" w:rsidP="00F147BA">
      <w:pPr>
        <w:spacing w:after="0" w:line="360" w:lineRule="auto"/>
        <w:ind w:right="283" w:firstLine="567"/>
        <w:rPr>
          <w:rFonts w:ascii="Times New Roman" w:hAnsi="Times New Roman"/>
          <w:sz w:val="24"/>
          <w:szCs w:val="24"/>
        </w:rPr>
      </w:pPr>
      <w:r w:rsidRPr="00982E2F">
        <w:rPr>
          <w:rFonts w:ascii="Times New Roman" w:hAnsi="Times New Roman"/>
          <w:sz w:val="24"/>
          <w:szCs w:val="24"/>
        </w:rPr>
        <w:t xml:space="preserve">       б) Жилы и линзы серого кварца («кварцит»)</w:t>
      </w:r>
    </w:p>
    <w:p w:rsidR="00982E2F" w:rsidRPr="00982E2F" w:rsidRDefault="00982E2F" w:rsidP="00F147BA">
      <w:pPr>
        <w:spacing w:after="0" w:line="360" w:lineRule="auto"/>
        <w:ind w:right="283" w:firstLine="567"/>
        <w:rPr>
          <w:rFonts w:ascii="Times New Roman" w:hAnsi="Times New Roman"/>
          <w:sz w:val="24"/>
          <w:szCs w:val="24"/>
        </w:rPr>
      </w:pPr>
      <w:r w:rsidRPr="00982E2F">
        <w:rPr>
          <w:rFonts w:ascii="Times New Roman" w:hAnsi="Times New Roman"/>
          <w:sz w:val="24"/>
          <w:szCs w:val="24"/>
        </w:rPr>
        <w:tab/>
        <w:t>7. Жилы молочного кварца.</w:t>
      </w:r>
    </w:p>
    <w:p w:rsidR="00982E2F" w:rsidRPr="00982E2F" w:rsidRDefault="00982E2F" w:rsidP="00F147BA">
      <w:pPr>
        <w:spacing w:after="0" w:line="360" w:lineRule="auto"/>
        <w:ind w:right="283" w:firstLine="567"/>
        <w:rPr>
          <w:rFonts w:ascii="Times New Roman" w:hAnsi="Times New Roman"/>
          <w:sz w:val="24"/>
          <w:szCs w:val="24"/>
        </w:rPr>
      </w:pPr>
      <w:r w:rsidRPr="00982E2F">
        <w:rPr>
          <w:rFonts w:ascii="Times New Roman" w:hAnsi="Times New Roman"/>
          <w:sz w:val="24"/>
          <w:szCs w:val="24"/>
        </w:rPr>
        <w:tab/>
        <w:t>Образование дистена в приведенной схеме относится по времени к образованию жил с дымчатым горным хрусталем и жил серого кварца.</w:t>
      </w:r>
    </w:p>
    <w:p w:rsidR="00982E2F" w:rsidRDefault="00982E2F" w:rsidP="00F147BA">
      <w:pPr>
        <w:spacing w:after="0" w:line="360" w:lineRule="auto"/>
        <w:ind w:right="283" w:firstLine="567"/>
        <w:rPr>
          <w:rFonts w:ascii="Times New Roman" w:hAnsi="Times New Roman"/>
          <w:sz w:val="24"/>
          <w:szCs w:val="24"/>
        </w:rPr>
      </w:pPr>
      <w:r w:rsidRPr="00982E2F">
        <w:rPr>
          <w:rFonts w:ascii="Times New Roman" w:hAnsi="Times New Roman"/>
          <w:sz w:val="24"/>
          <w:szCs w:val="24"/>
        </w:rPr>
        <w:tab/>
        <w:t>Основная масса сланцев имеет бурый цвет; белый, зеленоватый сланец характерен для центральной полосы, представлявшей в прошлом арену деятельности разнообразных жильных процессов. Вероятно, что образование сланца белого и вообще светлого цвета следует отнести за счет обесцвечивающего действия восходящими гидротермальными растворами бурых железистых сланцев. Зеленая окраска сланца объясняется восстановлением окиси железа до закиси теми же растворами. Закисным соединениям железа обязана и синяя окраска кианита (Игумнов, 1935).</w:t>
      </w:r>
    </w:p>
    <w:p w:rsidR="00982E2F" w:rsidRPr="00982E2F" w:rsidRDefault="00982E2F" w:rsidP="00F147BA">
      <w:pPr>
        <w:spacing w:after="0" w:line="360" w:lineRule="auto"/>
        <w:ind w:right="283" w:firstLine="567"/>
        <w:rPr>
          <w:rFonts w:ascii="Times New Roman" w:hAnsi="Times New Roman"/>
          <w:sz w:val="24"/>
          <w:szCs w:val="24"/>
        </w:rPr>
      </w:pPr>
      <w:r w:rsidRPr="00982E2F">
        <w:rPr>
          <w:rFonts w:ascii="Times New Roman" w:hAnsi="Times New Roman"/>
          <w:sz w:val="24"/>
          <w:szCs w:val="24"/>
        </w:rPr>
        <w:t xml:space="preserve">Кроме Борисовского, есть еще несколько проявлений и месторождений этого минерала. Большое месторождение в кварцитах известно на Уфимском увале недалеко </w:t>
      </w:r>
      <w:r w:rsidRPr="00982E2F">
        <w:rPr>
          <w:rFonts w:ascii="Times New Roman" w:hAnsi="Times New Roman"/>
          <w:sz w:val="24"/>
          <w:szCs w:val="24"/>
        </w:rPr>
        <w:lastRenderedPageBreak/>
        <w:t xml:space="preserve">от Карабаша. На восточном берегу озера </w:t>
      </w:r>
      <w:proofErr w:type="spellStart"/>
      <w:r w:rsidRPr="00982E2F">
        <w:rPr>
          <w:rFonts w:ascii="Times New Roman" w:hAnsi="Times New Roman"/>
          <w:sz w:val="24"/>
          <w:szCs w:val="24"/>
        </w:rPr>
        <w:t>Аргази</w:t>
      </w:r>
      <w:proofErr w:type="spellEnd"/>
      <w:r w:rsidRPr="00982E2F">
        <w:rPr>
          <w:rFonts w:ascii="Times New Roman" w:hAnsi="Times New Roman"/>
          <w:sz w:val="24"/>
          <w:szCs w:val="24"/>
        </w:rPr>
        <w:t xml:space="preserve"> геологами также разведано большое месторождение, обнаружены скопления кианитсодержащих пород. </w:t>
      </w:r>
    </w:p>
    <w:p w:rsidR="00982E2F" w:rsidRDefault="00982E2F" w:rsidP="00F147BA">
      <w:pPr>
        <w:spacing w:after="0" w:line="360" w:lineRule="auto"/>
        <w:ind w:right="283" w:firstLine="567"/>
        <w:rPr>
          <w:rFonts w:ascii="Times New Roman" w:hAnsi="Times New Roman"/>
          <w:sz w:val="24"/>
          <w:szCs w:val="24"/>
        </w:rPr>
      </w:pPr>
      <w:r w:rsidRPr="00982E2F">
        <w:rPr>
          <w:rFonts w:ascii="Times New Roman" w:hAnsi="Times New Roman"/>
          <w:sz w:val="24"/>
          <w:szCs w:val="24"/>
        </w:rPr>
        <w:t xml:space="preserve">Кианитовые кварциты широко развиты в </w:t>
      </w:r>
      <w:proofErr w:type="spellStart"/>
      <w:r w:rsidRPr="00982E2F">
        <w:rPr>
          <w:rFonts w:ascii="Times New Roman" w:hAnsi="Times New Roman"/>
          <w:sz w:val="24"/>
          <w:szCs w:val="24"/>
        </w:rPr>
        <w:t>Таганайско-Указарской</w:t>
      </w:r>
      <w:proofErr w:type="spellEnd"/>
      <w:r w:rsidRPr="00982E2F">
        <w:rPr>
          <w:rFonts w:ascii="Times New Roman" w:hAnsi="Times New Roman"/>
          <w:sz w:val="24"/>
          <w:szCs w:val="24"/>
        </w:rPr>
        <w:t xml:space="preserve"> шовной зоне смятия вдоль горы   Уфимский   увал. Вмещающими породами являются амфиболиты, среди которых залегают </w:t>
      </w:r>
      <w:proofErr w:type="spellStart"/>
      <w:proofErr w:type="gramStart"/>
      <w:r w:rsidRPr="00982E2F">
        <w:rPr>
          <w:rFonts w:ascii="Times New Roman" w:hAnsi="Times New Roman"/>
          <w:sz w:val="24"/>
          <w:szCs w:val="24"/>
        </w:rPr>
        <w:t>мусковит-кварцевые</w:t>
      </w:r>
      <w:proofErr w:type="spellEnd"/>
      <w:proofErr w:type="gramEnd"/>
      <w:r w:rsidRPr="00982E2F">
        <w:rPr>
          <w:rFonts w:ascii="Times New Roman" w:hAnsi="Times New Roman"/>
          <w:sz w:val="24"/>
          <w:szCs w:val="24"/>
        </w:rPr>
        <w:t xml:space="preserve">  сланцы как внешняя зона кислотного выщелачивания. Центральные части зон выполнены кианитовыми кварцитами. Мощность зон совместно с </w:t>
      </w:r>
      <w:proofErr w:type="spellStart"/>
      <w:proofErr w:type="gramStart"/>
      <w:r w:rsidRPr="00982E2F">
        <w:rPr>
          <w:rFonts w:ascii="Times New Roman" w:hAnsi="Times New Roman"/>
          <w:sz w:val="24"/>
          <w:szCs w:val="24"/>
        </w:rPr>
        <w:t>мусковит-кварцевой</w:t>
      </w:r>
      <w:proofErr w:type="spellEnd"/>
      <w:proofErr w:type="gramEnd"/>
      <w:r w:rsidRPr="00982E2F">
        <w:rPr>
          <w:rFonts w:ascii="Times New Roman" w:hAnsi="Times New Roman"/>
          <w:sz w:val="24"/>
          <w:szCs w:val="24"/>
        </w:rPr>
        <w:t xml:space="preserve"> оболочкой составляет</w:t>
      </w:r>
      <w:r w:rsidR="00057CE6">
        <w:rPr>
          <w:rFonts w:ascii="Times New Roman" w:hAnsi="Times New Roman"/>
          <w:sz w:val="24"/>
          <w:szCs w:val="24"/>
        </w:rPr>
        <w:t xml:space="preserve"> </w:t>
      </w:r>
      <w:r w:rsidRPr="00982E2F">
        <w:rPr>
          <w:rFonts w:ascii="Times New Roman" w:hAnsi="Times New Roman"/>
          <w:sz w:val="24"/>
          <w:szCs w:val="24"/>
        </w:rPr>
        <w:t xml:space="preserve">50-100 м. Внутри кварцитов развиты зоны в виде линз размером 10-30 м, обогащенные </w:t>
      </w:r>
      <w:proofErr w:type="spellStart"/>
      <w:r w:rsidRPr="00982E2F">
        <w:rPr>
          <w:rFonts w:ascii="Times New Roman" w:hAnsi="Times New Roman"/>
          <w:sz w:val="24"/>
          <w:szCs w:val="24"/>
        </w:rPr>
        <w:t>крупно-кристаллическим</w:t>
      </w:r>
      <w:proofErr w:type="spellEnd"/>
      <w:r w:rsidRPr="00982E2F">
        <w:rPr>
          <w:rFonts w:ascii="Times New Roman" w:hAnsi="Times New Roman"/>
          <w:sz w:val="24"/>
          <w:szCs w:val="24"/>
        </w:rPr>
        <w:t xml:space="preserve">  кианитом  с величиной зерен 2-5 см.</w:t>
      </w:r>
    </w:p>
    <w:p w:rsidR="00057CE6" w:rsidRDefault="00057CE6" w:rsidP="00F147BA">
      <w:pPr>
        <w:spacing w:after="0" w:line="360" w:lineRule="auto"/>
        <w:ind w:right="283" w:firstLine="567"/>
        <w:rPr>
          <w:rFonts w:ascii="Arial Narrow" w:hAnsi="Arial Narrow" w:cs="Arial"/>
          <w:spacing w:val="20"/>
          <w:sz w:val="28"/>
          <w:szCs w:val="28"/>
        </w:rPr>
      </w:pPr>
      <w:r>
        <w:rPr>
          <w:rFonts w:ascii="Times New Roman" w:hAnsi="Times New Roman"/>
          <w:sz w:val="24"/>
          <w:szCs w:val="24"/>
        </w:rPr>
        <w:t>По г</w:t>
      </w:r>
      <w:r w:rsidR="00C97A5B">
        <w:rPr>
          <w:rFonts w:ascii="Times New Roman" w:hAnsi="Times New Roman"/>
          <w:sz w:val="24"/>
          <w:szCs w:val="24"/>
        </w:rPr>
        <w:t xml:space="preserve">енезису оба месторождения схожи, можно предполагать, что </w:t>
      </w:r>
      <w:r w:rsidR="00A76CA7">
        <w:rPr>
          <w:rFonts w:ascii="Times New Roman" w:hAnsi="Times New Roman"/>
          <w:sz w:val="24"/>
          <w:szCs w:val="24"/>
        </w:rPr>
        <w:t xml:space="preserve"> последовательность процессов образования примерно одинакова.</w:t>
      </w:r>
    </w:p>
    <w:p w:rsidR="00743F7E" w:rsidRDefault="00743F7E" w:rsidP="00F147BA">
      <w:pPr>
        <w:tabs>
          <w:tab w:val="left" w:pos="1755"/>
        </w:tabs>
        <w:spacing w:after="0" w:line="360" w:lineRule="auto"/>
        <w:ind w:right="283" w:firstLine="567"/>
        <w:rPr>
          <w:rFonts w:ascii="Times New Roman" w:hAnsi="Times New Roman"/>
          <w:b/>
          <w:sz w:val="28"/>
          <w:szCs w:val="28"/>
          <w:u w:val="single"/>
        </w:rPr>
      </w:pPr>
    </w:p>
    <w:p w:rsidR="00743F7E" w:rsidRDefault="00743F7E" w:rsidP="00F147BA">
      <w:pPr>
        <w:tabs>
          <w:tab w:val="left" w:pos="1755"/>
        </w:tabs>
        <w:spacing w:after="0" w:line="360" w:lineRule="auto"/>
        <w:ind w:right="283" w:firstLine="567"/>
        <w:rPr>
          <w:rFonts w:ascii="Times New Roman" w:hAnsi="Times New Roman"/>
          <w:b/>
          <w:sz w:val="28"/>
          <w:szCs w:val="28"/>
          <w:u w:val="single"/>
        </w:rPr>
      </w:pPr>
    </w:p>
    <w:p w:rsidR="00743F7E" w:rsidRDefault="00743F7E" w:rsidP="00F147BA">
      <w:pPr>
        <w:tabs>
          <w:tab w:val="left" w:pos="1755"/>
        </w:tabs>
        <w:spacing w:after="0" w:line="360" w:lineRule="auto"/>
        <w:ind w:right="283" w:firstLine="567"/>
        <w:rPr>
          <w:rFonts w:ascii="Times New Roman" w:hAnsi="Times New Roman"/>
          <w:b/>
          <w:sz w:val="28"/>
          <w:szCs w:val="28"/>
          <w:u w:val="single"/>
        </w:rPr>
      </w:pPr>
    </w:p>
    <w:p w:rsidR="00743F7E" w:rsidRDefault="00743F7E" w:rsidP="00F147BA">
      <w:pPr>
        <w:tabs>
          <w:tab w:val="left" w:pos="1755"/>
        </w:tabs>
        <w:spacing w:after="0" w:line="360" w:lineRule="auto"/>
        <w:ind w:right="283" w:firstLine="567"/>
        <w:rPr>
          <w:rFonts w:ascii="Times New Roman" w:hAnsi="Times New Roman"/>
          <w:b/>
          <w:sz w:val="28"/>
          <w:szCs w:val="28"/>
          <w:u w:val="single"/>
        </w:rPr>
      </w:pPr>
    </w:p>
    <w:p w:rsidR="00743F7E" w:rsidRDefault="00743F7E" w:rsidP="00F147BA">
      <w:pPr>
        <w:tabs>
          <w:tab w:val="left" w:pos="1755"/>
        </w:tabs>
        <w:spacing w:after="0" w:line="360" w:lineRule="auto"/>
        <w:ind w:right="283" w:firstLine="567"/>
        <w:rPr>
          <w:rFonts w:ascii="Times New Roman" w:hAnsi="Times New Roman"/>
          <w:b/>
          <w:sz w:val="28"/>
          <w:szCs w:val="28"/>
          <w:u w:val="single"/>
        </w:rPr>
      </w:pPr>
    </w:p>
    <w:p w:rsidR="00743F7E" w:rsidRDefault="00743F7E" w:rsidP="00F147BA">
      <w:pPr>
        <w:tabs>
          <w:tab w:val="left" w:pos="1755"/>
        </w:tabs>
        <w:spacing w:after="0" w:line="360" w:lineRule="auto"/>
        <w:ind w:right="283" w:firstLine="567"/>
        <w:rPr>
          <w:rFonts w:ascii="Times New Roman" w:hAnsi="Times New Roman"/>
          <w:b/>
          <w:sz w:val="28"/>
          <w:szCs w:val="28"/>
          <w:u w:val="single"/>
        </w:rPr>
      </w:pPr>
    </w:p>
    <w:p w:rsidR="00743F7E" w:rsidRDefault="00743F7E" w:rsidP="00F147BA">
      <w:pPr>
        <w:tabs>
          <w:tab w:val="left" w:pos="1755"/>
        </w:tabs>
        <w:spacing w:after="0" w:line="360" w:lineRule="auto"/>
        <w:ind w:right="283" w:firstLine="567"/>
        <w:rPr>
          <w:rFonts w:ascii="Times New Roman" w:hAnsi="Times New Roman"/>
          <w:b/>
          <w:sz w:val="28"/>
          <w:szCs w:val="28"/>
          <w:u w:val="single"/>
        </w:rPr>
      </w:pPr>
    </w:p>
    <w:p w:rsidR="00743F7E" w:rsidRDefault="00743F7E" w:rsidP="00F147BA">
      <w:pPr>
        <w:tabs>
          <w:tab w:val="left" w:pos="1755"/>
        </w:tabs>
        <w:spacing w:after="0" w:line="360" w:lineRule="auto"/>
        <w:ind w:right="283" w:firstLine="567"/>
        <w:rPr>
          <w:rFonts w:ascii="Times New Roman" w:hAnsi="Times New Roman"/>
          <w:b/>
          <w:sz w:val="28"/>
          <w:szCs w:val="28"/>
          <w:u w:val="single"/>
        </w:rPr>
      </w:pPr>
    </w:p>
    <w:p w:rsidR="00743F7E" w:rsidRDefault="00743F7E" w:rsidP="00F147BA">
      <w:pPr>
        <w:tabs>
          <w:tab w:val="left" w:pos="1755"/>
        </w:tabs>
        <w:spacing w:after="0" w:line="360" w:lineRule="auto"/>
        <w:ind w:right="283" w:firstLine="567"/>
        <w:rPr>
          <w:rFonts w:ascii="Times New Roman" w:hAnsi="Times New Roman"/>
          <w:b/>
          <w:sz w:val="28"/>
          <w:szCs w:val="28"/>
          <w:u w:val="single"/>
        </w:rPr>
      </w:pPr>
    </w:p>
    <w:p w:rsidR="00743F7E" w:rsidRDefault="00743F7E" w:rsidP="00F147BA">
      <w:pPr>
        <w:tabs>
          <w:tab w:val="left" w:pos="1755"/>
        </w:tabs>
        <w:spacing w:after="0" w:line="360" w:lineRule="auto"/>
        <w:ind w:right="283" w:firstLine="567"/>
        <w:rPr>
          <w:rFonts w:ascii="Times New Roman" w:hAnsi="Times New Roman"/>
          <w:b/>
          <w:sz w:val="28"/>
          <w:szCs w:val="28"/>
          <w:u w:val="single"/>
        </w:rPr>
      </w:pPr>
    </w:p>
    <w:p w:rsidR="00743F7E" w:rsidRDefault="00743F7E" w:rsidP="00F147BA">
      <w:pPr>
        <w:tabs>
          <w:tab w:val="left" w:pos="1755"/>
        </w:tabs>
        <w:spacing w:after="0" w:line="360" w:lineRule="auto"/>
        <w:ind w:right="283" w:firstLine="567"/>
        <w:rPr>
          <w:rFonts w:ascii="Times New Roman" w:hAnsi="Times New Roman"/>
          <w:b/>
          <w:sz w:val="28"/>
          <w:szCs w:val="28"/>
          <w:u w:val="single"/>
        </w:rPr>
      </w:pPr>
    </w:p>
    <w:p w:rsidR="00743F7E" w:rsidRDefault="00743F7E" w:rsidP="00F147BA">
      <w:pPr>
        <w:tabs>
          <w:tab w:val="left" w:pos="1755"/>
        </w:tabs>
        <w:spacing w:after="0" w:line="360" w:lineRule="auto"/>
        <w:ind w:right="283" w:firstLine="567"/>
        <w:rPr>
          <w:rFonts w:ascii="Times New Roman" w:hAnsi="Times New Roman"/>
          <w:b/>
          <w:sz w:val="28"/>
          <w:szCs w:val="28"/>
          <w:u w:val="single"/>
        </w:rPr>
      </w:pPr>
    </w:p>
    <w:p w:rsidR="00743F7E" w:rsidRDefault="00743F7E" w:rsidP="00F147BA">
      <w:pPr>
        <w:tabs>
          <w:tab w:val="left" w:pos="1755"/>
        </w:tabs>
        <w:spacing w:after="0" w:line="360" w:lineRule="auto"/>
        <w:ind w:right="283" w:firstLine="567"/>
        <w:rPr>
          <w:rFonts w:ascii="Times New Roman" w:hAnsi="Times New Roman"/>
          <w:b/>
          <w:sz w:val="28"/>
          <w:szCs w:val="28"/>
          <w:u w:val="single"/>
        </w:rPr>
      </w:pPr>
    </w:p>
    <w:p w:rsidR="00A76CA7" w:rsidRDefault="00A76CA7" w:rsidP="00F147BA">
      <w:pPr>
        <w:tabs>
          <w:tab w:val="left" w:pos="1755"/>
        </w:tabs>
        <w:spacing w:after="0" w:line="360" w:lineRule="auto"/>
        <w:ind w:right="283" w:firstLine="567"/>
        <w:rPr>
          <w:rFonts w:ascii="Times New Roman" w:hAnsi="Times New Roman"/>
          <w:b/>
          <w:sz w:val="28"/>
          <w:szCs w:val="28"/>
          <w:u w:val="single"/>
        </w:rPr>
      </w:pPr>
    </w:p>
    <w:p w:rsidR="00A76CA7" w:rsidRDefault="00A76CA7" w:rsidP="00F147BA">
      <w:pPr>
        <w:tabs>
          <w:tab w:val="left" w:pos="1755"/>
        </w:tabs>
        <w:spacing w:after="0" w:line="360" w:lineRule="auto"/>
        <w:ind w:right="283" w:firstLine="567"/>
        <w:rPr>
          <w:rFonts w:ascii="Times New Roman" w:hAnsi="Times New Roman"/>
          <w:b/>
          <w:sz w:val="28"/>
          <w:szCs w:val="28"/>
          <w:u w:val="single"/>
        </w:rPr>
      </w:pPr>
    </w:p>
    <w:p w:rsidR="00A76CA7" w:rsidRDefault="00A76CA7" w:rsidP="00F147BA">
      <w:pPr>
        <w:tabs>
          <w:tab w:val="left" w:pos="1755"/>
        </w:tabs>
        <w:spacing w:after="0" w:line="360" w:lineRule="auto"/>
        <w:ind w:right="283" w:firstLine="567"/>
        <w:rPr>
          <w:rFonts w:ascii="Times New Roman" w:hAnsi="Times New Roman"/>
          <w:b/>
          <w:sz w:val="28"/>
          <w:szCs w:val="28"/>
          <w:u w:val="single"/>
        </w:rPr>
      </w:pPr>
    </w:p>
    <w:p w:rsidR="00A76CA7" w:rsidRDefault="00A76CA7" w:rsidP="00F147BA">
      <w:pPr>
        <w:tabs>
          <w:tab w:val="left" w:pos="1755"/>
        </w:tabs>
        <w:spacing w:after="0" w:line="360" w:lineRule="auto"/>
        <w:ind w:right="283" w:firstLine="567"/>
        <w:rPr>
          <w:rFonts w:ascii="Times New Roman" w:hAnsi="Times New Roman"/>
          <w:b/>
          <w:sz w:val="28"/>
          <w:szCs w:val="28"/>
          <w:u w:val="single"/>
        </w:rPr>
      </w:pPr>
    </w:p>
    <w:p w:rsidR="00A76CA7" w:rsidRDefault="00A76CA7" w:rsidP="00F147BA">
      <w:pPr>
        <w:tabs>
          <w:tab w:val="left" w:pos="1755"/>
        </w:tabs>
        <w:spacing w:after="0" w:line="360" w:lineRule="auto"/>
        <w:ind w:right="283" w:firstLine="567"/>
        <w:rPr>
          <w:rFonts w:ascii="Times New Roman" w:hAnsi="Times New Roman"/>
          <w:b/>
          <w:sz w:val="28"/>
          <w:szCs w:val="28"/>
          <w:u w:val="single"/>
        </w:rPr>
      </w:pPr>
    </w:p>
    <w:p w:rsidR="00A76CA7" w:rsidRDefault="00A76CA7" w:rsidP="00F147BA">
      <w:pPr>
        <w:tabs>
          <w:tab w:val="left" w:pos="1755"/>
        </w:tabs>
        <w:spacing w:after="0" w:line="360" w:lineRule="auto"/>
        <w:ind w:right="283" w:firstLine="567"/>
        <w:rPr>
          <w:rFonts w:ascii="Times New Roman" w:hAnsi="Times New Roman"/>
          <w:b/>
          <w:sz w:val="28"/>
          <w:szCs w:val="28"/>
          <w:u w:val="single"/>
        </w:rPr>
      </w:pPr>
    </w:p>
    <w:p w:rsidR="00A76CA7" w:rsidRDefault="00A76CA7" w:rsidP="00F147BA">
      <w:pPr>
        <w:tabs>
          <w:tab w:val="left" w:pos="1755"/>
        </w:tabs>
        <w:spacing w:after="0" w:line="360" w:lineRule="auto"/>
        <w:ind w:right="283" w:firstLine="567"/>
        <w:rPr>
          <w:rFonts w:ascii="Times New Roman" w:hAnsi="Times New Roman"/>
          <w:b/>
          <w:sz w:val="28"/>
          <w:szCs w:val="28"/>
          <w:u w:val="single"/>
        </w:rPr>
      </w:pPr>
    </w:p>
    <w:p w:rsidR="00A76CA7" w:rsidRDefault="00A76CA7" w:rsidP="00F147BA">
      <w:pPr>
        <w:tabs>
          <w:tab w:val="left" w:pos="1755"/>
        </w:tabs>
        <w:spacing w:after="0" w:line="360" w:lineRule="auto"/>
        <w:ind w:right="283" w:firstLine="567"/>
        <w:rPr>
          <w:rFonts w:ascii="Times New Roman" w:hAnsi="Times New Roman"/>
          <w:b/>
          <w:sz w:val="28"/>
          <w:szCs w:val="28"/>
          <w:u w:val="single"/>
        </w:rPr>
      </w:pPr>
    </w:p>
    <w:p w:rsidR="00743F7E" w:rsidRDefault="00743F7E" w:rsidP="00F147BA">
      <w:pPr>
        <w:tabs>
          <w:tab w:val="left" w:pos="1755"/>
        </w:tabs>
        <w:spacing w:after="0" w:line="360" w:lineRule="auto"/>
        <w:ind w:right="283" w:firstLine="567"/>
        <w:rPr>
          <w:rFonts w:ascii="Times New Roman" w:hAnsi="Times New Roman"/>
          <w:b/>
          <w:sz w:val="28"/>
          <w:szCs w:val="28"/>
          <w:u w:val="single"/>
        </w:rPr>
      </w:pPr>
    </w:p>
    <w:p w:rsidR="00982E2F" w:rsidRPr="00982E2F" w:rsidRDefault="00550815" w:rsidP="00F147BA">
      <w:pPr>
        <w:tabs>
          <w:tab w:val="left" w:pos="1755"/>
        </w:tabs>
        <w:spacing w:after="0" w:line="360" w:lineRule="auto"/>
        <w:ind w:right="283" w:firstLine="567"/>
        <w:rPr>
          <w:rFonts w:ascii="Times New Roman" w:hAnsi="Times New Roman"/>
          <w:b/>
          <w:sz w:val="28"/>
          <w:szCs w:val="28"/>
          <w:u w:val="single"/>
        </w:rPr>
      </w:pPr>
      <w:r>
        <w:rPr>
          <w:rFonts w:ascii="Times New Roman" w:hAnsi="Times New Roman"/>
          <w:b/>
          <w:sz w:val="28"/>
          <w:szCs w:val="28"/>
          <w:u w:val="single"/>
        </w:rPr>
        <w:lastRenderedPageBreak/>
        <w:t xml:space="preserve">6.  </w:t>
      </w:r>
      <w:r w:rsidR="00982E2F" w:rsidRPr="00A962DE">
        <w:rPr>
          <w:rFonts w:ascii="Times New Roman" w:hAnsi="Times New Roman"/>
          <w:b/>
          <w:sz w:val="28"/>
          <w:szCs w:val="28"/>
          <w:u w:val="single"/>
        </w:rPr>
        <w:t xml:space="preserve">Сравнение кианитовых руд Борисовского и Карабашского месторождений.                                                 </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785"/>
        <w:gridCol w:w="4786"/>
      </w:tblGrid>
      <w:tr w:rsidR="00321E3C" w:rsidRPr="00A962DE" w:rsidTr="0090652E">
        <w:tc>
          <w:tcPr>
            <w:tcW w:w="4785" w:type="dxa"/>
          </w:tcPr>
          <w:p w:rsidR="00321E3C" w:rsidRPr="00A962DE" w:rsidRDefault="00321E3C" w:rsidP="00F147BA">
            <w:pPr>
              <w:tabs>
                <w:tab w:val="left" w:pos="1755"/>
              </w:tabs>
              <w:spacing w:after="0" w:line="360" w:lineRule="auto"/>
              <w:ind w:right="283" w:firstLine="567"/>
              <w:rPr>
                <w:rFonts w:ascii="Times New Roman" w:hAnsi="Times New Roman"/>
                <w:b/>
                <w:sz w:val="28"/>
                <w:szCs w:val="28"/>
              </w:rPr>
            </w:pPr>
            <w:r w:rsidRPr="00A962DE">
              <w:rPr>
                <w:rFonts w:ascii="Times New Roman" w:hAnsi="Times New Roman"/>
                <w:b/>
                <w:sz w:val="28"/>
                <w:szCs w:val="28"/>
              </w:rPr>
              <w:t>Борисовский участок</w:t>
            </w:r>
          </w:p>
        </w:tc>
        <w:tc>
          <w:tcPr>
            <w:tcW w:w="4786" w:type="dxa"/>
          </w:tcPr>
          <w:p w:rsidR="00321E3C" w:rsidRPr="00A962DE" w:rsidRDefault="00321E3C" w:rsidP="00F147BA">
            <w:pPr>
              <w:tabs>
                <w:tab w:val="left" w:pos="1755"/>
              </w:tabs>
              <w:spacing w:after="0" w:line="360" w:lineRule="auto"/>
              <w:ind w:right="283" w:firstLine="567"/>
              <w:rPr>
                <w:rFonts w:ascii="Times New Roman" w:hAnsi="Times New Roman"/>
                <w:b/>
                <w:sz w:val="28"/>
                <w:szCs w:val="28"/>
              </w:rPr>
            </w:pPr>
            <w:r w:rsidRPr="00A962DE">
              <w:rPr>
                <w:rFonts w:ascii="Times New Roman" w:hAnsi="Times New Roman"/>
                <w:b/>
                <w:sz w:val="28"/>
                <w:szCs w:val="28"/>
              </w:rPr>
              <w:t>Карабашская площадь</w:t>
            </w:r>
          </w:p>
        </w:tc>
      </w:tr>
      <w:tr w:rsidR="00321E3C" w:rsidRPr="00A962DE" w:rsidTr="0090652E">
        <w:tc>
          <w:tcPr>
            <w:tcW w:w="4785" w:type="dxa"/>
          </w:tcPr>
          <w:p w:rsidR="00321E3C" w:rsidRPr="00A962DE"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1) Кварциты кианитовые. </w:t>
            </w:r>
          </w:p>
          <w:p w:rsidR="00321E3C" w:rsidRPr="00A962DE"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2) Кварциты силлиманитовые.</w:t>
            </w:r>
          </w:p>
          <w:p w:rsidR="00321E3C" w:rsidRPr="00A962DE"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3) Кварциты силлиманит-кианитовые и кианит-силлиманитовые.</w:t>
            </w:r>
          </w:p>
          <w:p w:rsidR="00321E3C" w:rsidRPr="00A962DE"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4) Кварциты ставролит-кианитовые и кианит-ставролитовые.</w:t>
            </w:r>
          </w:p>
          <w:p w:rsidR="00321E3C" w:rsidRPr="00A962DE"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5) Кварциты серицитовые, кианитовые.</w:t>
            </w:r>
          </w:p>
          <w:p w:rsidR="00321E3C" w:rsidRPr="00A962DE"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6) Сланцы полевошпат-мусковит-кварцевые, кианитовые, плотные.</w:t>
            </w:r>
          </w:p>
          <w:p w:rsidR="00321E3C" w:rsidRPr="00A962DE"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7)Сланцы каолин-мусковит-кварцевые, рыхлые.</w:t>
            </w:r>
          </w:p>
          <w:p w:rsidR="00321E3C" w:rsidRPr="00A962DE"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8) Сланцы мусковит (серицит) - кварцевые кианитовые, рыхлые.</w:t>
            </w:r>
          </w:p>
          <w:p w:rsidR="00321E3C" w:rsidRPr="00A962DE"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9) Сланцы мусковит (серицит) – кварцевые кианитовые, плотные.</w:t>
            </w:r>
          </w:p>
          <w:p w:rsidR="00321E3C" w:rsidRPr="00A962DE"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10) Гнейсы </w:t>
            </w:r>
            <w:proofErr w:type="spellStart"/>
            <w:proofErr w:type="gramStart"/>
            <w:r w:rsidRPr="00A962DE">
              <w:rPr>
                <w:rFonts w:ascii="Times New Roman" w:hAnsi="Times New Roman"/>
                <w:sz w:val="24"/>
                <w:szCs w:val="24"/>
              </w:rPr>
              <w:t>мусковит-биотитовые</w:t>
            </w:r>
            <w:proofErr w:type="spellEnd"/>
            <w:proofErr w:type="gramEnd"/>
            <w:r w:rsidRPr="00A962DE">
              <w:rPr>
                <w:rFonts w:ascii="Times New Roman" w:hAnsi="Times New Roman"/>
                <w:sz w:val="24"/>
                <w:szCs w:val="24"/>
              </w:rPr>
              <w:t xml:space="preserve"> ставролит-кианитовые, плотные.</w:t>
            </w:r>
          </w:p>
          <w:p w:rsidR="00321E3C" w:rsidRPr="00A962DE"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11) Гнейсы </w:t>
            </w:r>
            <w:proofErr w:type="spellStart"/>
            <w:proofErr w:type="gramStart"/>
            <w:r w:rsidRPr="00A962DE">
              <w:rPr>
                <w:rFonts w:ascii="Times New Roman" w:hAnsi="Times New Roman"/>
                <w:sz w:val="24"/>
                <w:szCs w:val="24"/>
              </w:rPr>
              <w:t>мусковит-биотитовые</w:t>
            </w:r>
            <w:proofErr w:type="spellEnd"/>
            <w:proofErr w:type="gramEnd"/>
            <w:r w:rsidRPr="00A962DE">
              <w:rPr>
                <w:rFonts w:ascii="Times New Roman" w:hAnsi="Times New Roman"/>
                <w:sz w:val="24"/>
                <w:szCs w:val="24"/>
              </w:rPr>
              <w:t xml:space="preserve"> ставролит-кианитовые, рыхлые.</w:t>
            </w:r>
          </w:p>
          <w:p w:rsidR="00321E3C" w:rsidRPr="00A962DE"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По минеральному составу руд выделенные типы руд можно подразделить на две группы:</w:t>
            </w:r>
          </w:p>
          <w:p w:rsidR="00321E3C" w:rsidRPr="00A962DE"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1) Руды простого состава (кварциты кианитовые, кварциты силлиманитовые, кварциты силлиманит-кианитовые и кианит-силлиманитовые, сланцы слюдисто-кварцевые кианитовые).</w:t>
            </w:r>
          </w:p>
          <w:p w:rsidR="00316746" w:rsidRPr="00A962DE"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2) Руды сложного состава (</w:t>
            </w:r>
            <w:proofErr w:type="spellStart"/>
            <w:r w:rsidRPr="00A962DE">
              <w:rPr>
                <w:rFonts w:ascii="Times New Roman" w:hAnsi="Times New Roman"/>
                <w:sz w:val="24"/>
                <w:szCs w:val="24"/>
              </w:rPr>
              <w:t>полевошпат-слюдисто-кварцевые</w:t>
            </w:r>
            <w:proofErr w:type="spellEnd"/>
            <w:r w:rsidRPr="00A962DE">
              <w:rPr>
                <w:rFonts w:ascii="Times New Roman" w:hAnsi="Times New Roman"/>
                <w:sz w:val="24"/>
                <w:szCs w:val="24"/>
              </w:rPr>
              <w:t xml:space="preserve"> сланцы, гнейсы биотитовые, </w:t>
            </w:r>
            <w:proofErr w:type="spellStart"/>
            <w:r w:rsidRPr="00A962DE">
              <w:rPr>
                <w:rFonts w:ascii="Times New Roman" w:hAnsi="Times New Roman"/>
                <w:sz w:val="24"/>
                <w:szCs w:val="24"/>
              </w:rPr>
              <w:t>ставролит-киаитовые</w:t>
            </w:r>
            <w:proofErr w:type="spellEnd"/>
            <w:r w:rsidRPr="00A962DE">
              <w:rPr>
                <w:rFonts w:ascii="Times New Roman" w:hAnsi="Times New Roman"/>
                <w:sz w:val="24"/>
                <w:szCs w:val="24"/>
              </w:rPr>
              <w:t xml:space="preserve"> кварциты). </w:t>
            </w:r>
          </w:p>
        </w:tc>
        <w:tc>
          <w:tcPr>
            <w:tcW w:w="4786" w:type="dxa"/>
          </w:tcPr>
          <w:p w:rsidR="00321E3C" w:rsidRPr="00A962DE"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1) Кварциты кианитовые.</w:t>
            </w:r>
          </w:p>
          <w:p w:rsidR="00321E3C" w:rsidRPr="00A962DE" w:rsidRDefault="00A76CA7"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2) К</w:t>
            </w:r>
            <w:r w:rsidR="00321E3C" w:rsidRPr="00A962DE">
              <w:rPr>
                <w:rFonts w:ascii="Times New Roman" w:hAnsi="Times New Roman"/>
                <w:sz w:val="24"/>
                <w:szCs w:val="24"/>
              </w:rPr>
              <w:t>варциты мусковитовые кианитовые.</w:t>
            </w:r>
          </w:p>
          <w:p w:rsidR="00321E3C" w:rsidRPr="00A962DE"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3) Массивные кианитовые руды.</w:t>
            </w:r>
          </w:p>
          <w:p w:rsidR="00321E3C" w:rsidRPr="00A962DE"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4) Сланцы </w:t>
            </w:r>
            <w:proofErr w:type="spellStart"/>
            <w:proofErr w:type="gramStart"/>
            <w:r w:rsidRPr="00A962DE">
              <w:rPr>
                <w:rFonts w:ascii="Times New Roman" w:hAnsi="Times New Roman"/>
                <w:sz w:val="24"/>
                <w:szCs w:val="24"/>
              </w:rPr>
              <w:t>мусковит-кварцевые</w:t>
            </w:r>
            <w:proofErr w:type="spellEnd"/>
            <w:proofErr w:type="gramEnd"/>
            <w:r w:rsidRPr="00A962DE">
              <w:rPr>
                <w:rFonts w:ascii="Times New Roman" w:hAnsi="Times New Roman"/>
                <w:sz w:val="24"/>
                <w:szCs w:val="24"/>
              </w:rPr>
              <w:t xml:space="preserve">  кианитовые плотные.</w:t>
            </w:r>
          </w:p>
          <w:p w:rsidR="00321E3C" w:rsidRPr="00A962DE"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5) Сланцы </w:t>
            </w:r>
            <w:proofErr w:type="spellStart"/>
            <w:proofErr w:type="gramStart"/>
            <w:r w:rsidRPr="00A962DE">
              <w:rPr>
                <w:rFonts w:ascii="Times New Roman" w:hAnsi="Times New Roman"/>
                <w:sz w:val="24"/>
                <w:szCs w:val="24"/>
              </w:rPr>
              <w:t>мусковит-кварцевые</w:t>
            </w:r>
            <w:proofErr w:type="spellEnd"/>
            <w:proofErr w:type="gramEnd"/>
            <w:r w:rsidRPr="00A962DE">
              <w:rPr>
                <w:rFonts w:ascii="Times New Roman" w:hAnsi="Times New Roman"/>
                <w:sz w:val="24"/>
                <w:szCs w:val="24"/>
              </w:rPr>
              <w:t xml:space="preserve">  кианитовые рыхлые.</w:t>
            </w:r>
          </w:p>
          <w:p w:rsidR="00321E3C" w:rsidRPr="00A962DE"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6) Сланцы </w:t>
            </w:r>
            <w:proofErr w:type="spellStart"/>
            <w:r w:rsidRPr="00A962DE">
              <w:rPr>
                <w:rFonts w:ascii="Times New Roman" w:hAnsi="Times New Roman"/>
                <w:sz w:val="24"/>
                <w:szCs w:val="24"/>
              </w:rPr>
              <w:t>мусковит-полевошпат-кварцевые</w:t>
            </w:r>
            <w:proofErr w:type="spellEnd"/>
            <w:r w:rsidRPr="00A962DE">
              <w:rPr>
                <w:rFonts w:ascii="Times New Roman" w:hAnsi="Times New Roman"/>
                <w:sz w:val="24"/>
                <w:szCs w:val="24"/>
              </w:rPr>
              <w:t xml:space="preserve"> кианитовые плотные.</w:t>
            </w:r>
          </w:p>
          <w:p w:rsidR="00321E3C" w:rsidRPr="00A962DE"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7) Сланцы </w:t>
            </w:r>
            <w:proofErr w:type="spellStart"/>
            <w:r w:rsidRPr="00A962DE">
              <w:rPr>
                <w:rFonts w:ascii="Times New Roman" w:hAnsi="Times New Roman"/>
                <w:sz w:val="24"/>
                <w:szCs w:val="24"/>
              </w:rPr>
              <w:t>мусковит-полевошпат-кварцевые</w:t>
            </w:r>
            <w:proofErr w:type="spellEnd"/>
            <w:r w:rsidRPr="00A962DE">
              <w:rPr>
                <w:rFonts w:ascii="Times New Roman" w:hAnsi="Times New Roman"/>
                <w:sz w:val="24"/>
                <w:szCs w:val="24"/>
              </w:rPr>
              <w:t xml:space="preserve"> кианитовые  рыхлые.</w:t>
            </w:r>
          </w:p>
          <w:p w:rsidR="00321E3C" w:rsidRPr="00A962DE" w:rsidRDefault="00321E3C"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8) Гнейсы </w:t>
            </w:r>
            <w:proofErr w:type="spellStart"/>
            <w:proofErr w:type="gramStart"/>
            <w:r w:rsidRPr="00A962DE">
              <w:rPr>
                <w:rFonts w:ascii="Times New Roman" w:hAnsi="Times New Roman"/>
                <w:sz w:val="24"/>
                <w:szCs w:val="24"/>
              </w:rPr>
              <w:t>гранат-биотитовые</w:t>
            </w:r>
            <w:proofErr w:type="spellEnd"/>
            <w:proofErr w:type="gramEnd"/>
            <w:r w:rsidRPr="00A962DE">
              <w:rPr>
                <w:rFonts w:ascii="Times New Roman" w:hAnsi="Times New Roman"/>
                <w:sz w:val="24"/>
                <w:szCs w:val="24"/>
              </w:rPr>
              <w:t xml:space="preserve"> кианитовые.</w:t>
            </w:r>
          </w:p>
          <w:p w:rsidR="000B58FD" w:rsidRPr="00A962DE" w:rsidRDefault="000B58FD"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9)</w:t>
            </w:r>
            <w:r w:rsidR="002E1567">
              <w:rPr>
                <w:rFonts w:ascii="Times New Roman" w:hAnsi="Times New Roman"/>
                <w:sz w:val="24"/>
                <w:szCs w:val="24"/>
              </w:rPr>
              <w:t xml:space="preserve"> </w:t>
            </w:r>
            <w:r w:rsidR="00EA4ACD">
              <w:rPr>
                <w:rFonts w:ascii="Times New Roman" w:hAnsi="Times New Roman"/>
                <w:sz w:val="24"/>
                <w:szCs w:val="24"/>
              </w:rPr>
              <w:t>Кристаллический сланец двуслюдяной андезин-гранат-кианитовый</w:t>
            </w:r>
          </w:p>
          <w:p w:rsidR="00321E3C" w:rsidRPr="00A962DE" w:rsidRDefault="00321E3C" w:rsidP="00F147BA">
            <w:pPr>
              <w:tabs>
                <w:tab w:val="left" w:pos="1755"/>
              </w:tabs>
              <w:spacing w:after="0" w:line="360" w:lineRule="auto"/>
              <w:ind w:right="283" w:firstLine="567"/>
              <w:rPr>
                <w:rFonts w:ascii="Times New Roman" w:hAnsi="Times New Roman"/>
                <w:sz w:val="24"/>
                <w:szCs w:val="24"/>
              </w:rPr>
            </w:pPr>
          </w:p>
          <w:p w:rsidR="00321E3C" w:rsidRPr="00A962DE" w:rsidRDefault="00321E3C" w:rsidP="00F147BA">
            <w:pPr>
              <w:tabs>
                <w:tab w:val="left" w:pos="1755"/>
              </w:tabs>
              <w:spacing w:after="0" w:line="360" w:lineRule="auto"/>
              <w:ind w:right="283" w:firstLine="567"/>
              <w:rPr>
                <w:rFonts w:ascii="Times New Roman" w:hAnsi="Times New Roman"/>
                <w:sz w:val="24"/>
                <w:szCs w:val="24"/>
              </w:rPr>
            </w:pPr>
          </w:p>
          <w:p w:rsidR="00321E3C" w:rsidRPr="00A962DE" w:rsidRDefault="00321E3C" w:rsidP="00F147BA">
            <w:pPr>
              <w:tabs>
                <w:tab w:val="left" w:pos="1755"/>
              </w:tabs>
              <w:spacing w:after="0" w:line="360" w:lineRule="auto"/>
              <w:ind w:right="283" w:firstLine="567"/>
              <w:rPr>
                <w:rFonts w:ascii="Times New Roman" w:hAnsi="Times New Roman"/>
                <w:sz w:val="24"/>
                <w:szCs w:val="24"/>
              </w:rPr>
            </w:pPr>
          </w:p>
          <w:p w:rsidR="00321E3C" w:rsidRPr="00A962DE" w:rsidRDefault="00321E3C" w:rsidP="00F147BA">
            <w:pPr>
              <w:tabs>
                <w:tab w:val="left" w:pos="1755"/>
              </w:tabs>
              <w:spacing w:after="0" w:line="360" w:lineRule="auto"/>
              <w:ind w:right="283" w:firstLine="567"/>
              <w:rPr>
                <w:rFonts w:ascii="Times New Roman" w:hAnsi="Times New Roman"/>
                <w:sz w:val="24"/>
                <w:szCs w:val="24"/>
              </w:rPr>
            </w:pPr>
          </w:p>
        </w:tc>
      </w:tr>
    </w:tbl>
    <w:p w:rsidR="00A76CA7" w:rsidRDefault="00A76CA7" w:rsidP="00F147BA">
      <w:pPr>
        <w:tabs>
          <w:tab w:val="left" w:pos="1755"/>
        </w:tabs>
        <w:spacing w:after="0" w:line="360" w:lineRule="auto"/>
        <w:ind w:right="283" w:firstLine="567"/>
        <w:rPr>
          <w:rFonts w:ascii="Times New Roman" w:hAnsi="Times New Roman"/>
          <w:sz w:val="24"/>
          <w:szCs w:val="24"/>
        </w:rPr>
      </w:pPr>
    </w:p>
    <w:p w:rsidR="00A76CA7" w:rsidRDefault="00A76CA7" w:rsidP="00F147BA">
      <w:pPr>
        <w:tabs>
          <w:tab w:val="left" w:pos="1755"/>
        </w:tabs>
        <w:spacing w:after="0" w:line="360" w:lineRule="auto"/>
        <w:ind w:right="283" w:firstLine="567"/>
        <w:rPr>
          <w:rFonts w:ascii="Times New Roman" w:hAnsi="Times New Roman"/>
          <w:sz w:val="24"/>
          <w:szCs w:val="24"/>
        </w:rPr>
      </w:pPr>
    </w:p>
    <w:p w:rsidR="00316746" w:rsidRDefault="00A76CA7"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lastRenderedPageBreak/>
        <w:t xml:space="preserve">                                      </w:t>
      </w:r>
      <w:r w:rsidR="00316746">
        <w:rPr>
          <w:rFonts w:ascii="Times New Roman" w:hAnsi="Times New Roman"/>
          <w:sz w:val="24"/>
          <w:szCs w:val="24"/>
        </w:rPr>
        <w:t>По (</w:t>
      </w:r>
      <w:proofErr w:type="gramStart"/>
      <w:r w:rsidR="00316746">
        <w:rPr>
          <w:rFonts w:ascii="Times New Roman" w:hAnsi="Times New Roman"/>
          <w:sz w:val="24"/>
          <w:szCs w:val="24"/>
        </w:rPr>
        <w:t>Иванушкин</w:t>
      </w:r>
      <w:r>
        <w:rPr>
          <w:rFonts w:ascii="Times New Roman" w:hAnsi="Times New Roman"/>
          <w:sz w:val="24"/>
          <w:szCs w:val="24"/>
        </w:rPr>
        <w:t>у</w:t>
      </w:r>
      <w:proofErr w:type="gramEnd"/>
      <w:r>
        <w:rPr>
          <w:rFonts w:ascii="Times New Roman" w:hAnsi="Times New Roman"/>
          <w:sz w:val="24"/>
          <w:szCs w:val="24"/>
        </w:rPr>
        <w:t xml:space="preserve"> </w:t>
      </w:r>
      <w:r w:rsidR="00316746">
        <w:rPr>
          <w:rFonts w:ascii="Times New Roman" w:hAnsi="Times New Roman"/>
          <w:sz w:val="24"/>
          <w:szCs w:val="24"/>
        </w:rPr>
        <w:t xml:space="preserve"> А. Г. </w:t>
      </w:r>
      <w:r>
        <w:rPr>
          <w:rFonts w:ascii="Times New Roman" w:hAnsi="Times New Roman"/>
          <w:sz w:val="24"/>
          <w:szCs w:val="24"/>
        </w:rPr>
        <w:t>,</w:t>
      </w:r>
      <w:r w:rsidR="00316746">
        <w:rPr>
          <w:rFonts w:ascii="Times New Roman" w:hAnsi="Times New Roman"/>
          <w:sz w:val="24"/>
          <w:szCs w:val="24"/>
        </w:rPr>
        <w:t>1989 г.)</w:t>
      </w:r>
      <w:r w:rsidR="00743F7E" w:rsidRPr="00743F7E">
        <w:rPr>
          <w:rFonts w:ascii="Times New Roman" w:hAnsi="Times New Roman"/>
          <w:sz w:val="24"/>
          <w:szCs w:val="24"/>
        </w:rPr>
        <w:t xml:space="preserve">                     </w:t>
      </w:r>
      <w:r w:rsidR="002E1567" w:rsidRPr="00743F7E">
        <w:rPr>
          <w:rFonts w:ascii="Times New Roman" w:hAnsi="Times New Roman"/>
          <w:sz w:val="24"/>
          <w:szCs w:val="24"/>
        </w:rPr>
        <w:t xml:space="preserve">  </w:t>
      </w:r>
    </w:p>
    <w:p w:rsidR="00316746" w:rsidRPr="00A962DE" w:rsidRDefault="00316746" w:rsidP="00F147BA">
      <w:pPr>
        <w:tabs>
          <w:tab w:val="left" w:pos="1755"/>
        </w:tabs>
        <w:spacing w:after="0" w:line="360" w:lineRule="auto"/>
        <w:ind w:right="283" w:firstLine="567"/>
        <w:rPr>
          <w:rFonts w:ascii="Times New Roman" w:hAnsi="Times New Roman"/>
          <w:sz w:val="24"/>
          <w:szCs w:val="24"/>
          <w:u w:val="single"/>
        </w:rPr>
      </w:pPr>
      <w:r w:rsidRPr="00316746">
        <w:rPr>
          <w:rFonts w:ascii="Times New Roman" w:hAnsi="Times New Roman"/>
          <w:sz w:val="24"/>
          <w:szCs w:val="24"/>
        </w:rPr>
        <w:t xml:space="preserve">              </w:t>
      </w:r>
      <w:r w:rsidR="00A76CA7">
        <w:rPr>
          <w:rFonts w:ascii="Times New Roman" w:hAnsi="Times New Roman"/>
          <w:sz w:val="24"/>
          <w:szCs w:val="24"/>
        </w:rPr>
        <w:t xml:space="preserve">                         </w:t>
      </w:r>
      <w:r w:rsidRPr="00316746">
        <w:rPr>
          <w:rFonts w:ascii="Times New Roman" w:hAnsi="Times New Roman"/>
          <w:sz w:val="24"/>
          <w:szCs w:val="24"/>
        </w:rPr>
        <w:t xml:space="preserve"> </w:t>
      </w:r>
      <w:r w:rsidR="002E1567">
        <w:rPr>
          <w:rFonts w:ascii="Times New Roman" w:hAnsi="Times New Roman"/>
          <w:sz w:val="24"/>
          <w:szCs w:val="24"/>
          <w:u w:val="single"/>
        </w:rPr>
        <w:t>Борисовское месторождение.</w:t>
      </w:r>
    </w:p>
    <w:p w:rsidR="002E1567" w:rsidRPr="00A962DE"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На  Борисовском месторождении кианитовые породы представлены плотными первичными рудами (кварциты, гнейсы, сланцы) нижних горизонтов и рыхлыми окисленными рудами верхних горизонтов (сланцы, гнейсы). </w:t>
      </w:r>
    </w:p>
    <w:p w:rsidR="002E1567" w:rsidRPr="00A962DE"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Содержание кианита в породах колеблется от единичных зерен до 45,5%.</w:t>
      </w:r>
    </w:p>
    <w:p w:rsidR="002E1567" w:rsidRPr="00A962DE"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С учетом этих особенностей и вещественного состава выделены следующие типы руд:</w:t>
      </w:r>
    </w:p>
    <w:p w:rsidR="002E1567" w:rsidRPr="00A962DE"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1) Кварциты кианитовые. </w:t>
      </w:r>
    </w:p>
    <w:p w:rsidR="002E1567" w:rsidRPr="00A962DE"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Относятся к наиболее богатым и изученным рудам месторождения. По ориентировочной оценке они составляют 30% площади распространения. Содержание кианита в рудах относительно равномерное и составляет 30,5-32,7%. В среднем содержание кианита в рудах этого типа составляет 30%. Распределение кианита в кварцитах пятнистое, реже полосчатое и по характеру оруденения  они относятся к рудам с вкрапленной, пятнистой и полосчатой текстуры.  </w:t>
      </w:r>
      <w:proofErr w:type="gramStart"/>
      <w:r w:rsidRPr="00A962DE">
        <w:rPr>
          <w:rFonts w:ascii="Times New Roman" w:hAnsi="Times New Roman"/>
          <w:sz w:val="24"/>
          <w:szCs w:val="24"/>
        </w:rPr>
        <w:t>Кианит размером от 0,2 до 1 см в плохо образованных  порфиробластах призматической формы.</w:t>
      </w:r>
      <w:proofErr w:type="gramEnd"/>
      <w:r w:rsidRPr="00A962DE">
        <w:rPr>
          <w:rFonts w:ascii="Times New Roman" w:hAnsi="Times New Roman"/>
          <w:sz w:val="24"/>
          <w:szCs w:val="24"/>
        </w:rPr>
        <w:t xml:space="preserve">  Нередко они срастаются между собой, образуя </w:t>
      </w:r>
      <w:proofErr w:type="spellStart"/>
      <w:r w:rsidRPr="00A962DE">
        <w:rPr>
          <w:rFonts w:ascii="Times New Roman" w:hAnsi="Times New Roman"/>
          <w:sz w:val="24"/>
          <w:szCs w:val="24"/>
        </w:rPr>
        <w:t>линзочки</w:t>
      </w:r>
      <w:proofErr w:type="spellEnd"/>
      <w:r w:rsidRPr="00A962DE">
        <w:rPr>
          <w:rFonts w:ascii="Times New Roman" w:hAnsi="Times New Roman"/>
          <w:sz w:val="24"/>
          <w:szCs w:val="24"/>
        </w:rPr>
        <w:t xml:space="preserve"> до 1-3 см. </w:t>
      </w:r>
      <w:proofErr w:type="spellStart"/>
      <w:r w:rsidRPr="00A962DE">
        <w:rPr>
          <w:rFonts w:ascii="Times New Roman" w:hAnsi="Times New Roman"/>
          <w:sz w:val="24"/>
          <w:szCs w:val="24"/>
        </w:rPr>
        <w:t>Безрудные</w:t>
      </w:r>
      <w:proofErr w:type="spellEnd"/>
      <w:r w:rsidRPr="00A962DE">
        <w:rPr>
          <w:rFonts w:ascii="Times New Roman" w:hAnsi="Times New Roman"/>
          <w:sz w:val="24"/>
          <w:szCs w:val="24"/>
        </w:rPr>
        <w:t xml:space="preserve"> участки в кварцитах имеют размер до 1-1,5 см в поперечнике. Вторичных изменений кианита не отмечается. В кварцитах с полосчатой  текстурой кианит в </w:t>
      </w:r>
      <w:proofErr w:type="spellStart"/>
      <w:r w:rsidRPr="00A962DE">
        <w:rPr>
          <w:rFonts w:ascii="Times New Roman" w:hAnsi="Times New Roman"/>
          <w:sz w:val="24"/>
          <w:szCs w:val="24"/>
        </w:rPr>
        <w:t>призматическо-пластинчатых</w:t>
      </w:r>
      <w:proofErr w:type="spellEnd"/>
      <w:r w:rsidRPr="00A962DE">
        <w:rPr>
          <w:rFonts w:ascii="Times New Roman" w:hAnsi="Times New Roman"/>
          <w:sz w:val="24"/>
          <w:szCs w:val="24"/>
        </w:rPr>
        <w:t xml:space="preserve"> порфиробластах сосредоточен в тонких 1-2 мм, разделенных полосками безрудного кварца, мощностью 1-5 мм. Кианитовые кварциты на 90-95% состоят из кварца, кианита и пирита. Постоянным компонентом является </w:t>
      </w:r>
      <w:proofErr w:type="spellStart"/>
      <w:r w:rsidRPr="00A962DE">
        <w:rPr>
          <w:rFonts w:ascii="Times New Roman" w:hAnsi="Times New Roman"/>
          <w:sz w:val="24"/>
          <w:szCs w:val="24"/>
        </w:rPr>
        <w:t>серецит</w:t>
      </w:r>
      <w:proofErr w:type="spellEnd"/>
      <w:r w:rsidRPr="00A962DE">
        <w:rPr>
          <w:rFonts w:ascii="Times New Roman" w:hAnsi="Times New Roman"/>
          <w:sz w:val="24"/>
          <w:szCs w:val="24"/>
        </w:rPr>
        <w:t xml:space="preserve">. Содержание его составляет 2-3 %. Присутствует так же плагиоклаз о 1 %, каолин до 0,5%, местами до 1 %. Рудные минералы представлены пиритом – 3-9%, рутилом 0,5-1% и единичными зернами </w:t>
      </w:r>
      <w:proofErr w:type="spellStart"/>
      <w:r w:rsidRPr="00A962DE">
        <w:rPr>
          <w:rFonts w:ascii="Times New Roman" w:hAnsi="Times New Roman"/>
          <w:sz w:val="24"/>
          <w:szCs w:val="24"/>
        </w:rPr>
        <w:t>гидрогетита</w:t>
      </w:r>
      <w:proofErr w:type="spellEnd"/>
      <w:r w:rsidRPr="00A962DE">
        <w:rPr>
          <w:rFonts w:ascii="Times New Roman" w:hAnsi="Times New Roman"/>
          <w:sz w:val="24"/>
          <w:szCs w:val="24"/>
        </w:rPr>
        <w:t xml:space="preserve">, магнетита, халькопирита и молибденита. К постоянным  примесям руд, определяемым только в шлифах, относятся мелкие иголочки силлиманита (фибролита) от единичных зерен до 3-5 % и </w:t>
      </w:r>
      <w:proofErr w:type="spellStart"/>
      <w:r w:rsidRPr="00A962DE">
        <w:rPr>
          <w:rFonts w:ascii="Times New Roman" w:hAnsi="Times New Roman"/>
          <w:sz w:val="24"/>
          <w:szCs w:val="24"/>
        </w:rPr>
        <w:t>призмочки</w:t>
      </w:r>
      <w:proofErr w:type="spellEnd"/>
      <w:r w:rsidRPr="00A962DE">
        <w:rPr>
          <w:rFonts w:ascii="Times New Roman" w:hAnsi="Times New Roman"/>
          <w:sz w:val="24"/>
          <w:szCs w:val="24"/>
        </w:rPr>
        <w:t xml:space="preserve"> апатита до 0,3%. В единичных зернах присутствуют монацит, циркон, гранат, эпидот, турмалин, хлорит, биотит, ставролит, андалузит. К включениям в кианите, ухудшающим процесс обогащения, относятся вростки зерен кварца, пирита и рутила. Зерна кварца имеют неправильную, игловидную, пластинчатую и редко изометричную форму. Характер срастания с кианитом, особенно в периферических частях </w:t>
      </w:r>
      <w:proofErr w:type="spellStart"/>
      <w:r w:rsidRPr="00A962DE">
        <w:rPr>
          <w:rFonts w:ascii="Times New Roman" w:hAnsi="Times New Roman"/>
          <w:sz w:val="24"/>
          <w:szCs w:val="24"/>
        </w:rPr>
        <w:t>порфиробластов</w:t>
      </w:r>
      <w:proofErr w:type="spellEnd"/>
      <w:r w:rsidRPr="00A962DE">
        <w:rPr>
          <w:rFonts w:ascii="Times New Roman" w:hAnsi="Times New Roman"/>
          <w:sz w:val="24"/>
          <w:szCs w:val="24"/>
        </w:rPr>
        <w:t xml:space="preserve"> тесный и глубокий.  Контакт зерен зубчатый, извилистый, с глубоким проникновением кварца и кианита. Содержание  вростков кварца колеблется от единичных зерен до 30%. Редко их содержание в периферических частях порфиробласт </w:t>
      </w:r>
      <w:proofErr w:type="spellStart"/>
      <w:r w:rsidRPr="00A962DE">
        <w:rPr>
          <w:rFonts w:ascii="Times New Roman" w:hAnsi="Times New Roman"/>
          <w:sz w:val="24"/>
          <w:szCs w:val="24"/>
        </w:rPr>
        <w:t>достичает</w:t>
      </w:r>
      <w:proofErr w:type="spellEnd"/>
      <w:r w:rsidRPr="00A962DE">
        <w:rPr>
          <w:rFonts w:ascii="Times New Roman" w:hAnsi="Times New Roman"/>
          <w:sz w:val="24"/>
          <w:szCs w:val="24"/>
        </w:rPr>
        <w:t xml:space="preserve"> 30-50%. Размер вростков кварца от 0,005мм до 0,35 мм с постепенными переходами в размерности. Размер зерен основной ткани кварцитов 0,01-1,275 мм. Во </w:t>
      </w:r>
      <w:proofErr w:type="spellStart"/>
      <w:r w:rsidRPr="00A962DE">
        <w:rPr>
          <w:rFonts w:ascii="Times New Roman" w:hAnsi="Times New Roman"/>
          <w:sz w:val="24"/>
          <w:szCs w:val="24"/>
        </w:rPr>
        <w:t>вростках</w:t>
      </w:r>
      <w:proofErr w:type="spellEnd"/>
      <w:r w:rsidRPr="00A962DE">
        <w:rPr>
          <w:rFonts w:ascii="Times New Roman" w:hAnsi="Times New Roman"/>
          <w:sz w:val="24"/>
          <w:szCs w:val="24"/>
        </w:rPr>
        <w:t xml:space="preserve"> кварца имеются </w:t>
      </w:r>
      <w:r w:rsidRPr="00A962DE">
        <w:rPr>
          <w:rFonts w:ascii="Times New Roman" w:hAnsi="Times New Roman"/>
          <w:sz w:val="24"/>
          <w:szCs w:val="24"/>
        </w:rPr>
        <w:lastRenderedPageBreak/>
        <w:t xml:space="preserve">мелкие включения иголочек силлиманита  и рутила. </w:t>
      </w:r>
      <w:proofErr w:type="gramStart"/>
      <w:r w:rsidRPr="00A962DE">
        <w:rPr>
          <w:rFonts w:ascii="Times New Roman" w:hAnsi="Times New Roman"/>
          <w:sz w:val="24"/>
          <w:szCs w:val="24"/>
        </w:rPr>
        <w:t>Пирит в зернах размером до 0,3-0,5 мм имеет правильную форму с гладкими и ровным, редко неровными границами.</w:t>
      </w:r>
      <w:proofErr w:type="gramEnd"/>
      <w:r w:rsidRPr="00A962DE">
        <w:rPr>
          <w:rFonts w:ascii="Times New Roman" w:hAnsi="Times New Roman"/>
          <w:sz w:val="24"/>
          <w:szCs w:val="24"/>
        </w:rPr>
        <w:t xml:space="preserve"> Обычно тесно срастается с зернами кварца. Рутил в виде </w:t>
      </w:r>
      <w:proofErr w:type="spellStart"/>
      <w:proofErr w:type="gramStart"/>
      <w:r w:rsidRPr="00A962DE">
        <w:rPr>
          <w:rFonts w:ascii="Times New Roman" w:hAnsi="Times New Roman"/>
          <w:sz w:val="24"/>
          <w:szCs w:val="24"/>
        </w:rPr>
        <w:t>коротко-призматических</w:t>
      </w:r>
      <w:proofErr w:type="spellEnd"/>
      <w:proofErr w:type="gramEnd"/>
      <w:r w:rsidRPr="00A962DE">
        <w:rPr>
          <w:rFonts w:ascii="Times New Roman" w:hAnsi="Times New Roman"/>
          <w:sz w:val="24"/>
          <w:szCs w:val="24"/>
        </w:rPr>
        <w:t xml:space="preserve"> кристаллов с максимальным размером до 0,05 мм. Является постоянной примесью в кианите. Руды данного типа по минералогическому составу относятся к </w:t>
      </w:r>
      <w:proofErr w:type="gramStart"/>
      <w:r w:rsidRPr="00A962DE">
        <w:rPr>
          <w:rFonts w:ascii="Times New Roman" w:hAnsi="Times New Roman"/>
          <w:sz w:val="24"/>
          <w:szCs w:val="24"/>
        </w:rPr>
        <w:t>простым</w:t>
      </w:r>
      <w:proofErr w:type="gramEnd"/>
      <w:r w:rsidRPr="00A962DE">
        <w:rPr>
          <w:rFonts w:ascii="Times New Roman" w:hAnsi="Times New Roman"/>
          <w:sz w:val="24"/>
          <w:szCs w:val="24"/>
        </w:rPr>
        <w:t xml:space="preserve"> (кианит, кварц, пирит, мусковит, рутил).</w:t>
      </w:r>
    </w:p>
    <w:p w:rsidR="002E1567" w:rsidRPr="00A962DE"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2) Кварциты силлиманитовые.</w:t>
      </w:r>
    </w:p>
    <w:p w:rsidR="002E1567" w:rsidRPr="00A962DE"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Составляют 10% всех типов руд</w:t>
      </w:r>
      <w:proofErr w:type="gramStart"/>
      <w:r w:rsidRPr="00A962DE">
        <w:rPr>
          <w:rFonts w:ascii="Times New Roman" w:hAnsi="Times New Roman"/>
          <w:sz w:val="24"/>
          <w:szCs w:val="24"/>
        </w:rPr>
        <w:t xml:space="preserve"> .</w:t>
      </w:r>
      <w:proofErr w:type="gramEnd"/>
      <w:r w:rsidRPr="00A962DE">
        <w:rPr>
          <w:rFonts w:ascii="Times New Roman" w:hAnsi="Times New Roman"/>
          <w:sz w:val="24"/>
          <w:szCs w:val="24"/>
        </w:rPr>
        <w:t xml:space="preserve"> От кианитовых кварцитов они отличаются более крупнозернистой структурой и полосчатой текстурой. Минеральный состав кварцитов следующий: кварц – 65-70%, силлиманит – 30%, кианит – 1-2%, пирит – 1-2%, редкие зерна апатита. Силлиманит в виде тонкоигольчатого агрегата (фибролита), густо пропитывает кварциты. Размер выделений агрегатов (фибролита) до 1,5 мм с длиной отдельных иголочек силлиманита 0,015-0,35 мм. Силлиманит не содержит посторонних включений и характеризуется тесным срастанием с кварцем. Отмечаются явления замещения кианита силлиманитом. Более детально руды данного типа не изучены. Изучение шлифов отряда №5 ЦУП показывает, что содержание силлиманита в кварцитах доходит до 40-50%.</w:t>
      </w:r>
    </w:p>
    <w:p w:rsidR="002E1567" w:rsidRPr="00A962DE"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3) Кварциты силлиманит-кианитовые и кианит-силлиманитовые.</w:t>
      </w:r>
    </w:p>
    <w:p w:rsidR="002E1567" w:rsidRPr="00A962DE"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Являются промежуточными </w:t>
      </w:r>
      <w:proofErr w:type="gramStart"/>
      <w:r w:rsidRPr="00A962DE">
        <w:rPr>
          <w:rFonts w:ascii="Times New Roman" w:hAnsi="Times New Roman"/>
          <w:sz w:val="24"/>
          <w:szCs w:val="24"/>
        </w:rPr>
        <w:t>между</w:t>
      </w:r>
      <w:proofErr w:type="gramEnd"/>
      <w:r w:rsidRPr="00A962DE">
        <w:rPr>
          <w:rFonts w:ascii="Times New Roman" w:hAnsi="Times New Roman"/>
          <w:sz w:val="24"/>
          <w:szCs w:val="24"/>
        </w:rPr>
        <w:t xml:space="preserve"> собственно кианитовыми и силлиманитовыми. Руды данного типа выделены при изучении шлифов на материале скважин отряда №5 ЦУП.  В кварцитах из скважины № 6342, глубина 20,9 м, отмечается присутствие двух высокоглиноземистых минералов – кианита (15-20%) и силлиманита (10-15%). По-видимому, это редкий тип руд, с явным преобладанием для месторождения крайних члено</w:t>
      </w:r>
      <w:proofErr w:type="gramStart"/>
      <w:r w:rsidRPr="00A962DE">
        <w:rPr>
          <w:rFonts w:ascii="Times New Roman" w:hAnsi="Times New Roman"/>
          <w:sz w:val="24"/>
          <w:szCs w:val="24"/>
        </w:rPr>
        <w:t>в-</w:t>
      </w:r>
      <w:proofErr w:type="gramEnd"/>
      <w:r w:rsidRPr="00A962DE">
        <w:rPr>
          <w:rFonts w:ascii="Times New Roman" w:hAnsi="Times New Roman"/>
          <w:sz w:val="24"/>
          <w:szCs w:val="24"/>
        </w:rPr>
        <w:t xml:space="preserve"> кианитовых и силлиманитовых кварцитов. Минеральный состав руд следующий: силлиманит – 10-15%, кианит – 15-20%, пирит – 1-3%, апатит и рутил – не более 1%. Детально руды не изучены.</w:t>
      </w:r>
    </w:p>
    <w:p w:rsidR="002E1567" w:rsidRPr="00A962DE"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4) Кварциты ставролит-кианитовые и кианит-ставролитовые.</w:t>
      </w:r>
    </w:p>
    <w:p w:rsidR="002E1567" w:rsidRPr="00A962DE"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Руды данного типа пользуются незначительным распространением. Минеральный состав руд: кварц – 45-50%, ставролит – 25-30%, кианит – 6-15%, турмалин – 1-5%, магнетит – 1-2%, андалузит 5 %. Кианит в хорошо образованных призматических кристаллах размером от долей </w:t>
      </w:r>
      <w:proofErr w:type="gramStart"/>
      <w:r w:rsidRPr="00A962DE">
        <w:rPr>
          <w:rFonts w:ascii="Times New Roman" w:hAnsi="Times New Roman"/>
          <w:sz w:val="24"/>
          <w:szCs w:val="24"/>
        </w:rPr>
        <w:t>мм</w:t>
      </w:r>
      <w:proofErr w:type="gramEnd"/>
      <w:r w:rsidRPr="00A962DE">
        <w:rPr>
          <w:rFonts w:ascii="Times New Roman" w:hAnsi="Times New Roman"/>
          <w:sz w:val="24"/>
          <w:szCs w:val="24"/>
        </w:rPr>
        <w:t xml:space="preserve"> до 2-5 мм тесно срастается с кварцем и ставролитом, содержит вростки кварца и турмалина. Детально руды не изучены.</w:t>
      </w:r>
    </w:p>
    <w:p w:rsidR="002E1567" w:rsidRPr="00A962DE"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5) Кварциты серицитовые, кианитовые.</w:t>
      </w:r>
    </w:p>
    <w:p w:rsidR="002E1567" w:rsidRPr="00A962DE"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По сравнению с кианитовыми кварцитами, руды данного типа содержат большее количество слюдистых минералов – мусковита и серицита (до 10-15%) и несколько меньшее содержание кианита. Минеральный состав руд следующий: кианит – 15-25%, кварц – 65-70%, мусковит и серицит – 15-20%, пирит – 3-5%, силлиманит – до 1-3%, </w:t>
      </w:r>
      <w:r w:rsidRPr="00A962DE">
        <w:rPr>
          <w:rFonts w:ascii="Times New Roman" w:hAnsi="Times New Roman"/>
          <w:sz w:val="24"/>
          <w:szCs w:val="24"/>
        </w:rPr>
        <w:lastRenderedPageBreak/>
        <w:t xml:space="preserve">рутил и апатит – 1%, барит. Кианит в порфиробластах длиной до 1,5 см распределен в рудах более и менее равномерно. Местами порфиробласты кианита срастаются между собой и образуют выделения почти мономинерального состава размером до 5 см в поперечнике. Кианит содержит вростки зерен кварца размером менее 0,02 мм в количестве 15-20%. Кварц имеет весьма неправильную и игловидную формы, с неровными границами. Порфиробласты кианита разбиты на моноблоки, размером 0,5-1 мм, несколько смещенные и передвинутые относительно друг друга, что указывает на более поздний процесс их деформации. По границам между моноблоками более поздний кварц проникает во внутренние части кианита. Руды данного типа слагают периферические части кварцевых линз и постепенно переходят в слюдисто-кварцевые кианитовые сланцы. По ориентировочной оценке руды данного типа составляют 10%.  </w:t>
      </w:r>
    </w:p>
    <w:p w:rsidR="002E1567" w:rsidRPr="00A962DE"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6) Сланцы полевошпат-мусковит-кварцевые, кианитовые, плотные.</w:t>
      </w:r>
    </w:p>
    <w:p w:rsidR="002E1567" w:rsidRPr="00A962DE"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Данный тип руд распространен в краевых частях кварцевых тел, на границе их с биотитовыми гнейсами. Составляют по оценкам 30%  руд. В состав руд этого типа включены также сланцы </w:t>
      </w:r>
      <w:proofErr w:type="spellStart"/>
      <w:r w:rsidRPr="00A962DE">
        <w:rPr>
          <w:rFonts w:ascii="Times New Roman" w:hAnsi="Times New Roman"/>
          <w:sz w:val="24"/>
          <w:szCs w:val="24"/>
        </w:rPr>
        <w:t>полевошпат-мусковит-биотит-кварцевые</w:t>
      </w:r>
      <w:proofErr w:type="spellEnd"/>
      <w:r w:rsidRPr="00A962DE">
        <w:rPr>
          <w:rFonts w:ascii="Times New Roman" w:hAnsi="Times New Roman"/>
          <w:sz w:val="24"/>
          <w:szCs w:val="24"/>
        </w:rPr>
        <w:t xml:space="preserve">, кианитовые плотные. </w:t>
      </w:r>
      <w:proofErr w:type="gramStart"/>
      <w:r w:rsidRPr="00A962DE">
        <w:rPr>
          <w:rFonts w:ascii="Times New Roman" w:hAnsi="Times New Roman"/>
          <w:sz w:val="24"/>
          <w:szCs w:val="24"/>
        </w:rPr>
        <w:t>Минеральный состав руд данного типа: кианит – 15-25%, кварц – 25-30%, плагиоклаз – 30-50%, мусковит – 10-15%, биотит – 5-10%, пирит – 5-8%, рутил – 1%, апатит – 0,5%, единичные зерна магнетита, циркона, барита, молибденита, монацита.</w:t>
      </w:r>
      <w:proofErr w:type="gramEnd"/>
      <w:r w:rsidRPr="00A962DE">
        <w:rPr>
          <w:rFonts w:ascii="Times New Roman" w:hAnsi="Times New Roman"/>
          <w:sz w:val="24"/>
          <w:szCs w:val="24"/>
        </w:rPr>
        <w:t xml:space="preserve"> Постоянной примесью к рудам данного типа является силлиманит (фибролит) в количестве 1-5% до 10-20%. Кианит образует неправильные, плохо образованные призматические кристаллы  длиной 0,3-1,5 см. Распределение кианита в рудах неравномерное, пятнистое. Вростки в кианите </w:t>
      </w:r>
      <w:proofErr w:type="gramStart"/>
      <w:r w:rsidRPr="00A962DE">
        <w:rPr>
          <w:rFonts w:ascii="Times New Roman" w:hAnsi="Times New Roman"/>
          <w:sz w:val="24"/>
          <w:szCs w:val="24"/>
        </w:rPr>
        <w:t>представлены</w:t>
      </w:r>
      <w:proofErr w:type="gramEnd"/>
      <w:r w:rsidRPr="00A962DE">
        <w:rPr>
          <w:rFonts w:ascii="Times New Roman" w:hAnsi="Times New Roman"/>
          <w:sz w:val="24"/>
          <w:szCs w:val="24"/>
        </w:rPr>
        <w:t xml:space="preserve"> зернами кварца, реже рутилом и силлиманитом. Размер вростков кварца 0,05-0,2 мм, содержание от единичных зерен до 30%. Нередко кианит в рудах данного типа в разной степени замещается силлиманитом. Почти всегда отмечается обрастание зерен кианита в периферических частях </w:t>
      </w:r>
      <w:proofErr w:type="spellStart"/>
      <w:r w:rsidRPr="00A962DE">
        <w:rPr>
          <w:rFonts w:ascii="Times New Roman" w:hAnsi="Times New Roman"/>
          <w:sz w:val="24"/>
          <w:szCs w:val="24"/>
        </w:rPr>
        <w:t>чещуйками</w:t>
      </w:r>
      <w:proofErr w:type="spellEnd"/>
      <w:r w:rsidRPr="00A962DE">
        <w:rPr>
          <w:rFonts w:ascii="Times New Roman" w:hAnsi="Times New Roman"/>
          <w:sz w:val="24"/>
          <w:szCs w:val="24"/>
        </w:rPr>
        <w:t xml:space="preserve"> мусковита и реже по трещинам спайности. Отдельные зерна кианита почти нацело замещены агрегатом мелкочешуйчатого мусковита. Технологические свойства руд ухудшается наличием вростками кварца и явлением  замещения кианита мусковитом.</w:t>
      </w:r>
    </w:p>
    <w:p w:rsidR="002E1567" w:rsidRPr="00A962DE"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7)Сланцы каолин-мусковит-кварцевые, рыхлые.</w:t>
      </w:r>
    </w:p>
    <w:p w:rsidR="002E1567" w:rsidRPr="00A962DE"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Развиты в зоне выветривания месторождения по первичным </w:t>
      </w:r>
      <w:proofErr w:type="spellStart"/>
      <w:r w:rsidRPr="00A962DE">
        <w:rPr>
          <w:rFonts w:ascii="Times New Roman" w:hAnsi="Times New Roman"/>
          <w:sz w:val="24"/>
          <w:szCs w:val="24"/>
        </w:rPr>
        <w:t>полевошпат-мусковит-кварцевым</w:t>
      </w:r>
      <w:proofErr w:type="spellEnd"/>
      <w:r w:rsidRPr="00A962DE">
        <w:rPr>
          <w:rFonts w:ascii="Times New Roman" w:hAnsi="Times New Roman"/>
          <w:sz w:val="24"/>
          <w:szCs w:val="24"/>
        </w:rPr>
        <w:t xml:space="preserve"> сланцам. Вскрыты скважины №7 и №19. </w:t>
      </w:r>
      <w:proofErr w:type="gramStart"/>
      <w:r w:rsidRPr="00A962DE">
        <w:rPr>
          <w:rFonts w:ascii="Times New Roman" w:hAnsi="Times New Roman"/>
          <w:sz w:val="24"/>
          <w:szCs w:val="24"/>
        </w:rPr>
        <w:t>Представлены</w:t>
      </w:r>
      <w:proofErr w:type="gramEnd"/>
      <w:r w:rsidRPr="00A962DE">
        <w:rPr>
          <w:rFonts w:ascii="Times New Roman" w:hAnsi="Times New Roman"/>
          <w:sz w:val="24"/>
          <w:szCs w:val="24"/>
        </w:rPr>
        <w:t xml:space="preserve"> рыхлыми </w:t>
      </w:r>
      <w:proofErr w:type="spellStart"/>
      <w:r w:rsidRPr="00A962DE">
        <w:rPr>
          <w:rFonts w:ascii="Times New Roman" w:hAnsi="Times New Roman"/>
          <w:sz w:val="24"/>
          <w:szCs w:val="24"/>
        </w:rPr>
        <w:t>слюдисто-каолин-кварцевыми</w:t>
      </w:r>
      <w:proofErr w:type="spellEnd"/>
      <w:r w:rsidRPr="00A962DE">
        <w:rPr>
          <w:rFonts w:ascii="Times New Roman" w:hAnsi="Times New Roman"/>
          <w:sz w:val="24"/>
          <w:szCs w:val="24"/>
        </w:rPr>
        <w:t xml:space="preserve"> образованиями с разным соотношением каолина и кварца. Среди </w:t>
      </w:r>
      <w:proofErr w:type="spellStart"/>
      <w:proofErr w:type="gramStart"/>
      <w:r w:rsidRPr="00A962DE">
        <w:rPr>
          <w:rFonts w:ascii="Times New Roman" w:hAnsi="Times New Roman"/>
          <w:sz w:val="24"/>
          <w:szCs w:val="24"/>
        </w:rPr>
        <w:t>серицит-каолиновой</w:t>
      </w:r>
      <w:proofErr w:type="spellEnd"/>
      <w:proofErr w:type="gramEnd"/>
      <w:r w:rsidRPr="00A962DE">
        <w:rPr>
          <w:rFonts w:ascii="Times New Roman" w:hAnsi="Times New Roman"/>
          <w:sz w:val="24"/>
          <w:szCs w:val="24"/>
        </w:rPr>
        <w:t xml:space="preserve"> части руд отмечаются реликты </w:t>
      </w:r>
      <w:proofErr w:type="spellStart"/>
      <w:r w:rsidRPr="00A962DE">
        <w:rPr>
          <w:rFonts w:ascii="Times New Roman" w:hAnsi="Times New Roman"/>
          <w:sz w:val="24"/>
          <w:szCs w:val="24"/>
        </w:rPr>
        <w:t>каолинизированного</w:t>
      </w:r>
      <w:proofErr w:type="spellEnd"/>
      <w:r w:rsidRPr="00A962DE">
        <w:rPr>
          <w:rFonts w:ascii="Times New Roman" w:hAnsi="Times New Roman"/>
          <w:sz w:val="24"/>
          <w:szCs w:val="24"/>
        </w:rPr>
        <w:t xml:space="preserve"> плагиоклаза. Содержание кианита в рудах 5-28%. Кианит и включения в нем аналогичны таковым из </w:t>
      </w:r>
      <w:proofErr w:type="spellStart"/>
      <w:r w:rsidRPr="00A962DE">
        <w:rPr>
          <w:rFonts w:ascii="Times New Roman" w:hAnsi="Times New Roman"/>
          <w:sz w:val="24"/>
          <w:szCs w:val="24"/>
        </w:rPr>
        <w:t>полевошпат-мусковит-кварцевых</w:t>
      </w:r>
      <w:proofErr w:type="spellEnd"/>
      <w:r w:rsidRPr="00A962DE">
        <w:rPr>
          <w:rFonts w:ascii="Times New Roman" w:hAnsi="Times New Roman"/>
          <w:sz w:val="24"/>
          <w:szCs w:val="24"/>
        </w:rPr>
        <w:t xml:space="preserve"> сланцев. Из новообразований </w:t>
      </w:r>
      <w:r w:rsidRPr="00A962DE">
        <w:rPr>
          <w:rFonts w:ascii="Times New Roman" w:hAnsi="Times New Roman"/>
          <w:sz w:val="24"/>
          <w:szCs w:val="24"/>
        </w:rPr>
        <w:lastRenderedPageBreak/>
        <w:t xml:space="preserve">отмечаются зерна водных </w:t>
      </w:r>
      <w:proofErr w:type="spellStart"/>
      <w:r w:rsidRPr="00A962DE">
        <w:rPr>
          <w:rFonts w:ascii="Times New Roman" w:hAnsi="Times New Roman"/>
          <w:sz w:val="24"/>
          <w:szCs w:val="24"/>
        </w:rPr>
        <w:t>алюмофосфатов</w:t>
      </w:r>
      <w:proofErr w:type="spellEnd"/>
      <w:r w:rsidRPr="00A962DE">
        <w:rPr>
          <w:rFonts w:ascii="Times New Roman" w:hAnsi="Times New Roman"/>
          <w:sz w:val="24"/>
          <w:szCs w:val="24"/>
        </w:rPr>
        <w:t xml:space="preserve"> и местами наличие на кристаллах кианита плотной каолиновой оболочки.</w:t>
      </w:r>
    </w:p>
    <w:p w:rsidR="002E1567" w:rsidRPr="00A962DE"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8) Сланцы мусковит (серицит) - кварцевые кианитовые, рыхлые.</w:t>
      </w:r>
    </w:p>
    <w:p w:rsidR="002E1567" w:rsidRPr="00A962DE"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По распространенности составляют 30%  руд. В этот тип объединены слюдисто-кварцевые породы с переменным содержанием кварца и мусковита. </w:t>
      </w:r>
      <w:proofErr w:type="gramStart"/>
      <w:r w:rsidRPr="00A962DE">
        <w:rPr>
          <w:rFonts w:ascii="Times New Roman" w:hAnsi="Times New Roman"/>
          <w:sz w:val="24"/>
          <w:szCs w:val="24"/>
        </w:rPr>
        <w:t>Минеральный состав руд простой: кварц – 30-70%, серицит и мусковит – 30-60%, кианит – от единичных зерен до 23%, пирит – 1-3%, турмалин – единичные зерна-3%, монацит, циркон, рутил, апатит, силлиманит – в единичных зернах.</w:t>
      </w:r>
      <w:proofErr w:type="gramEnd"/>
      <w:r w:rsidRPr="00A962DE">
        <w:rPr>
          <w:rFonts w:ascii="Times New Roman" w:hAnsi="Times New Roman"/>
          <w:sz w:val="24"/>
          <w:szCs w:val="24"/>
        </w:rPr>
        <w:t xml:space="preserve"> Кианит в хорошо образованных призматических кристаллах длиной до 0,5-5 см, редко более, местами густо пропитывает породу в разных направлениях, либо расположен по сланцеватости. Часто в рудах данного типа кристаллы кианита деформированы, изогнуты, иногда крученные, с разрывом их и замещением в этих местах кианита </w:t>
      </w:r>
      <w:proofErr w:type="spellStart"/>
      <w:r w:rsidRPr="00A962DE">
        <w:rPr>
          <w:rFonts w:ascii="Times New Roman" w:hAnsi="Times New Roman"/>
          <w:sz w:val="24"/>
          <w:szCs w:val="24"/>
        </w:rPr>
        <w:t>мелкочещуйчатым</w:t>
      </w:r>
      <w:proofErr w:type="spellEnd"/>
      <w:r w:rsidRPr="00A962DE">
        <w:rPr>
          <w:rFonts w:ascii="Times New Roman" w:hAnsi="Times New Roman"/>
          <w:sz w:val="24"/>
          <w:szCs w:val="24"/>
        </w:rPr>
        <w:t xml:space="preserve"> мусковитом. Вростки в кианите </w:t>
      </w:r>
      <w:proofErr w:type="gramStart"/>
      <w:r w:rsidRPr="00A962DE">
        <w:rPr>
          <w:rFonts w:ascii="Times New Roman" w:hAnsi="Times New Roman"/>
          <w:sz w:val="24"/>
          <w:szCs w:val="24"/>
        </w:rPr>
        <w:t>представлены</w:t>
      </w:r>
      <w:proofErr w:type="gramEnd"/>
      <w:r w:rsidRPr="00A962DE">
        <w:rPr>
          <w:rFonts w:ascii="Times New Roman" w:hAnsi="Times New Roman"/>
          <w:sz w:val="24"/>
          <w:szCs w:val="24"/>
        </w:rPr>
        <w:t xml:space="preserve"> кварцем, рутилом, пиритом. Содержание вростков кварца от единичных до 20-30% размер от 0,08 мм до 0,2 мм. Срастание зерен прочное, по зубчатой и неровной границе. Присутствуют вростки рутила в форме мельчайших (до 0,05 мм) призматических зерен и тонких иголочек. Редко отмечается неполный процесс замещения кианита </w:t>
      </w:r>
      <w:proofErr w:type="spellStart"/>
      <w:r w:rsidRPr="00A962DE">
        <w:rPr>
          <w:rFonts w:ascii="Times New Roman" w:hAnsi="Times New Roman"/>
          <w:sz w:val="24"/>
          <w:szCs w:val="24"/>
        </w:rPr>
        <w:t>мелкочещуйчатым</w:t>
      </w:r>
      <w:proofErr w:type="spellEnd"/>
      <w:r w:rsidRPr="00A962DE">
        <w:rPr>
          <w:rFonts w:ascii="Times New Roman" w:hAnsi="Times New Roman"/>
          <w:sz w:val="24"/>
          <w:szCs w:val="24"/>
        </w:rPr>
        <w:t xml:space="preserve"> мусковитом. </w:t>
      </w:r>
    </w:p>
    <w:p w:rsidR="002E1567" w:rsidRPr="00A962DE"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9) Сланцы мусковит (серицит) – кварцевые кианитовые, плотные.</w:t>
      </w:r>
    </w:p>
    <w:p w:rsidR="002E1567" w:rsidRPr="00A962DE"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Руды этого типа выделены для верхних горизонтов месторождения, лежащих выше границы зоны окисления. По минеральному составу аналогичны рудам 8 типа, в результате выветривания которых они образовались. За счет окисления и разложения пирита сланцы в той или иной степени пятнами и участками пропитаны гидроокислами железа, местами значительно, и в связи с этим имеет бурый цвет.</w:t>
      </w:r>
    </w:p>
    <w:p w:rsidR="002E1567" w:rsidRPr="00A962DE"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10) Гнейсы </w:t>
      </w:r>
      <w:proofErr w:type="spellStart"/>
      <w:proofErr w:type="gramStart"/>
      <w:r w:rsidRPr="00A962DE">
        <w:rPr>
          <w:rFonts w:ascii="Times New Roman" w:hAnsi="Times New Roman"/>
          <w:sz w:val="24"/>
          <w:szCs w:val="24"/>
        </w:rPr>
        <w:t>мусковит-биотитовые</w:t>
      </w:r>
      <w:proofErr w:type="spellEnd"/>
      <w:proofErr w:type="gramEnd"/>
      <w:r w:rsidRPr="00A962DE">
        <w:rPr>
          <w:rFonts w:ascii="Times New Roman" w:hAnsi="Times New Roman"/>
          <w:sz w:val="24"/>
          <w:szCs w:val="24"/>
        </w:rPr>
        <w:t xml:space="preserve"> ставролит-кианитовые, плотные.</w:t>
      </w:r>
    </w:p>
    <w:p w:rsidR="002E1567" w:rsidRPr="00A962DE"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Составляют не менее 5 % руд месторождения. Являются в ряде случаев подстилающими породами для кианитовых слюдисто-кварцевых и </w:t>
      </w:r>
      <w:proofErr w:type="spellStart"/>
      <w:r w:rsidRPr="00A962DE">
        <w:rPr>
          <w:rFonts w:ascii="Times New Roman" w:hAnsi="Times New Roman"/>
          <w:sz w:val="24"/>
          <w:szCs w:val="24"/>
        </w:rPr>
        <w:t>полевошпат-слюдисто-кварцевых</w:t>
      </w:r>
      <w:proofErr w:type="spellEnd"/>
      <w:r w:rsidRPr="00A962DE">
        <w:rPr>
          <w:rFonts w:ascii="Times New Roman" w:hAnsi="Times New Roman"/>
          <w:sz w:val="24"/>
          <w:szCs w:val="24"/>
        </w:rPr>
        <w:t xml:space="preserve"> сланцев, реже отмечаются в виде прослоев среди биотитовых гнейсов. </w:t>
      </w:r>
      <w:proofErr w:type="gramStart"/>
      <w:r w:rsidRPr="00A962DE">
        <w:rPr>
          <w:rFonts w:ascii="Times New Roman" w:hAnsi="Times New Roman"/>
          <w:sz w:val="24"/>
          <w:szCs w:val="24"/>
        </w:rPr>
        <w:t>Минеральный состав руд следующий: плагиоклаз + кварц – 40-50%, биотит – 15-20%, кианит – 5-20%, ставролит – ед. зерна до 10%, пирит – 2-3%, гранат – 3-7%, апатит – 1%, хлорит 1-3%, единичные зерна турмалина, магнетита, эпидота, рутила, силлиманита.</w:t>
      </w:r>
      <w:proofErr w:type="gramEnd"/>
      <w:r w:rsidRPr="00A962DE">
        <w:rPr>
          <w:rFonts w:ascii="Times New Roman" w:hAnsi="Times New Roman"/>
          <w:sz w:val="24"/>
          <w:szCs w:val="24"/>
        </w:rPr>
        <w:t xml:space="preserve"> Отмечается присутствие глинистых и гидрослюдистых образований в количестве до 7-10%. Порфиробласты кианита размером до 2 см плохо образованы, имеют ситовидное строение с частыми включениями кварца, плагиоклаза, биотита, рутила. </w:t>
      </w:r>
    </w:p>
    <w:p w:rsidR="002E1567" w:rsidRPr="00A962DE"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11) Гнейсы </w:t>
      </w:r>
      <w:proofErr w:type="spellStart"/>
      <w:proofErr w:type="gramStart"/>
      <w:r w:rsidRPr="00A962DE">
        <w:rPr>
          <w:rFonts w:ascii="Times New Roman" w:hAnsi="Times New Roman"/>
          <w:sz w:val="24"/>
          <w:szCs w:val="24"/>
        </w:rPr>
        <w:t>мусковит-биотитовые</w:t>
      </w:r>
      <w:proofErr w:type="spellEnd"/>
      <w:proofErr w:type="gramEnd"/>
      <w:r w:rsidRPr="00A962DE">
        <w:rPr>
          <w:rFonts w:ascii="Times New Roman" w:hAnsi="Times New Roman"/>
          <w:sz w:val="24"/>
          <w:szCs w:val="24"/>
        </w:rPr>
        <w:t xml:space="preserve"> ставролит-кианитовые, рыхлые.</w:t>
      </w:r>
    </w:p>
    <w:p w:rsidR="002E1567" w:rsidRPr="00A962DE"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Представляют собой окисленные руды предыдущего типа с разложением плагиоклаза и биотита в </w:t>
      </w:r>
      <w:proofErr w:type="spellStart"/>
      <w:r w:rsidRPr="00A962DE">
        <w:rPr>
          <w:rFonts w:ascii="Times New Roman" w:hAnsi="Times New Roman"/>
          <w:sz w:val="24"/>
          <w:szCs w:val="24"/>
        </w:rPr>
        <w:t>гидрослюдясто-глинистые</w:t>
      </w:r>
      <w:proofErr w:type="spellEnd"/>
      <w:r w:rsidRPr="00A962DE">
        <w:rPr>
          <w:rFonts w:ascii="Times New Roman" w:hAnsi="Times New Roman"/>
          <w:sz w:val="24"/>
          <w:szCs w:val="24"/>
        </w:rPr>
        <w:t xml:space="preserve"> образования. Степень окисления </w:t>
      </w:r>
      <w:r w:rsidRPr="00A962DE">
        <w:rPr>
          <w:rFonts w:ascii="Times New Roman" w:hAnsi="Times New Roman"/>
          <w:sz w:val="24"/>
          <w:szCs w:val="24"/>
        </w:rPr>
        <w:lastRenderedPageBreak/>
        <w:t>руд разная, нередко с сохранением реликтов неустойчивых минералов. Кианит сохраняется без изменений.</w:t>
      </w:r>
    </w:p>
    <w:p w:rsidR="002E1567" w:rsidRPr="00A962DE"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По минеральному составу руд выделенные типы руд можно подразделить на две группы:</w:t>
      </w:r>
    </w:p>
    <w:p w:rsidR="002E1567" w:rsidRPr="00A962DE"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1) Руды простого состава (кварциты кианитовые, кварциты силлиманитовые, кварциты силлиманит-кианитовые и кианит-силлиманитовые, сланцы слюдисто-кварцевые кианитовые).</w:t>
      </w:r>
    </w:p>
    <w:p w:rsidR="00211A9D" w:rsidRPr="00424442"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2) Руды сложного состава (</w:t>
      </w:r>
      <w:proofErr w:type="spellStart"/>
      <w:r w:rsidRPr="00A962DE">
        <w:rPr>
          <w:rFonts w:ascii="Times New Roman" w:hAnsi="Times New Roman"/>
          <w:sz w:val="24"/>
          <w:szCs w:val="24"/>
        </w:rPr>
        <w:t>полевошпат-слюдисто-кварцевые</w:t>
      </w:r>
      <w:proofErr w:type="spellEnd"/>
      <w:r w:rsidRPr="00A962DE">
        <w:rPr>
          <w:rFonts w:ascii="Times New Roman" w:hAnsi="Times New Roman"/>
          <w:sz w:val="24"/>
          <w:szCs w:val="24"/>
        </w:rPr>
        <w:t xml:space="preserve"> сланцы, гнейсы биотитовые, </w:t>
      </w:r>
      <w:proofErr w:type="spellStart"/>
      <w:r w:rsidRPr="00A962DE">
        <w:rPr>
          <w:rFonts w:ascii="Times New Roman" w:hAnsi="Times New Roman"/>
          <w:sz w:val="24"/>
          <w:szCs w:val="24"/>
        </w:rPr>
        <w:t>ставролит-киаитовые</w:t>
      </w:r>
      <w:proofErr w:type="spellEnd"/>
      <w:r w:rsidRPr="00A962DE">
        <w:rPr>
          <w:rFonts w:ascii="Times New Roman" w:hAnsi="Times New Roman"/>
          <w:sz w:val="24"/>
          <w:szCs w:val="24"/>
        </w:rPr>
        <w:t xml:space="preserve"> кварциты). </w:t>
      </w:r>
      <w:r w:rsidRPr="002E1567">
        <w:rPr>
          <w:rFonts w:ascii="Times New Roman" w:hAnsi="Times New Roman"/>
          <w:sz w:val="24"/>
          <w:szCs w:val="24"/>
        </w:rPr>
        <w:t xml:space="preserve">         </w:t>
      </w:r>
    </w:p>
    <w:p w:rsidR="002E1567" w:rsidRPr="002E1567" w:rsidRDefault="00211A9D" w:rsidP="00F147BA">
      <w:pPr>
        <w:tabs>
          <w:tab w:val="left" w:pos="1755"/>
        </w:tabs>
        <w:spacing w:after="0" w:line="360" w:lineRule="auto"/>
        <w:ind w:right="283" w:firstLine="567"/>
        <w:rPr>
          <w:rFonts w:ascii="Times New Roman" w:hAnsi="Times New Roman"/>
          <w:sz w:val="24"/>
          <w:szCs w:val="24"/>
          <w:u w:val="single"/>
        </w:rPr>
      </w:pPr>
      <w:r w:rsidRPr="00424442">
        <w:rPr>
          <w:rFonts w:ascii="Times New Roman" w:hAnsi="Times New Roman"/>
          <w:sz w:val="24"/>
          <w:szCs w:val="24"/>
        </w:rPr>
        <w:t xml:space="preserve">                                       </w:t>
      </w:r>
      <w:r w:rsidR="002E1567" w:rsidRPr="002E1567">
        <w:rPr>
          <w:rFonts w:ascii="Times New Roman" w:hAnsi="Times New Roman"/>
          <w:sz w:val="24"/>
          <w:szCs w:val="24"/>
          <w:u w:val="single"/>
        </w:rPr>
        <w:t>Карабашская площадь</w:t>
      </w:r>
      <w:r w:rsidR="002E1567">
        <w:rPr>
          <w:rFonts w:ascii="Times New Roman" w:hAnsi="Times New Roman"/>
          <w:sz w:val="24"/>
          <w:szCs w:val="24"/>
          <w:u w:val="single"/>
        </w:rPr>
        <w:t>.</w:t>
      </w:r>
    </w:p>
    <w:p w:rsidR="002E1567" w:rsidRPr="00A962DE"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На  Карабашской площади кианитовые породы характеризуются равномерным, неравномерным и весьма неравномерным характером оруденения.</w:t>
      </w:r>
    </w:p>
    <w:p w:rsidR="002E1567" w:rsidRPr="00A962DE"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Кианитовые породы подразделяются на следующие типы руд:</w:t>
      </w:r>
    </w:p>
    <w:p w:rsidR="002E1567" w:rsidRPr="00A962DE"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1) Кварциты кианитовые.</w:t>
      </w:r>
    </w:p>
    <w:p w:rsidR="002E1567" w:rsidRPr="00A962DE"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Составляют по ориентировочной оценке 40% всех руд. По структурно-текстурным особенностям, форме и размеру зерен кианита выделяются две разновидности кварцитов: с неравномерным и равномерным содержанием кианита.</w:t>
      </w:r>
    </w:p>
    <w:p w:rsidR="002E1567" w:rsidRPr="00A962DE"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а) Кварциты с неравномерным содержанием кианита сложены крупнозернистым агрегатом зерен кварца, нередко сливающихся между собой. Распределение кианита в породах полосчатое. Полоски кварцита в разной степени обогащены кианитом (от единичных зерен до 30-50%) чередуются с полосками почти безрудного кварцита. Мощность рудных полос обычно составляет 0,5-3 см, реже 10-50 см и более, а безрудного кварцита 1-3 см, реже 50-100 см. Кианит голубого и белого цвета в хорошо образованных пластинчато-призматических кристаллах (с более развитой гранью 100), ориентированы в одном направлении. Размер призм и зерен кианита 0,1-1,5 см. Содержание кианита по данным минералогического анализа от 0,1% до 47%.</w:t>
      </w:r>
    </w:p>
    <w:p w:rsidR="002E1567" w:rsidRPr="00A962DE"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б) Кварциты с равномерным содержанием кианита состоят из средне- и крупнозернистого кварца. Кианит в форме мелких (до 0,5 см) </w:t>
      </w:r>
      <w:proofErr w:type="spellStart"/>
      <w:r w:rsidRPr="00A962DE">
        <w:rPr>
          <w:rFonts w:ascii="Times New Roman" w:hAnsi="Times New Roman"/>
          <w:sz w:val="24"/>
          <w:szCs w:val="24"/>
        </w:rPr>
        <w:t>тонкопризматических</w:t>
      </w:r>
      <w:proofErr w:type="spellEnd"/>
      <w:r w:rsidRPr="00A962DE">
        <w:rPr>
          <w:rFonts w:ascii="Times New Roman" w:hAnsi="Times New Roman"/>
          <w:sz w:val="24"/>
          <w:szCs w:val="24"/>
        </w:rPr>
        <w:t xml:space="preserve"> и игольчатых кристаллов концентрируется по плоскостям сланцеватости пород. Содержание кианита колеблется от 3,6% до 37,4%. Кианит в </w:t>
      </w:r>
      <w:proofErr w:type="gramStart"/>
      <w:r w:rsidRPr="00A962DE">
        <w:rPr>
          <w:rFonts w:ascii="Times New Roman" w:hAnsi="Times New Roman"/>
          <w:sz w:val="24"/>
          <w:szCs w:val="24"/>
        </w:rPr>
        <w:t>обоих</w:t>
      </w:r>
      <w:proofErr w:type="gramEnd"/>
      <w:r w:rsidRPr="00A962DE">
        <w:rPr>
          <w:rFonts w:ascii="Times New Roman" w:hAnsi="Times New Roman"/>
          <w:sz w:val="24"/>
          <w:szCs w:val="24"/>
        </w:rPr>
        <w:t xml:space="preserve"> разностях кварцитов чистый, лишенный включений. В отдельных порфиробластах кианита первой разновидности кварцитов  отмечаются редкие включения кварца размером до 0,2 мм, а также слабо развитый процесс замещения отдельных зерен кианита мусковитом. Минеральный состав кварцитов колеблется в следующих пределах: кварц – 40-95%, кианит – ед</w:t>
      </w:r>
      <w:proofErr w:type="gramStart"/>
      <w:r w:rsidRPr="00A962DE">
        <w:rPr>
          <w:rFonts w:ascii="Times New Roman" w:hAnsi="Times New Roman"/>
          <w:sz w:val="24"/>
          <w:szCs w:val="24"/>
        </w:rPr>
        <w:t>.з</w:t>
      </w:r>
      <w:proofErr w:type="gramEnd"/>
      <w:r w:rsidRPr="00A962DE">
        <w:rPr>
          <w:rFonts w:ascii="Times New Roman" w:hAnsi="Times New Roman"/>
          <w:sz w:val="24"/>
          <w:szCs w:val="24"/>
        </w:rPr>
        <w:t xml:space="preserve">ерна – 47%, мусковит – 1-3%, магнетит – 1-10%, гранат – 0-10%, пирит – ед.зерна-6,5%, полевой шпат – 0-1%, каолинит – 0-1%, ильменит – ед.зерна-0,5%, рутил </w:t>
      </w:r>
      <w:r w:rsidRPr="00A962DE">
        <w:rPr>
          <w:rFonts w:ascii="Times New Roman" w:hAnsi="Times New Roman"/>
          <w:sz w:val="24"/>
          <w:szCs w:val="24"/>
        </w:rPr>
        <w:lastRenderedPageBreak/>
        <w:t>0,3%. Отмечаются редкие зерна силлиманита, халькопирита, ковеллина, циркона, барита, хлоритоида.</w:t>
      </w:r>
    </w:p>
    <w:p w:rsidR="002E1567" w:rsidRPr="00A962DE"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2) кварциты мусковитовые кианитовые.</w:t>
      </w:r>
    </w:p>
    <w:p w:rsidR="002E1567" w:rsidRPr="00A962DE"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Минеральный состав аналогичен кианитовым кварцитам. Отличие заключается в большем содержании мусковита (до 15-20%) и соответственно несколько меньшим содержанием кианита (1-15%).</w:t>
      </w:r>
    </w:p>
    <w:p w:rsidR="002E1567" w:rsidRPr="00A962DE"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3) Массивные кианитовые руды.</w:t>
      </w:r>
    </w:p>
    <w:p w:rsidR="002E1567" w:rsidRPr="00A962DE"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К данному типу отнесены кианитовые руды с содержанием кианита свыше 50%. Максимальное содержание кианита в сплошных рудах отмечено на </w:t>
      </w:r>
      <w:proofErr w:type="spellStart"/>
      <w:r w:rsidRPr="00A962DE">
        <w:rPr>
          <w:rFonts w:ascii="Times New Roman" w:hAnsi="Times New Roman"/>
          <w:sz w:val="24"/>
          <w:szCs w:val="24"/>
        </w:rPr>
        <w:t>Егустинском</w:t>
      </w:r>
      <w:proofErr w:type="spellEnd"/>
      <w:r w:rsidRPr="00A962DE">
        <w:rPr>
          <w:rFonts w:ascii="Times New Roman" w:hAnsi="Times New Roman"/>
          <w:sz w:val="24"/>
          <w:szCs w:val="24"/>
        </w:rPr>
        <w:t xml:space="preserve"> участке (содержание кианита составляет 93,5%).</w:t>
      </w:r>
    </w:p>
    <w:p w:rsidR="002E1567" w:rsidRPr="00A962DE"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4) Сланцы </w:t>
      </w:r>
      <w:proofErr w:type="spellStart"/>
      <w:proofErr w:type="gramStart"/>
      <w:r w:rsidRPr="00A962DE">
        <w:rPr>
          <w:rFonts w:ascii="Times New Roman" w:hAnsi="Times New Roman"/>
          <w:sz w:val="24"/>
          <w:szCs w:val="24"/>
        </w:rPr>
        <w:t>мусковит-кварцевые</w:t>
      </w:r>
      <w:proofErr w:type="spellEnd"/>
      <w:proofErr w:type="gramEnd"/>
      <w:r w:rsidRPr="00A962DE">
        <w:rPr>
          <w:rFonts w:ascii="Times New Roman" w:hAnsi="Times New Roman"/>
          <w:sz w:val="24"/>
          <w:szCs w:val="24"/>
        </w:rPr>
        <w:t xml:space="preserve">  кианитовые плотные.</w:t>
      </w:r>
    </w:p>
    <w:p w:rsidR="002E1567" w:rsidRPr="00A962DE"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Широко </w:t>
      </w:r>
      <w:proofErr w:type="gramStart"/>
      <w:r w:rsidRPr="00A962DE">
        <w:rPr>
          <w:rFonts w:ascii="Times New Roman" w:hAnsi="Times New Roman"/>
          <w:sz w:val="24"/>
          <w:szCs w:val="24"/>
        </w:rPr>
        <w:t>распространены</w:t>
      </w:r>
      <w:proofErr w:type="gramEnd"/>
      <w:r w:rsidRPr="00A962DE">
        <w:rPr>
          <w:rFonts w:ascii="Times New Roman" w:hAnsi="Times New Roman"/>
          <w:sz w:val="24"/>
          <w:szCs w:val="24"/>
        </w:rPr>
        <w:t xml:space="preserve"> на месторождении и составляют по предварительным оценкам – 30% всех руд. </w:t>
      </w:r>
      <w:proofErr w:type="gramStart"/>
      <w:r w:rsidRPr="00A962DE">
        <w:rPr>
          <w:rFonts w:ascii="Times New Roman" w:hAnsi="Times New Roman"/>
          <w:sz w:val="24"/>
          <w:szCs w:val="24"/>
        </w:rPr>
        <w:t>Минеральный состав руд следующий: кварц – 30-60%, кианит – ед. зерна-30%, мусковит – 20-50%, полевой шпат – 0-6%, рутил - 1%, магнетит – 0,5%, апатит – ед. зерна.</w:t>
      </w:r>
      <w:proofErr w:type="gramEnd"/>
      <w:r w:rsidRPr="00A962DE">
        <w:rPr>
          <w:rFonts w:ascii="Times New Roman" w:hAnsi="Times New Roman"/>
          <w:sz w:val="24"/>
          <w:szCs w:val="24"/>
        </w:rPr>
        <w:t xml:space="preserve"> Кианит в призматических кристаллах длиной 0,5-5 см, редко до 10 см. Вростки представлены кварцем и рутилом. </w:t>
      </w:r>
      <w:proofErr w:type="gramStart"/>
      <w:r w:rsidRPr="00A962DE">
        <w:rPr>
          <w:rFonts w:ascii="Times New Roman" w:hAnsi="Times New Roman"/>
          <w:sz w:val="24"/>
          <w:szCs w:val="24"/>
        </w:rPr>
        <w:t>Содержание вростков кварца – от единичных зерен до 5-10% (для отдельных порфиробласт кианита).</w:t>
      </w:r>
      <w:proofErr w:type="gramEnd"/>
      <w:r w:rsidRPr="00A962DE">
        <w:rPr>
          <w:rFonts w:ascii="Times New Roman" w:hAnsi="Times New Roman"/>
          <w:sz w:val="24"/>
          <w:szCs w:val="24"/>
        </w:rPr>
        <w:t xml:space="preserve"> Граница  зерен кварца неровная, реже зубчатая.</w:t>
      </w:r>
    </w:p>
    <w:p w:rsidR="002E1567" w:rsidRPr="00A962DE" w:rsidRDefault="002E1567" w:rsidP="00F147BA">
      <w:pPr>
        <w:tabs>
          <w:tab w:val="left" w:pos="1755"/>
        </w:tabs>
        <w:spacing w:after="0" w:line="360" w:lineRule="auto"/>
        <w:ind w:right="284" w:firstLine="567"/>
        <w:rPr>
          <w:rFonts w:ascii="Times New Roman" w:hAnsi="Times New Roman"/>
          <w:sz w:val="24"/>
          <w:szCs w:val="24"/>
        </w:rPr>
      </w:pPr>
      <w:r w:rsidRPr="00A962DE">
        <w:rPr>
          <w:rFonts w:ascii="Times New Roman" w:hAnsi="Times New Roman"/>
          <w:sz w:val="24"/>
          <w:szCs w:val="24"/>
        </w:rPr>
        <w:t xml:space="preserve">5) Сланцы </w:t>
      </w:r>
      <w:proofErr w:type="spellStart"/>
      <w:proofErr w:type="gramStart"/>
      <w:r w:rsidRPr="00A962DE">
        <w:rPr>
          <w:rFonts w:ascii="Times New Roman" w:hAnsi="Times New Roman"/>
          <w:sz w:val="24"/>
          <w:szCs w:val="24"/>
        </w:rPr>
        <w:t>мусковит-кварцевые</w:t>
      </w:r>
      <w:proofErr w:type="spellEnd"/>
      <w:proofErr w:type="gramEnd"/>
      <w:r w:rsidRPr="00A962DE">
        <w:rPr>
          <w:rFonts w:ascii="Times New Roman" w:hAnsi="Times New Roman"/>
          <w:sz w:val="24"/>
          <w:szCs w:val="24"/>
        </w:rPr>
        <w:t xml:space="preserve">  кианитовые рыхлые.</w:t>
      </w:r>
    </w:p>
    <w:p w:rsidR="002E1567" w:rsidRPr="00A962DE" w:rsidRDefault="002E1567" w:rsidP="00F147BA">
      <w:pPr>
        <w:tabs>
          <w:tab w:val="left" w:pos="1755"/>
        </w:tabs>
        <w:spacing w:after="0" w:line="360" w:lineRule="auto"/>
        <w:ind w:right="284" w:firstLine="567"/>
        <w:rPr>
          <w:rFonts w:ascii="Times New Roman" w:hAnsi="Times New Roman"/>
          <w:sz w:val="24"/>
          <w:szCs w:val="24"/>
        </w:rPr>
      </w:pPr>
      <w:r w:rsidRPr="00A962DE">
        <w:rPr>
          <w:rFonts w:ascii="Times New Roman" w:hAnsi="Times New Roman"/>
          <w:sz w:val="24"/>
          <w:szCs w:val="24"/>
        </w:rPr>
        <w:t xml:space="preserve">Присутствуют в верхних горизонтах месторождения, выше зоны окисления руд. По минеральному составу, размеру кианита и вросткам </w:t>
      </w:r>
      <w:proofErr w:type="gramStart"/>
      <w:r w:rsidRPr="00A962DE">
        <w:rPr>
          <w:rFonts w:ascii="Times New Roman" w:hAnsi="Times New Roman"/>
          <w:sz w:val="24"/>
          <w:szCs w:val="24"/>
        </w:rPr>
        <w:t>аналогичны</w:t>
      </w:r>
      <w:proofErr w:type="gramEnd"/>
      <w:r w:rsidRPr="00A962DE">
        <w:rPr>
          <w:rFonts w:ascii="Times New Roman" w:hAnsi="Times New Roman"/>
          <w:sz w:val="24"/>
          <w:szCs w:val="24"/>
        </w:rPr>
        <w:t xml:space="preserve"> предыдущему типу руд.</w:t>
      </w:r>
    </w:p>
    <w:p w:rsidR="002E1567" w:rsidRPr="00A962DE" w:rsidRDefault="002E1567" w:rsidP="00F147BA">
      <w:pPr>
        <w:tabs>
          <w:tab w:val="left" w:pos="1755"/>
        </w:tabs>
        <w:spacing w:after="0" w:line="360" w:lineRule="auto"/>
        <w:ind w:right="284" w:firstLine="567"/>
        <w:rPr>
          <w:rFonts w:ascii="Times New Roman" w:hAnsi="Times New Roman"/>
          <w:sz w:val="24"/>
          <w:szCs w:val="24"/>
        </w:rPr>
      </w:pPr>
      <w:r w:rsidRPr="00A962DE">
        <w:rPr>
          <w:rFonts w:ascii="Times New Roman" w:hAnsi="Times New Roman"/>
          <w:sz w:val="24"/>
          <w:szCs w:val="24"/>
        </w:rPr>
        <w:t xml:space="preserve">6) Сланцы </w:t>
      </w:r>
      <w:proofErr w:type="spellStart"/>
      <w:r w:rsidRPr="00A962DE">
        <w:rPr>
          <w:rFonts w:ascii="Times New Roman" w:hAnsi="Times New Roman"/>
          <w:sz w:val="24"/>
          <w:szCs w:val="24"/>
        </w:rPr>
        <w:t>мусковит-полевошпат-кварцевые</w:t>
      </w:r>
      <w:proofErr w:type="spellEnd"/>
      <w:r w:rsidRPr="00A962DE">
        <w:rPr>
          <w:rFonts w:ascii="Times New Roman" w:hAnsi="Times New Roman"/>
          <w:sz w:val="24"/>
          <w:szCs w:val="24"/>
        </w:rPr>
        <w:t xml:space="preserve"> кианитовые плотные.</w:t>
      </w:r>
    </w:p>
    <w:p w:rsidR="002E1567" w:rsidRPr="00A962DE" w:rsidRDefault="002E1567" w:rsidP="00F147BA">
      <w:pPr>
        <w:tabs>
          <w:tab w:val="left" w:pos="1755"/>
        </w:tabs>
        <w:spacing w:after="0" w:line="360" w:lineRule="auto"/>
        <w:ind w:right="284" w:firstLine="567"/>
        <w:rPr>
          <w:rFonts w:ascii="Times New Roman" w:hAnsi="Times New Roman"/>
          <w:sz w:val="24"/>
          <w:szCs w:val="24"/>
        </w:rPr>
      </w:pPr>
      <w:r w:rsidRPr="00A962DE">
        <w:rPr>
          <w:rFonts w:ascii="Times New Roman" w:hAnsi="Times New Roman"/>
          <w:sz w:val="24"/>
          <w:szCs w:val="24"/>
        </w:rPr>
        <w:t xml:space="preserve">Составляют по ориентировочным оценкам 20-30% от всех типов руд. Слагают краевые части кварцевых тел и линз, а также образуют в них самостоятельные прослои и линзы. </w:t>
      </w:r>
      <w:proofErr w:type="gramStart"/>
      <w:r w:rsidRPr="00A962DE">
        <w:rPr>
          <w:rFonts w:ascii="Times New Roman" w:hAnsi="Times New Roman"/>
          <w:sz w:val="24"/>
          <w:szCs w:val="24"/>
        </w:rPr>
        <w:t>Минеральный состав руд следующий: кварц – 35-50%, кианит – 10-25%, полевой шпат – 5-23%, мусковит – 5-10%, биотит – 0-5%, пирит – 1-3%, рутил -  1%, гранат, ильменит, циркон, барит, сфен, магнетит – ед. зерна.</w:t>
      </w:r>
      <w:proofErr w:type="gramEnd"/>
      <w:r w:rsidRPr="00A962DE">
        <w:rPr>
          <w:rFonts w:ascii="Times New Roman" w:hAnsi="Times New Roman"/>
          <w:sz w:val="24"/>
          <w:szCs w:val="24"/>
        </w:rPr>
        <w:t xml:space="preserve"> Кианит в призматических кристаллах и их сростках  размером от 3 мм и до 10 мм имеет вростки кварца, полевого шпата и рутила. </w:t>
      </w:r>
      <w:proofErr w:type="gramStart"/>
      <w:r w:rsidRPr="00A962DE">
        <w:rPr>
          <w:rFonts w:ascii="Times New Roman" w:hAnsi="Times New Roman"/>
          <w:sz w:val="24"/>
          <w:szCs w:val="24"/>
        </w:rPr>
        <w:t>Содержание вростков от единичных зерен до 5-10% (для отдельных порфиробласт кианита).</w:t>
      </w:r>
      <w:proofErr w:type="gramEnd"/>
    </w:p>
    <w:p w:rsidR="002E1567" w:rsidRPr="00A962DE"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7) Сланцы </w:t>
      </w:r>
      <w:proofErr w:type="spellStart"/>
      <w:r w:rsidRPr="00A962DE">
        <w:rPr>
          <w:rFonts w:ascii="Times New Roman" w:hAnsi="Times New Roman"/>
          <w:sz w:val="24"/>
          <w:szCs w:val="24"/>
        </w:rPr>
        <w:t>мусковит-полевошпат-кварцевые</w:t>
      </w:r>
      <w:proofErr w:type="spellEnd"/>
      <w:r w:rsidRPr="00A962DE">
        <w:rPr>
          <w:rFonts w:ascii="Times New Roman" w:hAnsi="Times New Roman"/>
          <w:sz w:val="24"/>
          <w:szCs w:val="24"/>
        </w:rPr>
        <w:t xml:space="preserve"> кианитовые  рыхлые.</w:t>
      </w:r>
    </w:p>
    <w:p w:rsidR="002E1567" w:rsidRPr="00A962DE"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Данный тип руд выделен для верхних горизонтов месторождения выше нижней границы зоны окисления. Отличаются от руд предыдущего типа рыхлым состоянием руд, окислением и распадом неустойчивых минералов (пирит, биотит, полевой шпат) и пропиткой породы гидроокислами железа.</w:t>
      </w:r>
    </w:p>
    <w:p w:rsidR="002E1567" w:rsidRPr="00A962DE"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 xml:space="preserve">8) Гнейсы </w:t>
      </w:r>
      <w:proofErr w:type="spellStart"/>
      <w:proofErr w:type="gramStart"/>
      <w:r w:rsidRPr="00A962DE">
        <w:rPr>
          <w:rFonts w:ascii="Times New Roman" w:hAnsi="Times New Roman"/>
          <w:sz w:val="24"/>
          <w:szCs w:val="24"/>
        </w:rPr>
        <w:t>гранат-биотитовые</w:t>
      </w:r>
      <w:proofErr w:type="spellEnd"/>
      <w:proofErr w:type="gramEnd"/>
      <w:r w:rsidRPr="00A962DE">
        <w:rPr>
          <w:rFonts w:ascii="Times New Roman" w:hAnsi="Times New Roman"/>
          <w:sz w:val="24"/>
          <w:szCs w:val="24"/>
        </w:rPr>
        <w:t xml:space="preserve"> кианитовые.</w:t>
      </w:r>
    </w:p>
    <w:p w:rsidR="002E1567" w:rsidRDefault="002E1567"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lastRenderedPageBreak/>
        <w:t xml:space="preserve">Подстилают кварцитовые и сланцевые тела и линзы, а также отмечаются в виде самостоятельных линз и прослоев среди биотитовых гнейсов, редко кварцитов. </w:t>
      </w:r>
      <w:proofErr w:type="gramStart"/>
      <w:r w:rsidRPr="00A962DE">
        <w:rPr>
          <w:rFonts w:ascii="Times New Roman" w:hAnsi="Times New Roman"/>
          <w:sz w:val="24"/>
          <w:szCs w:val="24"/>
        </w:rPr>
        <w:t>Минеральный состав руд следующий: кварц – 20-30%, полевой шпат – 25-30%, кианит – единичные зерна – 20%, пирит – 2-5%, биотит – 15-20%, гранат – 3-15%, мусковит – 10-20%, рутил – 1%, апатит, турмалин – единичные зерна.</w:t>
      </w:r>
      <w:proofErr w:type="gramEnd"/>
      <w:r w:rsidRPr="00A962DE">
        <w:rPr>
          <w:rFonts w:ascii="Times New Roman" w:hAnsi="Times New Roman"/>
          <w:sz w:val="24"/>
          <w:szCs w:val="24"/>
        </w:rPr>
        <w:t xml:space="preserve"> По ориентировочным оценкам составляют 5 % руд всех типов.</w:t>
      </w:r>
    </w:p>
    <w:p w:rsidR="00EA4ACD" w:rsidRPr="00A962DE" w:rsidRDefault="00EA4ACD" w:rsidP="00F147BA">
      <w:pPr>
        <w:tabs>
          <w:tab w:val="left" w:pos="1755"/>
        </w:tabs>
        <w:spacing w:after="0" w:line="360" w:lineRule="auto"/>
        <w:ind w:right="283" w:firstLine="567"/>
        <w:rPr>
          <w:rFonts w:ascii="Times New Roman" w:hAnsi="Times New Roman"/>
          <w:sz w:val="24"/>
          <w:szCs w:val="24"/>
        </w:rPr>
      </w:pPr>
      <w:r w:rsidRPr="00A962DE">
        <w:rPr>
          <w:rFonts w:ascii="Times New Roman" w:hAnsi="Times New Roman"/>
          <w:sz w:val="24"/>
          <w:szCs w:val="24"/>
        </w:rPr>
        <w:t>9)</w:t>
      </w:r>
      <w:r>
        <w:rPr>
          <w:rFonts w:ascii="Times New Roman" w:hAnsi="Times New Roman"/>
          <w:sz w:val="24"/>
          <w:szCs w:val="24"/>
        </w:rPr>
        <w:t xml:space="preserve"> Кристаллический сланец двуслюдяной андезин-гранат-кианитовый</w:t>
      </w:r>
    </w:p>
    <w:p w:rsidR="00EA4ACD" w:rsidRDefault="00EA4ACD"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Бескварцевый тип руды, предыдущие исследователи не обнаружили такого типа руды. По этой скважине была описана руда Иванушкиным</w:t>
      </w:r>
      <w:r w:rsidR="00D64742">
        <w:rPr>
          <w:rFonts w:ascii="Times New Roman" w:hAnsi="Times New Roman"/>
          <w:sz w:val="24"/>
          <w:szCs w:val="24"/>
        </w:rPr>
        <w:t xml:space="preserve"> А. Г.</w:t>
      </w:r>
      <w:r>
        <w:rPr>
          <w:rFonts w:ascii="Times New Roman" w:hAnsi="Times New Roman"/>
          <w:sz w:val="24"/>
          <w:szCs w:val="24"/>
        </w:rPr>
        <w:t xml:space="preserve">, и отнесена к 8 типу руды </w:t>
      </w:r>
      <w:r w:rsidR="00D64742">
        <w:rPr>
          <w:rFonts w:ascii="Times New Roman" w:hAnsi="Times New Roman"/>
          <w:sz w:val="24"/>
          <w:szCs w:val="24"/>
        </w:rPr>
        <w:t>(</w:t>
      </w:r>
      <w:r>
        <w:rPr>
          <w:rFonts w:ascii="Times New Roman" w:hAnsi="Times New Roman"/>
          <w:sz w:val="24"/>
          <w:szCs w:val="24"/>
        </w:rPr>
        <w:t>гнейс гранат-</w:t>
      </w:r>
      <w:r w:rsidR="00D64742">
        <w:rPr>
          <w:rFonts w:ascii="Times New Roman" w:hAnsi="Times New Roman"/>
          <w:sz w:val="24"/>
          <w:szCs w:val="24"/>
        </w:rPr>
        <w:t xml:space="preserve">биотит кианитовый). Сама порода пятнисто-полосчатая, обусловленная течением и смещением разных мигматитовых участков: крупнозернистых и среднезернистых </w:t>
      </w:r>
      <w:proofErr w:type="gramStart"/>
      <w:r w:rsidR="00D64742">
        <w:rPr>
          <w:rFonts w:ascii="Times New Roman" w:hAnsi="Times New Roman"/>
          <w:sz w:val="24"/>
          <w:szCs w:val="24"/>
        </w:rPr>
        <w:t xml:space="preserve">( </w:t>
      </w:r>
      <w:proofErr w:type="gramEnd"/>
      <w:r w:rsidR="00D64742">
        <w:rPr>
          <w:rFonts w:ascii="Times New Roman" w:hAnsi="Times New Roman"/>
          <w:sz w:val="24"/>
          <w:szCs w:val="24"/>
        </w:rPr>
        <w:t>до мелкозернистых).  Структура неравнозернистая, пойкилопорфировая, флюидальная. Минеральный состав: биотит-43%, кианит-30%, гранат-17%,мусковит- 7%, андезин-2%, 1%-сумма (рутил, ильменит, пирит).</w:t>
      </w:r>
    </w:p>
    <w:p w:rsidR="002361B0" w:rsidRDefault="002361B0" w:rsidP="00F147BA">
      <w:pPr>
        <w:tabs>
          <w:tab w:val="left" w:pos="1755"/>
        </w:tabs>
        <w:spacing w:after="0" w:line="360" w:lineRule="auto"/>
        <w:ind w:right="283" w:firstLine="567"/>
        <w:rPr>
          <w:rFonts w:ascii="Times New Roman" w:hAnsi="Times New Roman"/>
          <w:sz w:val="24"/>
          <w:szCs w:val="24"/>
        </w:rPr>
      </w:pPr>
    </w:p>
    <w:p w:rsidR="00A76CA7" w:rsidRDefault="00982E2F" w:rsidP="00F147BA">
      <w:pPr>
        <w:tabs>
          <w:tab w:val="left" w:pos="1755"/>
        </w:tabs>
        <w:spacing w:after="0" w:line="360" w:lineRule="auto"/>
        <w:ind w:right="283" w:firstLine="567"/>
        <w:rPr>
          <w:rFonts w:ascii="Times New Roman" w:hAnsi="Times New Roman"/>
          <w:b/>
          <w:sz w:val="28"/>
          <w:szCs w:val="28"/>
        </w:rPr>
      </w:pPr>
      <w:r w:rsidRPr="00982E2F">
        <w:rPr>
          <w:rFonts w:ascii="Times New Roman" w:hAnsi="Times New Roman"/>
          <w:b/>
          <w:sz w:val="28"/>
          <w:szCs w:val="28"/>
        </w:rPr>
        <w:t xml:space="preserve">                                                 </w:t>
      </w:r>
    </w:p>
    <w:p w:rsidR="00A76CA7" w:rsidRDefault="00A76CA7" w:rsidP="00F147BA">
      <w:pPr>
        <w:tabs>
          <w:tab w:val="left" w:pos="1755"/>
        </w:tabs>
        <w:spacing w:after="0" w:line="360" w:lineRule="auto"/>
        <w:ind w:right="283" w:firstLine="567"/>
        <w:rPr>
          <w:rFonts w:ascii="Times New Roman" w:hAnsi="Times New Roman"/>
          <w:b/>
          <w:sz w:val="28"/>
          <w:szCs w:val="28"/>
        </w:rPr>
      </w:pPr>
    </w:p>
    <w:p w:rsidR="00A76CA7" w:rsidRDefault="00A76CA7" w:rsidP="00F147BA">
      <w:pPr>
        <w:tabs>
          <w:tab w:val="left" w:pos="1755"/>
        </w:tabs>
        <w:spacing w:after="0" w:line="360" w:lineRule="auto"/>
        <w:ind w:right="283" w:firstLine="567"/>
        <w:rPr>
          <w:rFonts w:ascii="Times New Roman" w:hAnsi="Times New Roman"/>
          <w:b/>
          <w:sz w:val="28"/>
          <w:szCs w:val="28"/>
        </w:rPr>
      </w:pPr>
    </w:p>
    <w:p w:rsidR="00A76CA7" w:rsidRDefault="00A76CA7" w:rsidP="00F147BA">
      <w:pPr>
        <w:tabs>
          <w:tab w:val="left" w:pos="1755"/>
        </w:tabs>
        <w:spacing w:after="0" w:line="360" w:lineRule="auto"/>
        <w:ind w:right="283" w:firstLine="567"/>
        <w:rPr>
          <w:rFonts w:ascii="Times New Roman" w:hAnsi="Times New Roman"/>
          <w:b/>
          <w:sz w:val="28"/>
          <w:szCs w:val="28"/>
        </w:rPr>
      </w:pPr>
    </w:p>
    <w:p w:rsidR="00A76CA7" w:rsidRDefault="00A76CA7" w:rsidP="00F147BA">
      <w:pPr>
        <w:tabs>
          <w:tab w:val="left" w:pos="1755"/>
        </w:tabs>
        <w:spacing w:after="0" w:line="360" w:lineRule="auto"/>
        <w:ind w:right="283" w:firstLine="567"/>
        <w:rPr>
          <w:rFonts w:ascii="Times New Roman" w:hAnsi="Times New Roman"/>
          <w:b/>
          <w:sz w:val="28"/>
          <w:szCs w:val="28"/>
        </w:rPr>
      </w:pPr>
    </w:p>
    <w:p w:rsidR="00A76CA7" w:rsidRDefault="00A76CA7" w:rsidP="00F147BA">
      <w:pPr>
        <w:tabs>
          <w:tab w:val="left" w:pos="1755"/>
        </w:tabs>
        <w:spacing w:after="0" w:line="360" w:lineRule="auto"/>
        <w:ind w:right="283" w:firstLine="567"/>
        <w:rPr>
          <w:rFonts w:ascii="Times New Roman" w:hAnsi="Times New Roman"/>
          <w:b/>
          <w:sz w:val="28"/>
          <w:szCs w:val="28"/>
        </w:rPr>
      </w:pPr>
    </w:p>
    <w:p w:rsidR="00A76CA7" w:rsidRDefault="00A76CA7" w:rsidP="00F147BA">
      <w:pPr>
        <w:tabs>
          <w:tab w:val="left" w:pos="1755"/>
        </w:tabs>
        <w:spacing w:after="0" w:line="360" w:lineRule="auto"/>
        <w:ind w:right="283" w:firstLine="567"/>
        <w:rPr>
          <w:rFonts w:ascii="Times New Roman" w:hAnsi="Times New Roman"/>
          <w:b/>
          <w:sz w:val="28"/>
          <w:szCs w:val="28"/>
        </w:rPr>
      </w:pPr>
    </w:p>
    <w:p w:rsidR="00A76CA7" w:rsidRDefault="00A76CA7" w:rsidP="00F147BA">
      <w:pPr>
        <w:tabs>
          <w:tab w:val="left" w:pos="1755"/>
        </w:tabs>
        <w:spacing w:after="0" w:line="360" w:lineRule="auto"/>
        <w:ind w:right="283" w:firstLine="567"/>
        <w:rPr>
          <w:rFonts w:ascii="Times New Roman" w:hAnsi="Times New Roman"/>
          <w:b/>
          <w:sz w:val="28"/>
          <w:szCs w:val="28"/>
        </w:rPr>
      </w:pPr>
    </w:p>
    <w:p w:rsidR="00A76CA7" w:rsidRDefault="00A76CA7" w:rsidP="00F147BA">
      <w:pPr>
        <w:tabs>
          <w:tab w:val="left" w:pos="1755"/>
        </w:tabs>
        <w:spacing w:after="0" w:line="360" w:lineRule="auto"/>
        <w:ind w:right="283" w:firstLine="567"/>
        <w:rPr>
          <w:rFonts w:ascii="Times New Roman" w:hAnsi="Times New Roman"/>
          <w:b/>
          <w:sz w:val="28"/>
          <w:szCs w:val="28"/>
        </w:rPr>
      </w:pPr>
    </w:p>
    <w:p w:rsidR="00A76CA7" w:rsidRDefault="00A76CA7" w:rsidP="00F147BA">
      <w:pPr>
        <w:tabs>
          <w:tab w:val="left" w:pos="1755"/>
        </w:tabs>
        <w:spacing w:after="0" w:line="360" w:lineRule="auto"/>
        <w:ind w:right="283" w:firstLine="567"/>
        <w:rPr>
          <w:rFonts w:ascii="Times New Roman" w:hAnsi="Times New Roman"/>
          <w:b/>
          <w:sz w:val="28"/>
          <w:szCs w:val="28"/>
        </w:rPr>
      </w:pPr>
    </w:p>
    <w:p w:rsidR="00A76CA7" w:rsidRDefault="00A76CA7" w:rsidP="00F147BA">
      <w:pPr>
        <w:tabs>
          <w:tab w:val="left" w:pos="1755"/>
        </w:tabs>
        <w:spacing w:after="0" w:line="360" w:lineRule="auto"/>
        <w:ind w:right="283" w:firstLine="567"/>
        <w:rPr>
          <w:rFonts w:ascii="Times New Roman" w:hAnsi="Times New Roman"/>
          <w:b/>
          <w:sz w:val="28"/>
          <w:szCs w:val="28"/>
        </w:rPr>
      </w:pPr>
    </w:p>
    <w:p w:rsidR="00A76CA7" w:rsidRDefault="00A76CA7" w:rsidP="00F147BA">
      <w:pPr>
        <w:tabs>
          <w:tab w:val="left" w:pos="1755"/>
        </w:tabs>
        <w:spacing w:after="0" w:line="360" w:lineRule="auto"/>
        <w:ind w:right="283" w:firstLine="567"/>
        <w:rPr>
          <w:rFonts w:ascii="Times New Roman" w:hAnsi="Times New Roman"/>
          <w:b/>
          <w:sz w:val="28"/>
          <w:szCs w:val="28"/>
        </w:rPr>
      </w:pPr>
    </w:p>
    <w:p w:rsidR="00A76CA7" w:rsidRDefault="00A76CA7" w:rsidP="00F147BA">
      <w:pPr>
        <w:tabs>
          <w:tab w:val="left" w:pos="1755"/>
        </w:tabs>
        <w:spacing w:after="0" w:line="360" w:lineRule="auto"/>
        <w:ind w:right="283" w:firstLine="567"/>
        <w:rPr>
          <w:rFonts w:ascii="Times New Roman" w:hAnsi="Times New Roman"/>
          <w:b/>
          <w:sz w:val="28"/>
          <w:szCs w:val="28"/>
        </w:rPr>
      </w:pPr>
    </w:p>
    <w:p w:rsidR="00A76CA7" w:rsidRDefault="00A76CA7" w:rsidP="00F147BA">
      <w:pPr>
        <w:tabs>
          <w:tab w:val="left" w:pos="1755"/>
        </w:tabs>
        <w:spacing w:after="0" w:line="360" w:lineRule="auto"/>
        <w:ind w:right="283" w:firstLine="567"/>
        <w:rPr>
          <w:rFonts w:ascii="Times New Roman" w:hAnsi="Times New Roman"/>
          <w:b/>
          <w:sz w:val="28"/>
          <w:szCs w:val="28"/>
        </w:rPr>
      </w:pPr>
    </w:p>
    <w:p w:rsidR="00A76CA7" w:rsidRDefault="00A76CA7" w:rsidP="00F147BA">
      <w:pPr>
        <w:tabs>
          <w:tab w:val="left" w:pos="1755"/>
        </w:tabs>
        <w:spacing w:after="0" w:line="360" w:lineRule="auto"/>
        <w:ind w:right="283" w:firstLine="567"/>
        <w:rPr>
          <w:rFonts w:ascii="Times New Roman" w:hAnsi="Times New Roman"/>
          <w:b/>
          <w:sz w:val="28"/>
          <w:szCs w:val="28"/>
        </w:rPr>
      </w:pPr>
    </w:p>
    <w:p w:rsidR="00A76CA7" w:rsidRDefault="00A76CA7" w:rsidP="00F147BA">
      <w:pPr>
        <w:tabs>
          <w:tab w:val="left" w:pos="1755"/>
        </w:tabs>
        <w:spacing w:after="0" w:line="360" w:lineRule="auto"/>
        <w:ind w:right="283" w:firstLine="567"/>
        <w:rPr>
          <w:rFonts w:ascii="Times New Roman" w:hAnsi="Times New Roman"/>
          <w:b/>
          <w:sz w:val="28"/>
          <w:szCs w:val="28"/>
        </w:rPr>
      </w:pPr>
    </w:p>
    <w:p w:rsidR="00A76CA7" w:rsidRDefault="00A76CA7" w:rsidP="00F147BA">
      <w:pPr>
        <w:tabs>
          <w:tab w:val="left" w:pos="1755"/>
        </w:tabs>
        <w:spacing w:after="0" w:line="360" w:lineRule="auto"/>
        <w:ind w:right="283" w:firstLine="567"/>
        <w:rPr>
          <w:rFonts w:ascii="Times New Roman" w:hAnsi="Times New Roman"/>
          <w:b/>
          <w:sz w:val="28"/>
          <w:szCs w:val="28"/>
        </w:rPr>
      </w:pPr>
    </w:p>
    <w:p w:rsidR="00A76CA7" w:rsidRDefault="00A76CA7" w:rsidP="00F147BA">
      <w:pPr>
        <w:tabs>
          <w:tab w:val="left" w:pos="1755"/>
        </w:tabs>
        <w:spacing w:after="0" w:line="360" w:lineRule="auto"/>
        <w:ind w:right="283" w:firstLine="567"/>
        <w:rPr>
          <w:rFonts w:ascii="Times New Roman" w:hAnsi="Times New Roman"/>
          <w:b/>
          <w:sz w:val="28"/>
          <w:szCs w:val="28"/>
        </w:rPr>
      </w:pPr>
    </w:p>
    <w:p w:rsidR="002361B0" w:rsidRDefault="00A76CA7" w:rsidP="00F147BA">
      <w:pPr>
        <w:tabs>
          <w:tab w:val="left" w:pos="1755"/>
        </w:tabs>
        <w:spacing w:after="0" w:line="360" w:lineRule="auto"/>
        <w:ind w:right="283" w:firstLine="567"/>
        <w:rPr>
          <w:rFonts w:ascii="Times New Roman" w:hAnsi="Times New Roman"/>
          <w:sz w:val="24"/>
          <w:szCs w:val="24"/>
        </w:rPr>
      </w:pPr>
      <w:r>
        <w:rPr>
          <w:rFonts w:ascii="Times New Roman" w:hAnsi="Times New Roman"/>
          <w:b/>
          <w:sz w:val="28"/>
          <w:szCs w:val="28"/>
        </w:rPr>
        <w:lastRenderedPageBreak/>
        <w:t xml:space="preserve">                                           </w:t>
      </w:r>
      <w:r w:rsidR="00982E2F" w:rsidRPr="00982E2F">
        <w:rPr>
          <w:rFonts w:ascii="Times New Roman" w:hAnsi="Times New Roman"/>
          <w:b/>
          <w:sz w:val="28"/>
          <w:szCs w:val="28"/>
        </w:rPr>
        <w:t xml:space="preserve"> </w:t>
      </w:r>
      <w:r w:rsidR="00982E2F" w:rsidRPr="00A962DE">
        <w:rPr>
          <w:rFonts w:ascii="Times New Roman" w:hAnsi="Times New Roman"/>
          <w:b/>
          <w:sz w:val="28"/>
          <w:szCs w:val="28"/>
          <w:u w:val="single"/>
        </w:rPr>
        <w:t>Выводы.</w:t>
      </w:r>
    </w:p>
    <w:p w:rsidR="006E0927" w:rsidRPr="006E0927" w:rsidRDefault="006E0927" w:rsidP="00F147BA">
      <w:pPr>
        <w:tabs>
          <w:tab w:val="left" w:pos="1755"/>
        </w:tabs>
        <w:spacing w:after="0" w:line="360" w:lineRule="auto"/>
        <w:ind w:right="283" w:firstLine="567"/>
        <w:rPr>
          <w:rFonts w:ascii="Times New Roman" w:hAnsi="Times New Roman"/>
          <w:sz w:val="24"/>
          <w:szCs w:val="24"/>
        </w:rPr>
      </w:pPr>
      <w:r w:rsidRPr="006E0927">
        <w:rPr>
          <w:rFonts w:ascii="Times New Roman" w:hAnsi="Times New Roman"/>
          <w:sz w:val="24"/>
          <w:szCs w:val="24"/>
        </w:rPr>
        <w:t>1) Среди образцов, собранных на Уфимском увале встречены кианитовые руды с содержанием крупного (0.3–3 мм) рутила до 2 %. Крупность рутила позволяет его обогащать. Такая минерализация может быть отнесена к комплексной, а величина тел комплексных руд подлежит оценке с помощью минералогического картирования.</w:t>
      </w:r>
    </w:p>
    <w:p w:rsidR="006E0927" w:rsidRPr="006E0927" w:rsidRDefault="006E0927" w:rsidP="00F147BA">
      <w:pPr>
        <w:tabs>
          <w:tab w:val="left" w:pos="1755"/>
        </w:tabs>
        <w:spacing w:after="0" w:line="360" w:lineRule="auto"/>
        <w:ind w:right="283" w:firstLine="567"/>
        <w:rPr>
          <w:rFonts w:ascii="Times New Roman" w:hAnsi="Times New Roman"/>
          <w:sz w:val="24"/>
          <w:szCs w:val="24"/>
        </w:rPr>
      </w:pPr>
      <w:r w:rsidRPr="006E0927">
        <w:rPr>
          <w:rFonts w:ascii="Times New Roman" w:hAnsi="Times New Roman"/>
          <w:sz w:val="24"/>
          <w:szCs w:val="24"/>
        </w:rPr>
        <w:t>2) Большинство типов руд представлено кианитами с весьма мелкими (менее 0.05 мм) пойкилитовыми включениями рутила, ильменита и других минералов, от которых трудно освободиться без тонкого измельчения. Очевидно, такие руды не могут быть использованы для специальных чистых кианитовых сортов руд.</w:t>
      </w:r>
    </w:p>
    <w:p w:rsidR="002361B0" w:rsidRDefault="006E0927" w:rsidP="00F147BA">
      <w:pPr>
        <w:tabs>
          <w:tab w:val="left" w:pos="1755"/>
        </w:tabs>
        <w:spacing w:after="0" w:line="360" w:lineRule="auto"/>
        <w:ind w:right="283" w:firstLine="567"/>
        <w:rPr>
          <w:rFonts w:ascii="Times New Roman" w:hAnsi="Times New Roman"/>
          <w:sz w:val="24"/>
          <w:szCs w:val="24"/>
        </w:rPr>
      </w:pPr>
      <w:r w:rsidRPr="006E0927">
        <w:rPr>
          <w:rFonts w:ascii="Times New Roman" w:hAnsi="Times New Roman"/>
          <w:sz w:val="24"/>
          <w:szCs w:val="24"/>
        </w:rPr>
        <w:t>3) В коре выветривания широко распространено явление полного растворения пирита и лимонитовых псевдоморфоз по пириту с образованием крупных пор. Подсчёт объёма пор показывает, что местами количество пирита в рудах достигало 10 % объёма.</w:t>
      </w:r>
    </w:p>
    <w:p w:rsidR="00D22094" w:rsidRDefault="00D22094"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 xml:space="preserve">4) </w:t>
      </w:r>
      <w:r w:rsidR="00C90EC9">
        <w:rPr>
          <w:rFonts w:ascii="Times New Roman" w:hAnsi="Times New Roman"/>
          <w:sz w:val="24"/>
          <w:szCs w:val="24"/>
        </w:rPr>
        <w:t>По химическому составу минералов руд Егустинского участка был выявлен новый тип руды (бескварцевый), который прежде не был описан.</w:t>
      </w:r>
    </w:p>
    <w:p w:rsidR="00D22094" w:rsidRPr="00C90EC9" w:rsidRDefault="0039752F" w:rsidP="00F147BA">
      <w:pPr>
        <w:tabs>
          <w:tab w:val="left" w:pos="1755"/>
        </w:tabs>
        <w:spacing w:after="0" w:line="360" w:lineRule="auto"/>
        <w:ind w:right="283" w:firstLine="567"/>
        <w:rPr>
          <w:rFonts w:ascii="Times New Roman" w:hAnsi="Times New Roman"/>
          <w:sz w:val="24"/>
          <w:szCs w:val="24"/>
          <w:u w:val="single"/>
        </w:rPr>
      </w:pPr>
      <w:r w:rsidRPr="00C90EC9">
        <w:rPr>
          <w:rFonts w:ascii="Times New Roman" w:hAnsi="Times New Roman"/>
          <w:sz w:val="24"/>
          <w:szCs w:val="24"/>
          <w:u w:val="single"/>
        </w:rPr>
        <w:t>Проанализировав работы предыдущих исследователей, можно сделать выводы</w:t>
      </w:r>
      <w:r w:rsidR="00D22094" w:rsidRPr="00C90EC9">
        <w:rPr>
          <w:rFonts w:ascii="Times New Roman" w:hAnsi="Times New Roman"/>
          <w:sz w:val="24"/>
          <w:szCs w:val="24"/>
          <w:u w:val="single"/>
        </w:rPr>
        <w:t>:</w:t>
      </w:r>
    </w:p>
    <w:p w:rsidR="00083E8D" w:rsidRDefault="00D22094"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1)</w:t>
      </w:r>
      <w:r w:rsidR="0039752F">
        <w:rPr>
          <w:rFonts w:ascii="Times New Roman" w:hAnsi="Times New Roman"/>
          <w:sz w:val="24"/>
          <w:szCs w:val="24"/>
        </w:rPr>
        <w:t xml:space="preserve"> </w:t>
      </w:r>
      <w:r>
        <w:rPr>
          <w:rFonts w:ascii="Times New Roman" w:hAnsi="Times New Roman"/>
          <w:sz w:val="24"/>
          <w:szCs w:val="24"/>
        </w:rPr>
        <w:t>Р</w:t>
      </w:r>
      <w:r w:rsidR="0039752F">
        <w:rPr>
          <w:rFonts w:ascii="Times New Roman" w:hAnsi="Times New Roman"/>
          <w:sz w:val="24"/>
          <w:szCs w:val="24"/>
        </w:rPr>
        <w:t>уды Карабашского участка в целом имеют более высокие показатели обогащения, чем руды Борисовского участка: выход кианитового концентрата у них составляет 10,46 – 38,61% против 0,58 – 25,43% на Борисовском участке, извлечение 29,67 – 83,46% против 1,59 – 54,76% на Борисовском участке. В то же время по пробам Борисовского участка получены более чистые, по кианиту концентраты, чем по пробам Карабашского участка, соответственно содержание кианита в концентратах большинства проб Борисовского участка составляет более 80%, в то время как по Карабашскому участку ниже 80%.</w:t>
      </w:r>
    </w:p>
    <w:p w:rsidR="00D22094" w:rsidRDefault="00D22094"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2) кроме кианита в процессе обогащения можно извлекать попутные компоненты: пиритный концентрат из свежих руд, отвальные хвосты кварцевого песка для производства бутылочного зеленого стекла. Кроме того отвальные хвосты пригодны для изготовления сварочных материалов специального и общего назначения и могут использоваться в качестве наполнителей для строительных растворов. Решение проблемы удаления из кианитового концентрата рутила позволит дополнительно получить рутиловый концентрат.</w:t>
      </w:r>
    </w:p>
    <w:p w:rsidR="002361B0" w:rsidRDefault="00A27A66" w:rsidP="00F147BA">
      <w:pPr>
        <w:tabs>
          <w:tab w:val="left" w:pos="1755"/>
        </w:tabs>
        <w:spacing w:after="0" w:line="360" w:lineRule="auto"/>
        <w:ind w:right="283" w:firstLine="567"/>
        <w:rPr>
          <w:rFonts w:ascii="Times New Roman" w:hAnsi="Times New Roman"/>
          <w:sz w:val="24"/>
          <w:szCs w:val="24"/>
        </w:rPr>
      </w:pPr>
      <w:r>
        <w:rPr>
          <w:rFonts w:ascii="Times New Roman" w:hAnsi="Times New Roman"/>
          <w:sz w:val="24"/>
          <w:szCs w:val="24"/>
        </w:rPr>
        <w:t>Поставленные задачи были в полной мере реализованы, дипломная работа может послужить для дальнейшего исследования месторождений: Борисовского и Карабашского.</w:t>
      </w:r>
    </w:p>
    <w:p w:rsidR="002361B0" w:rsidRDefault="002361B0" w:rsidP="00F147BA">
      <w:pPr>
        <w:tabs>
          <w:tab w:val="left" w:pos="1755"/>
        </w:tabs>
        <w:spacing w:after="0" w:line="360" w:lineRule="auto"/>
        <w:ind w:right="283" w:firstLine="567"/>
        <w:rPr>
          <w:rFonts w:ascii="Times New Roman" w:hAnsi="Times New Roman"/>
          <w:sz w:val="24"/>
          <w:szCs w:val="24"/>
        </w:rPr>
      </w:pPr>
    </w:p>
    <w:p w:rsidR="00C90EC9" w:rsidRDefault="00C90EC9" w:rsidP="00A76CA7">
      <w:pPr>
        <w:tabs>
          <w:tab w:val="left" w:pos="1755"/>
        </w:tabs>
        <w:spacing w:after="0" w:line="360" w:lineRule="auto"/>
        <w:ind w:right="283"/>
        <w:rPr>
          <w:rFonts w:ascii="Times New Roman" w:hAnsi="Times New Roman"/>
          <w:sz w:val="24"/>
          <w:szCs w:val="24"/>
        </w:rPr>
      </w:pPr>
    </w:p>
    <w:p w:rsidR="00C90EC9" w:rsidRDefault="00C90EC9" w:rsidP="00F147BA">
      <w:pPr>
        <w:tabs>
          <w:tab w:val="left" w:pos="1755"/>
        </w:tabs>
        <w:spacing w:after="0" w:line="360" w:lineRule="auto"/>
        <w:ind w:right="283" w:firstLine="567"/>
        <w:rPr>
          <w:rFonts w:ascii="Times New Roman" w:hAnsi="Times New Roman"/>
          <w:sz w:val="24"/>
          <w:szCs w:val="24"/>
        </w:rPr>
      </w:pPr>
    </w:p>
    <w:p w:rsidR="00321E3C" w:rsidRPr="00A962DE" w:rsidRDefault="00C90EC9" w:rsidP="00A76CA7">
      <w:pPr>
        <w:tabs>
          <w:tab w:val="left" w:pos="1755"/>
        </w:tabs>
        <w:spacing w:after="0" w:line="360" w:lineRule="auto"/>
        <w:ind w:right="283"/>
        <w:rPr>
          <w:rFonts w:ascii="Times New Roman" w:hAnsi="Times New Roman"/>
          <w:sz w:val="24"/>
          <w:szCs w:val="24"/>
        </w:rPr>
      </w:pPr>
      <w:r>
        <w:rPr>
          <w:rFonts w:ascii="Times New Roman" w:hAnsi="Times New Roman"/>
          <w:sz w:val="24"/>
          <w:szCs w:val="24"/>
        </w:rPr>
        <w:lastRenderedPageBreak/>
        <w:t xml:space="preserve">                                           </w:t>
      </w:r>
      <w:r w:rsidR="00321E3C" w:rsidRPr="00A962DE">
        <w:rPr>
          <w:rFonts w:ascii="Times New Roman" w:hAnsi="Times New Roman"/>
          <w:b/>
          <w:sz w:val="28"/>
          <w:szCs w:val="28"/>
          <w:u w:val="single"/>
        </w:rPr>
        <w:t>Список литературы</w:t>
      </w:r>
    </w:p>
    <w:p w:rsidR="00321E3C" w:rsidRDefault="00321E3C" w:rsidP="00A76CA7">
      <w:pPr>
        <w:tabs>
          <w:tab w:val="left" w:pos="1755"/>
        </w:tabs>
        <w:spacing w:after="0" w:line="360" w:lineRule="auto"/>
        <w:ind w:right="283"/>
        <w:rPr>
          <w:rFonts w:ascii="Times New Roman" w:hAnsi="Times New Roman"/>
          <w:sz w:val="24"/>
          <w:szCs w:val="24"/>
        </w:rPr>
      </w:pPr>
      <w:r w:rsidRPr="00A962DE">
        <w:rPr>
          <w:rFonts w:ascii="Times New Roman" w:hAnsi="Times New Roman"/>
          <w:sz w:val="24"/>
          <w:szCs w:val="24"/>
        </w:rPr>
        <w:t xml:space="preserve">1) </w:t>
      </w:r>
      <w:proofErr w:type="spellStart"/>
      <w:r w:rsidRPr="00A962DE">
        <w:rPr>
          <w:rFonts w:ascii="Times New Roman" w:hAnsi="Times New Roman"/>
          <w:sz w:val="24"/>
          <w:szCs w:val="24"/>
        </w:rPr>
        <w:t>Бетехтин</w:t>
      </w:r>
      <w:proofErr w:type="spellEnd"/>
      <w:r w:rsidRPr="00A962DE">
        <w:rPr>
          <w:rFonts w:ascii="Times New Roman" w:hAnsi="Times New Roman"/>
          <w:sz w:val="24"/>
          <w:szCs w:val="24"/>
        </w:rPr>
        <w:t xml:space="preserve"> А. Г.  Курс минералогии</w:t>
      </w:r>
      <w:proofErr w:type="gramStart"/>
      <w:r w:rsidRPr="00A962DE">
        <w:rPr>
          <w:rFonts w:ascii="Times New Roman" w:hAnsi="Times New Roman"/>
          <w:sz w:val="24"/>
          <w:szCs w:val="24"/>
        </w:rPr>
        <w:t xml:space="preserve"> :</w:t>
      </w:r>
      <w:proofErr w:type="gramEnd"/>
      <w:r w:rsidRPr="00A962DE">
        <w:rPr>
          <w:rFonts w:ascii="Times New Roman" w:hAnsi="Times New Roman"/>
          <w:sz w:val="24"/>
          <w:szCs w:val="24"/>
        </w:rPr>
        <w:t xml:space="preserve"> учебное пособие. — М.</w:t>
      </w:r>
      <w:proofErr w:type="gramStart"/>
      <w:r w:rsidRPr="00A962DE">
        <w:rPr>
          <w:rFonts w:ascii="Times New Roman" w:hAnsi="Times New Roman"/>
          <w:sz w:val="24"/>
          <w:szCs w:val="24"/>
        </w:rPr>
        <w:t xml:space="preserve"> :</w:t>
      </w:r>
      <w:proofErr w:type="gramEnd"/>
      <w:r w:rsidRPr="00A962DE">
        <w:rPr>
          <w:rFonts w:ascii="Times New Roman" w:hAnsi="Times New Roman"/>
          <w:sz w:val="24"/>
          <w:szCs w:val="24"/>
        </w:rPr>
        <w:t xml:space="preserve"> КДУ, 2007. 720 с</w:t>
      </w:r>
    </w:p>
    <w:p w:rsidR="00BF197E" w:rsidRDefault="00BF197E" w:rsidP="00A76CA7">
      <w:pPr>
        <w:tabs>
          <w:tab w:val="left" w:pos="1755"/>
        </w:tabs>
        <w:spacing w:after="0" w:line="360" w:lineRule="auto"/>
        <w:ind w:right="283"/>
        <w:rPr>
          <w:rFonts w:ascii="Times New Roman" w:hAnsi="Times New Roman"/>
          <w:sz w:val="24"/>
          <w:szCs w:val="24"/>
        </w:rPr>
      </w:pPr>
      <w:r>
        <w:rPr>
          <w:rFonts w:ascii="Times New Roman" w:hAnsi="Times New Roman"/>
          <w:sz w:val="24"/>
          <w:szCs w:val="24"/>
        </w:rPr>
        <w:t>2</w:t>
      </w:r>
      <w:r w:rsidRPr="00A962DE">
        <w:rPr>
          <w:rFonts w:ascii="Times New Roman" w:hAnsi="Times New Roman"/>
          <w:sz w:val="24"/>
          <w:szCs w:val="24"/>
        </w:rPr>
        <w:t xml:space="preserve">) Игумнов А.Н., Кожевников К.Е. Уральские месторождения дистена (кианита). Труды ВИМС, вып.90, 1935. 70 </w:t>
      </w:r>
      <w:proofErr w:type="gramStart"/>
      <w:r w:rsidRPr="00A962DE">
        <w:rPr>
          <w:rFonts w:ascii="Times New Roman" w:hAnsi="Times New Roman"/>
          <w:sz w:val="24"/>
          <w:szCs w:val="24"/>
        </w:rPr>
        <w:t>с</w:t>
      </w:r>
      <w:proofErr w:type="gramEnd"/>
      <w:r w:rsidRPr="00A962DE">
        <w:rPr>
          <w:rFonts w:ascii="Times New Roman" w:hAnsi="Times New Roman"/>
          <w:sz w:val="24"/>
          <w:szCs w:val="24"/>
        </w:rPr>
        <w:t>.</w:t>
      </w:r>
    </w:p>
    <w:p w:rsidR="00BF197E" w:rsidRPr="00A962DE" w:rsidRDefault="00BF197E" w:rsidP="00A76CA7">
      <w:pPr>
        <w:tabs>
          <w:tab w:val="left" w:pos="1755"/>
        </w:tabs>
        <w:spacing w:after="0" w:line="360" w:lineRule="auto"/>
        <w:ind w:right="283"/>
        <w:rPr>
          <w:rFonts w:ascii="Times New Roman" w:hAnsi="Times New Roman"/>
          <w:sz w:val="24"/>
          <w:szCs w:val="24"/>
        </w:rPr>
      </w:pPr>
      <w:proofErr w:type="gramStart"/>
      <w:r>
        <w:rPr>
          <w:rFonts w:ascii="Times New Roman" w:hAnsi="Times New Roman"/>
          <w:sz w:val="24"/>
          <w:szCs w:val="24"/>
        </w:rPr>
        <w:t>3) Иванушкин А. Г. «Отчет по поисковым работам на высокоглиноземистое огнеупорное сырье в Челябинской области, проведенные Южно-Уральской ГРП в 1986-89 г.г. в 4 книгах», книга 1 – текст отчета, Челябинск 1989 г.</w:t>
      </w:r>
      <w:proofErr w:type="gramEnd"/>
    </w:p>
    <w:p w:rsidR="00321E3C" w:rsidRPr="0048017B" w:rsidRDefault="00C710F7" w:rsidP="00A76CA7">
      <w:pPr>
        <w:tabs>
          <w:tab w:val="left" w:pos="1755"/>
        </w:tabs>
        <w:spacing w:after="0" w:line="360" w:lineRule="auto"/>
        <w:ind w:right="283"/>
        <w:rPr>
          <w:rFonts w:ascii="Times New Roman" w:hAnsi="Times New Roman"/>
          <w:sz w:val="24"/>
          <w:szCs w:val="24"/>
        </w:rPr>
      </w:pPr>
      <w:r>
        <w:rPr>
          <w:rFonts w:ascii="Times New Roman" w:hAnsi="Times New Roman"/>
          <w:sz w:val="24"/>
          <w:szCs w:val="24"/>
        </w:rPr>
        <w:t>4</w:t>
      </w:r>
      <w:r w:rsidR="00321E3C" w:rsidRPr="0048017B">
        <w:rPr>
          <w:rFonts w:ascii="Times New Roman" w:hAnsi="Times New Roman"/>
          <w:sz w:val="24"/>
          <w:szCs w:val="24"/>
        </w:rPr>
        <w:t>)</w:t>
      </w:r>
      <w:r w:rsidR="0048017B" w:rsidRPr="0048017B">
        <w:rPr>
          <w:rFonts w:ascii="Times New Roman" w:hAnsi="Times New Roman"/>
          <w:sz w:val="24"/>
          <w:szCs w:val="24"/>
        </w:rPr>
        <w:t xml:space="preserve"> </w:t>
      </w:r>
      <w:proofErr w:type="spellStart"/>
      <w:r w:rsidR="0048017B">
        <w:rPr>
          <w:rFonts w:ascii="Times New Roman" w:hAnsi="Times New Roman"/>
          <w:sz w:val="24"/>
          <w:szCs w:val="24"/>
        </w:rPr>
        <w:t>Коротеев</w:t>
      </w:r>
      <w:proofErr w:type="spellEnd"/>
      <w:r w:rsidR="0048017B">
        <w:rPr>
          <w:rFonts w:ascii="Times New Roman" w:hAnsi="Times New Roman"/>
          <w:sz w:val="24"/>
          <w:szCs w:val="24"/>
        </w:rPr>
        <w:t xml:space="preserve"> В.А., Огородников В.Н. и др. «</w:t>
      </w:r>
      <w:proofErr w:type="spellStart"/>
      <w:r w:rsidR="0048017B">
        <w:rPr>
          <w:rFonts w:ascii="Times New Roman" w:hAnsi="Times New Roman"/>
          <w:sz w:val="24"/>
          <w:szCs w:val="24"/>
        </w:rPr>
        <w:t>Небокситовое</w:t>
      </w:r>
      <w:proofErr w:type="spellEnd"/>
      <w:r w:rsidR="0048017B">
        <w:rPr>
          <w:rFonts w:ascii="Times New Roman" w:hAnsi="Times New Roman"/>
          <w:sz w:val="24"/>
          <w:szCs w:val="24"/>
        </w:rPr>
        <w:t xml:space="preserve"> алюминиевое сырье России». Научное издание</w:t>
      </w:r>
      <w:r w:rsidR="0048017B" w:rsidRPr="0048017B">
        <w:rPr>
          <w:rFonts w:ascii="Times New Roman" w:hAnsi="Times New Roman"/>
          <w:sz w:val="24"/>
          <w:szCs w:val="24"/>
        </w:rPr>
        <w:t>/</w:t>
      </w:r>
      <w:r w:rsidR="0048017B">
        <w:rPr>
          <w:rFonts w:ascii="Times New Roman" w:hAnsi="Times New Roman"/>
          <w:sz w:val="24"/>
          <w:szCs w:val="24"/>
        </w:rPr>
        <w:t xml:space="preserve"> В.А. </w:t>
      </w:r>
      <w:proofErr w:type="spellStart"/>
      <w:r w:rsidR="0048017B">
        <w:rPr>
          <w:rFonts w:ascii="Times New Roman" w:hAnsi="Times New Roman"/>
          <w:sz w:val="24"/>
          <w:szCs w:val="24"/>
        </w:rPr>
        <w:t>Коротеев</w:t>
      </w:r>
      <w:proofErr w:type="spellEnd"/>
      <w:r w:rsidR="0048017B">
        <w:rPr>
          <w:rFonts w:ascii="Times New Roman" w:hAnsi="Times New Roman"/>
          <w:sz w:val="24"/>
          <w:szCs w:val="24"/>
        </w:rPr>
        <w:t xml:space="preserve">, В. Н. Огородников и др.: Институт геологии и геохимии </w:t>
      </w:r>
      <w:proofErr w:type="spellStart"/>
      <w:r w:rsidR="0048017B">
        <w:rPr>
          <w:rFonts w:ascii="Times New Roman" w:hAnsi="Times New Roman"/>
          <w:sz w:val="24"/>
          <w:szCs w:val="24"/>
        </w:rPr>
        <w:t>УрО</w:t>
      </w:r>
      <w:proofErr w:type="spellEnd"/>
      <w:r w:rsidR="0048017B">
        <w:rPr>
          <w:rFonts w:ascii="Times New Roman" w:hAnsi="Times New Roman"/>
          <w:sz w:val="24"/>
          <w:szCs w:val="24"/>
        </w:rPr>
        <w:t xml:space="preserve"> РАН. Екатеринбург: </w:t>
      </w:r>
      <w:proofErr w:type="spellStart"/>
      <w:r w:rsidR="0048017B">
        <w:rPr>
          <w:rFonts w:ascii="Times New Roman" w:hAnsi="Times New Roman"/>
          <w:sz w:val="24"/>
          <w:szCs w:val="24"/>
        </w:rPr>
        <w:t>УрО</w:t>
      </w:r>
      <w:proofErr w:type="spellEnd"/>
      <w:r w:rsidR="0048017B">
        <w:rPr>
          <w:rFonts w:ascii="Times New Roman" w:hAnsi="Times New Roman"/>
          <w:sz w:val="24"/>
          <w:szCs w:val="24"/>
        </w:rPr>
        <w:t xml:space="preserve"> РАН, 2011 г.</w:t>
      </w:r>
    </w:p>
    <w:p w:rsidR="00BF197E" w:rsidRDefault="00BF197E" w:rsidP="00A76CA7">
      <w:pPr>
        <w:tabs>
          <w:tab w:val="left" w:pos="1755"/>
        </w:tabs>
        <w:spacing w:after="0" w:line="360" w:lineRule="auto"/>
        <w:ind w:right="283"/>
        <w:rPr>
          <w:rFonts w:ascii="Times New Roman" w:hAnsi="Times New Roman"/>
          <w:sz w:val="24"/>
          <w:szCs w:val="24"/>
        </w:rPr>
      </w:pPr>
    </w:p>
    <w:p w:rsidR="00083E8D" w:rsidRPr="00071BD0" w:rsidRDefault="00083E8D" w:rsidP="00A76CA7">
      <w:pPr>
        <w:tabs>
          <w:tab w:val="left" w:pos="1755"/>
        </w:tabs>
        <w:spacing w:after="0" w:line="360" w:lineRule="auto"/>
        <w:ind w:right="283"/>
        <w:rPr>
          <w:rFonts w:ascii="Times New Roman" w:hAnsi="Times New Roman"/>
          <w:sz w:val="24"/>
          <w:szCs w:val="24"/>
        </w:rPr>
      </w:pPr>
      <w:r>
        <w:rPr>
          <w:rFonts w:ascii="Times New Roman" w:hAnsi="Times New Roman"/>
          <w:sz w:val="24"/>
          <w:szCs w:val="24"/>
        </w:rPr>
        <w:t xml:space="preserve"> </w:t>
      </w:r>
    </w:p>
    <w:p w:rsidR="00321E3C" w:rsidRDefault="00321E3C" w:rsidP="00F147BA">
      <w:pPr>
        <w:tabs>
          <w:tab w:val="left" w:pos="1755"/>
        </w:tabs>
        <w:spacing w:after="0" w:line="360" w:lineRule="auto"/>
        <w:ind w:right="283" w:firstLine="567"/>
        <w:rPr>
          <w:rFonts w:ascii="Times New Roman" w:hAnsi="Times New Roman"/>
          <w:sz w:val="24"/>
          <w:szCs w:val="24"/>
          <w:u w:val="single"/>
        </w:rPr>
      </w:pPr>
    </w:p>
    <w:p w:rsidR="00321E3C" w:rsidRDefault="00321E3C" w:rsidP="00F147BA">
      <w:pPr>
        <w:tabs>
          <w:tab w:val="left" w:pos="1755"/>
        </w:tabs>
        <w:spacing w:after="0" w:line="360" w:lineRule="auto"/>
        <w:ind w:right="283" w:firstLine="567"/>
        <w:rPr>
          <w:rFonts w:ascii="Times New Roman" w:hAnsi="Times New Roman"/>
          <w:sz w:val="24"/>
          <w:szCs w:val="24"/>
          <w:u w:val="single"/>
        </w:rPr>
      </w:pPr>
    </w:p>
    <w:p w:rsidR="00321E3C" w:rsidRDefault="00321E3C" w:rsidP="00F147BA">
      <w:pPr>
        <w:tabs>
          <w:tab w:val="left" w:pos="1755"/>
        </w:tabs>
        <w:spacing w:after="0" w:line="360" w:lineRule="auto"/>
        <w:ind w:right="283" w:firstLine="567"/>
        <w:rPr>
          <w:rFonts w:ascii="Times New Roman" w:hAnsi="Times New Roman"/>
          <w:sz w:val="24"/>
          <w:szCs w:val="24"/>
          <w:u w:val="single"/>
        </w:rPr>
      </w:pPr>
    </w:p>
    <w:p w:rsidR="00804793" w:rsidRPr="00083E8D" w:rsidRDefault="00321E3C" w:rsidP="00F147BA">
      <w:pPr>
        <w:tabs>
          <w:tab w:val="left" w:pos="1755"/>
        </w:tabs>
        <w:spacing w:after="0" w:line="360" w:lineRule="auto"/>
        <w:ind w:right="283" w:firstLine="567"/>
        <w:rPr>
          <w:rFonts w:ascii="Times New Roman" w:hAnsi="Times New Roman"/>
          <w:b/>
          <w:sz w:val="28"/>
          <w:szCs w:val="28"/>
        </w:rPr>
      </w:pPr>
      <w:r w:rsidRPr="00860A33">
        <w:rPr>
          <w:rFonts w:ascii="Times New Roman" w:hAnsi="Times New Roman"/>
          <w:b/>
          <w:sz w:val="28"/>
          <w:szCs w:val="28"/>
        </w:rPr>
        <w:t xml:space="preserve"> </w:t>
      </w:r>
      <w:r w:rsidR="00D64742">
        <w:rPr>
          <w:rFonts w:ascii="Times New Roman" w:hAnsi="Times New Roman"/>
          <w:b/>
          <w:sz w:val="28"/>
          <w:szCs w:val="28"/>
        </w:rPr>
        <w:t xml:space="preserve">                                             </w:t>
      </w:r>
    </w:p>
    <w:p w:rsidR="00804793" w:rsidRPr="00083E8D" w:rsidRDefault="00804793" w:rsidP="00F147BA">
      <w:pPr>
        <w:tabs>
          <w:tab w:val="left" w:pos="1755"/>
        </w:tabs>
        <w:spacing w:after="0" w:line="360" w:lineRule="auto"/>
        <w:ind w:right="283" w:firstLine="567"/>
        <w:rPr>
          <w:rFonts w:ascii="Times New Roman" w:hAnsi="Times New Roman"/>
          <w:b/>
          <w:sz w:val="28"/>
          <w:szCs w:val="28"/>
        </w:rPr>
      </w:pPr>
    </w:p>
    <w:p w:rsidR="00804793" w:rsidRPr="00083E8D" w:rsidRDefault="00804793" w:rsidP="00F147BA">
      <w:pPr>
        <w:tabs>
          <w:tab w:val="left" w:pos="1755"/>
        </w:tabs>
        <w:spacing w:after="0" w:line="360" w:lineRule="auto"/>
        <w:ind w:right="283" w:firstLine="567"/>
        <w:rPr>
          <w:rFonts w:ascii="Times New Roman" w:hAnsi="Times New Roman"/>
          <w:b/>
          <w:sz w:val="28"/>
          <w:szCs w:val="28"/>
        </w:rPr>
      </w:pPr>
    </w:p>
    <w:p w:rsidR="00804793" w:rsidRPr="00083E8D" w:rsidRDefault="00804793" w:rsidP="00F147BA">
      <w:pPr>
        <w:tabs>
          <w:tab w:val="left" w:pos="1755"/>
        </w:tabs>
        <w:spacing w:after="0" w:line="360" w:lineRule="auto"/>
        <w:ind w:right="283" w:firstLine="567"/>
        <w:rPr>
          <w:rFonts w:ascii="Times New Roman" w:hAnsi="Times New Roman"/>
          <w:b/>
          <w:sz w:val="28"/>
          <w:szCs w:val="28"/>
        </w:rPr>
      </w:pPr>
    </w:p>
    <w:p w:rsidR="00804793" w:rsidRPr="00083E8D" w:rsidRDefault="00804793" w:rsidP="00F147BA">
      <w:pPr>
        <w:tabs>
          <w:tab w:val="left" w:pos="1755"/>
        </w:tabs>
        <w:spacing w:after="0" w:line="360" w:lineRule="auto"/>
        <w:ind w:right="283" w:firstLine="567"/>
        <w:rPr>
          <w:rFonts w:ascii="Times New Roman" w:hAnsi="Times New Roman"/>
          <w:b/>
          <w:sz w:val="28"/>
          <w:szCs w:val="28"/>
        </w:rPr>
      </w:pPr>
    </w:p>
    <w:p w:rsidR="00804793" w:rsidRPr="00083E8D" w:rsidRDefault="00804793" w:rsidP="00F147BA">
      <w:pPr>
        <w:tabs>
          <w:tab w:val="left" w:pos="1755"/>
        </w:tabs>
        <w:spacing w:after="0" w:line="360" w:lineRule="auto"/>
        <w:ind w:right="283" w:firstLine="567"/>
        <w:rPr>
          <w:rFonts w:ascii="Times New Roman" w:hAnsi="Times New Roman"/>
          <w:b/>
          <w:sz w:val="28"/>
          <w:szCs w:val="28"/>
        </w:rPr>
      </w:pPr>
    </w:p>
    <w:p w:rsidR="00804793" w:rsidRPr="00083E8D" w:rsidRDefault="00804793" w:rsidP="00F147BA">
      <w:pPr>
        <w:tabs>
          <w:tab w:val="left" w:pos="1755"/>
        </w:tabs>
        <w:spacing w:after="0" w:line="360" w:lineRule="auto"/>
        <w:ind w:right="283" w:firstLine="567"/>
        <w:rPr>
          <w:rFonts w:ascii="Times New Roman" w:hAnsi="Times New Roman"/>
          <w:b/>
          <w:sz w:val="28"/>
          <w:szCs w:val="28"/>
        </w:rPr>
      </w:pPr>
    </w:p>
    <w:p w:rsidR="00804793" w:rsidRPr="00083E8D" w:rsidRDefault="00804793" w:rsidP="00F147BA">
      <w:pPr>
        <w:tabs>
          <w:tab w:val="left" w:pos="1755"/>
        </w:tabs>
        <w:spacing w:after="0" w:line="360" w:lineRule="auto"/>
        <w:ind w:right="283" w:firstLine="567"/>
        <w:rPr>
          <w:rFonts w:ascii="Times New Roman" w:hAnsi="Times New Roman"/>
          <w:b/>
          <w:sz w:val="28"/>
          <w:szCs w:val="28"/>
        </w:rPr>
      </w:pPr>
    </w:p>
    <w:p w:rsidR="00804793" w:rsidRPr="00083E8D" w:rsidRDefault="00804793" w:rsidP="00F147BA">
      <w:pPr>
        <w:tabs>
          <w:tab w:val="left" w:pos="1755"/>
        </w:tabs>
        <w:spacing w:after="0" w:line="360" w:lineRule="auto"/>
        <w:ind w:right="283" w:firstLine="567"/>
        <w:rPr>
          <w:rFonts w:ascii="Times New Roman" w:hAnsi="Times New Roman"/>
          <w:b/>
          <w:sz w:val="28"/>
          <w:szCs w:val="28"/>
        </w:rPr>
      </w:pPr>
    </w:p>
    <w:p w:rsidR="00804793" w:rsidRPr="00083E8D" w:rsidRDefault="00804793" w:rsidP="00F147BA">
      <w:pPr>
        <w:tabs>
          <w:tab w:val="left" w:pos="1755"/>
        </w:tabs>
        <w:spacing w:after="0" w:line="360" w:lineRule="auto"/>
        <w:ind w:right="283" w:firstLine="567"/>
        <w:rPr>
          <w:rFonts w:ascii="Times New Roman" w:hAnsi="Times New Roman"/>
          <w:b/>
          <w:sz w:val="28"/>
          <w:szCs w:val="28"/>
        </w:rPr>
      </w:pPr>
    </w:p>
    <w:p w:rsidR="00804793" w:rsidRPr="00083E8D" w:rsidRDefault="00804793" w:rsidP="00F147BA">
      <w:pPr>
        <w:tabs>
          <w:tab w:val="left" w:pos="1755"/>
        </w:tabs>
        <w:spacing w:after="0" w:line="360" w:lineRule="auto"/>
        <w:ind w:right="283" w:firstLine="567"/>
        <w:rPr>
          <w:rFonts w:ascii="Times New Roman" w:hAnsi="Times New Roman"/>
          <w:b/>
          <w:sz w:val="28"/>
          <w:szCs w:val="28"/>
        </w:rPr>
      </w:pPr>
    </w:p>
    <w:p w:rsidR="0073578D" w:rsidRDefault="0073578D" w:rsidP="00F147BA">
      <w:pPr>
        <w:spacing w:after="0" w:line="360" w:lineRule="auto"/>
        <w:ind w:right="283" w:firstLine="567"/>
        <w:rPr>
          <w:rFonts w:ascii="Times New Roman" w:hAnsi="Times New Roman"/>
          <w:sz w:val="24"/>
          <w:szCs w:val="24"/>
        </w:rPr>
      </w:pPr>
    </w:p>
    <w:p w:rsidR="0073578D" w:rsidRPr="0073578D" w:rsidRDefault="0073578D" w:rsidP="00F147BA">
      <w:pPr>
        <w:spacing w:after="0" w:line="360" w:lineRule="auto"/>
        <w:ind w:right="283" w:firstLine="567"/>
        <w:rPr>
          <w:rFonts w:ascii="Times New Roman" w:hAnsi="Times New Roman"/>
          <w:sz w:val="24"/>
          <w:szCs w:val="24"/>
        </w:rPr>
      </w:pPr>
    </w:p>
    <w:sectPr w:rsidR="0073578D" w:rsidRPr="0073578D" w:rsidSect="00BB1FE7">
      <w:footerReference w:type="default" r:id="rId43"/>
      <w:pgSz w:w="11906" w:h="16838"/>
      <w:pgMar w:top="426" w:right="850" w:bottom="568"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91DA7" w:rsidRDefault="00F91DA7" w:rsidP="005E71FD">
      <w:pPr>
        <w:spacing w:after="0" w:line="240" w:lineRule="auto"/>
      </w:pPr>
      <w:r>
        <w:separator/>
      </w:r>
    </w:p>
  </w:endnote>
  <w:endnote w:type="continuationSeparator" w:id="1">
    <w:p w:rsidR="00F91DA7" w:rsidRDefault="00F91DA7" w:rsidP="005E71F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91DA7" w:rsidRDefault="000E0AE2" w:rsidP="00D64742">
    <w:pPr>
      <w:pStyle w:val="a7"/>
      <w:jc w:val="center"/>
    </w:pPr>
    <w:fldSimple w:instr=" PAGE   \* MERGEFORMAT ">
      <w:r w:rsidR="00084F99">
        <w:rPr>
          <w:noProof/>
        </w:rPr>
        <w:t>1</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91DA7" w:rsidRDefault="00F91DA7" w:rsidP="005E71FD">
      <w:pPr>
        <w:spacing w:after="0" w:line="240" w:lineRule="auto"/>
      </w:pPr>
      <w:r>
        <w:separator/>
      </w:r>
    </w:p>
  </w:footnote>
  <w:footnote w:type="continuationSeparator" w:id="1">
    <w:p w:rsidR="00F91DA7" w:rsidRDefault="00F91DA7" w:rsidP="005E71FD">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proofState w:spelling="clean" w:grammar="clean"/>
  <w:defaultTabStop w:val="708"/>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5E71FD"/>
    <w:rsid w:val="00000A90"/>
    <w:rsid w:val="000116C2"/>
    <w:rsid w:val="00026BF3"/>
    <w:rsid w:val="00044C7F"/>
    <w:rsid w:val="00057CE6"/>
    <w:rsid w:val="0006432C"/>
    <w:rsid w:val="0007101E"/>
    <w:rsid w:val="00071BD0"/>
    <w:rsid w:val="00083E8D"/>
    <w:rsid w:val="00084F99"/>
    <w:rsid w:val="0009283E"/>
    <w:rsid w:val="00097752"/>
    <w:rsid w:val="000A7722"/>
    <w:rsid w:val="000B58FD"/>
    <w:rsid w:val="000C161F"/>
    <w:rsid w:val="000D60B7"/>
    <w:rsid w:val="000D6BF2"/>
    <w:rsid w:val="000E0AE2"/>
    <w:rsid w:val="000E14F7"/>
    <w:rsid w:val="000E7753"/>
    <w:rsid w:val="00125C22"/>
    <w:rsid w:val="001339DB"/>
    <w:rsid w:val="001344EE"/>
    <w:rsid w:val="00166E15"/>
    <w:rsid w:val="00171E0D"/>
    <w:rsid w:val="001B6708"/>
    <w:rsid w:val="001C0B48"/>
    <w:rsid w:val="001F5E11"/>
    <w:rsid w:val="00211A9D"/>
    <w:rsid w:val="00213FDB"/>
    <w:rsid w:val="002303BF"/>
    <w:rsid w:val="002361B0"/>
    <w:rsid w:val="00241117"/>
    <w:rsid w:val="00242D6C"/>
    <w:rsid w:val="002551AE"/>
    <w:rsid w:val="002751A6"/>
    <w:rsid w:val="002A5994"/>
    <w:rsid w:val="002B1FAF"/>
    <w:rsid w:val="002E01D1"/>
    <w:rsid w:val="002E1567"/>
    <w:rsid w:val="0030194A"/>
    <w:rsid w:val="00302641"/>
    <w:rsid w:val="00305462"/>
    <w:rsid w:val="00316746"/>
    <w:rsid w:val="00321E3C"/>
    <w:rsid w:val="00352DCE"/>
    <w:rsid w:val="00363345"/>
    <w:rsid w:val="00377970"/>
    <w:rsid w:val="0039752F"/>
    <w:rsid w:val="003A005E"/>
    <w:rsid w:val="003A249E"/>
    <w:rsid w:val="003C1DA9"/>
    <w:rsid w:val="003D18DA"/>
    <w:rsid w:val="003D32A3"/>
    <w:rsid w:val="003D67BD"/>
    <w:rsid w:val="003E704D"/>
    <w:rsid w:val="003F5ED0"/>
    <w:rsid w:val="00405258"/>
    <w:rsid w:val="00412E52"/>
    <w:rsid w:val="00414E50"/>
    <w:rsid w:val="00424442"/>
    <w:rsid w:val="00450F4B"/>
    <w:rsid w:val="00456B11"/>
    <w:rsid w:val="00463580"/>
    <w:rsid w:val="0048017B"/>
    <w:rsid w:val="004801AE"/>
    <w:rsid w:val="004B351E"/>
    <w:rsid w:val="004B4F77"/>
    <w:rsid w:val="004C1CCE"/>
    <w:rsid w:val="004D4FEE"/>
    <w:rsid w:val="004E0213"/>
    <w:rsid w:val="005032C4"/>
    <w:rsid w:val="00504FCF"/>
    <w:rsid w:val="005430B3"/>
    <w:rsid w:val="00550815"/>
    <w:rsid w:val="00550E95"/>
    <w:rsid w:val="005519A8"/>
    <w:rsid w:val="00552182"/>
    <w:rsid w:val="00586840"/>
    <w:rsid w:val="00597B48"/>
    <w:rsid w:val="005B43F9"/>
    <w:rsid w:val="005C1FB2"/>
    <w:rsid w:val="005C7F66"/>
    <w:rsid w:val="005D3AFA"/>
    <w:rsid w:val="005D533B"/>
    <w:rsid w:val="005E71FD"/>
    <w:rsid w:val="005F67FF"/>
    <w:rsid w:val="005F7B52"/>
    <w:rsid w:val="00622873"/>
    <w:rsid w:val="00635CD0"/>
    <w:rsid w:val="00657EF2"/>
    <w:rsid w:val="00664DED"/>
    <w:rsid w:val="006A57A4"/>
    <w:rsid w:val="006A61A9"/>
    <w:rsid w:val="006B2D72"/>
    <w:rsid w:val="006B3D99"/>
    <w:rsid w:val="006E0927"/>
    <w:rsid w:val="006F5504"/>
    <w:rsid w:val="00730032"/>
    <w:rsid w:val="0073578D"/>
    <w:rsid w:val="00743F7E"/>
    <w:rsid w:val="00745E2D"/>
    <w:rsid w:val="00770106"/>
    <w:rsid w:val="00771844"/>
    <w:rsid w:val="007853F6"/>
    <w:rsid w:val="0078780C"/>
    <w:rsid w:val="007B41E0"/>
    <w:rsid w:val="007C5C5B"/>
    <w:rsid w:val="007C6B88"/>
    <w:rsid w:val="007D72D3"/>
    <w:rsid w:val="0080469F"/>
    <w:rsid w:val="00804793"/>
    <w:rsid w:val="00812543"/>
    <w:rsid w:val="00826767"/>
    <w:rsid w:val="0083120A"/>
    <w:rsid w:val="00840833"/>
    <w:rsid w:val="00844162"/>
    <w:rsid w:val="00856F16"/>
    <w:rsid w:val="00860A33"/>
    <w:rsid w:val="0088135D"/>
    <w:rsid w:val="008A0CF7"/>
    <w:rsid w:val="008B19CE"/>
    <w:rsid w:val="008D53D4"/>
    <w:rsid w:val="008E19FE"/>
    <w:rsid w:val="008E7314"/>
    <w:rsid w:val="0090652E"/>
    <w:rsid w:val="00920BD5"/>
    <w:rsid w:val="00922AC4"/>
    <w:rsid w:val="00933F4F"/>
    <w:rsid w:val="00935530"/>
    <w:rsid w:val="009417D2"/>
    <w:rsid w:val="00947A1A"/>
    <w:rsid w:val="00953CAE"/>
    <w:rsid w:val="00965156"/>
    <w:rsid w:val="0096699C"/>
    <w:rsid w:val="00982E2F"/>
    <w:rsid w:val="00991110"/>
    <w:rsid w:val="009A50DD"/>
    <w:rsid w:val="009C7CAA"/>
    <w:rsid w:val="009F4BE4"/>
    <w:rsid w:val="009F6ED5"/>
    <w:rsid w:val="009F76EA"/>
    <w:rsid w:val="00A27A66"/>
    <w:rsid w:val="00A31081"/>
    <w:rsid w:val="00A42192"/>
    <w:rsid w:val="00A518E2"/>
    <w:rsid w:val="00A52AFD"/>
    <w:rsid w:val="00A66AAE"/>
    <w:rsid w:val="00A74DD2"/>
    <w:rsid w:val="00A76CA7"/>
    <w:rsid w:val="00A92226"/>
    <w:rsid w:val="00A962DE"/>
    <w:rsid w:val="00AB292C"/>
    <w:rsid w:val="00AB5BEA"/>
    <w:rsid w:val="00AC5DD5"/>
    <w:rsid w:val="00AF7154"/>
    <w:rsid w:val="00B20ED9"/>
    <w:rsid w:val="00B21970"/>
    <w:rsid w:val="00B23CF3"/>
    <w:rsid w:val="00B47A6D"/>
    <w:rsid w:val="00B54B2B"/>
    <w:rsid w:val="00B56EAD"/>
    <w:rsid w:val="00B945A6"/>
    <w:rsid w:val="00BB1FE7"/>
    <w:rsid w:val="00BB4146"/>
    <w:rsid w:val="00BC628F"/>
    <w:rsid w:val="00BE260A"/>
    <w:rsid w:val="00BE29B8"/>
    <w:rsid w:val="00BF197E"/>
    <w:rsid w:val="00C15D8E"/>
    <w:rsid w:val="00C15F65"/>
    <w:rsid w:val="00C447B3"/>
    <w:rsid w:val="00C53100"/>
    <w:rsid w:val="00C61D0F"/>
    <w:rsid w:val="00C710F7"/>
    <w:rsid w:val="00C8612A"/>
    <w:rsid w:val="00C90EC9"/>
    <w:rsid w:val="00C97A5B"/>
    <w:rsid w:val="00CB72FB"/>
    <w:rsid w:val="00CD515E"/>
    <w:rsid w:val="00D14EA2"/>
    <w:rsid w:val="00D22094"/>
    <w:rsid w:val="00D26E34"/>
    <w:rsid w:val="00D42CE6"/>
    <w:rsid w:val="00D6421A"/>
    <w:rsid w:val="00D64742"/>
    <w:rsid w:val="00D75D90"/>
    <w:rsid w:val="00D91293"/>
    <w:rsid w:val="00D97BC3"/>
    <w:rsid w:val="00DC36AC"/>
    <w:rsid w:val="00DF4161"/>
    <w:rsid w:val="00E102A1"/>
    <w:rsid w:val="00E12A6A"/>
    <w:rsid w:val="00E32AA5"/>
    <w:rsid w:val="00E42B89"/>
    <w:rsid w:val="00E47D44"/>
    <w:rsid w:val="00E532FD"/>
    <w:rsid w:val="00E92366"/>
    <w:rsid w:val="00EA0886"/>
    <w:rsid w:val="00EA4ACD"/>
    <w:rsid w:val="00EE629A"/>
    <w:rsid w:val="00F02B67"/>
    <w:rsid w:val="00F12181"/>
    <w:rsid w:val="00F14708"/>
    <w:rsid w:val="00F147BA"/>
    <w:rsid w:val="00F21D88"/>
    <w:rsid w:val="00F60334"/>
    <w:rsid w:val="00F61883"/>
    <w:rsid w:val="00F91DA7"/>
    <w:rsid w:val="00F9745E"/>
    <w:rsid w:val="00FA6E4A"/>
    <w:rsid w:val="00FB2EAC"/>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26">
      <o:colormenu v:ext="edit" stroke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35530"/>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rsid w:val="005E71F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locked/>
    <w:rsid w:val="005E71FD"/>
    <w:rPr>
      <w:rFonts w:ascii="Tahoma" w:hAnsi="Tahoma" w:cs="Tahoma"/>
      <w:sz w:val="16"/>
      <w:szCs w:val="16"/>
    </w:rPr>
  </w:style>
  <w:style w:type="paragraph" w:styleId="a5">
    <w:name w:val="header"/>
    <w:basedOn w:val="a"/>
    <w:link w:val="a6"/>
    <w:uiPriority w:val="99"/>
    <w:semiHidden/>
    <w:rsid w:val="005E71FD"/>
    <w:pPr>
      <w:tabs>
        <w:tab w:val="center" w:pos="4677"/>
        <w:tab w:val="right" w:pos="9355"/>
      </w:tabs>
      <w:spacing w:after="0" w:line="240" w:lineRule="auto"/>
    </w:pPr>
  </w:style>
  <w:style w:type="character" w:customStyle="1" w:styleId="a6">
    <w:name w:val="Верхний колонтитул Знак"/>
    <w:basedOn w:val="a0"/>
    <w:link w:val="a5"/>
    <w:uiPriority w:val="99"/>
    <w:semiHidden/>
    <w:locked/>
    <w:rsid w:val="005E71FD"/>
    <w:rPr>
      <w:rFonts w:cs="Times New Roman"/>
    </w:rPr>
  </w:style>
  <w:style w:type="paragraph" w:styleId="a7">
    <w:name w:val="footer"/>
    <w:basedOn w:val="a"/>
    <w:link w:val="a8"/>
    <w:uiPriority w:val="99"/>
    <w:rsid w:val="005E71FD"/>
    <w:pPr>
      <w:tabs>
        <w:tab w:val="center" w:pos="4677"/>
        <w:tab w:val="right" w:pos="9355"/>
      </w:tabs>
      <w:spacing w:after="0" w:line="240" w:lineRule="auto"/>
    </w:pPr>
  </w:style>
  <w:style w:type="character" w:customStyle="1" w:styleId="a8">
    <w:name w:val="Нижний колонтитул Знак"/>
    <w:basedOn w:val="a0"/>
    <w:link w:val="a7"/>
    <w:uiPriority w:val="99"/>
    <w:locked/>
    <w:rsid w:val="005E71FD"/>
    <w:rPr>
      <w:rFonts w:cs="Times New Roman"/>
    </w:rPr>
  </w:style>
  <w:style w:type="table" w:styleId="a9">
    <w:name w:val="Table Grid"/>
    <w:basedOn w:val="a1"/>
    <w:uiPriority w:val="99"/>
    <w:rsid w:val="00352DCE"/>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a">
    <w:name w:val="Body Text"/>
    <w:basedOn w:val="a"/>
    <w:link w:val="ab"/>
    <w:uiPriority w:val="99"/>
    <w:rsid w:val="00213FDB"/>
    <w:pPr>
      <w:spacing w:after="0" w:line="280" w:lineRule="auto"/>
      <w:jc w:val="both"/>
    </w:pPr>
    <w:rPr>
      <w:rFonts w:ascii="Times New Roman" w:hAnsi="Times New Roman"/>
      <w:szCs w:val="20"/>
    </w:rPr>
  </w:style>
  <w:style w:type="character" w:customStyle="1" w:styleId="ab">
    <w:name w:val="Основной текст Знак"/>
    <w:basedOn w:val="a0"/>
    <w:link w:val="aa"/>
    <w:uiPriority w:val="99"/>
    <w:locked/>
    <w:rsid w:val="00213FDB"/>
    <w:rPr>
      <w:rFonts w:ascii="Times New Roman" w:hAnsi="Times New Roman" w:cs="Times New Roman"/>
      <w:sz w:val="22"/>
    </w:rPr>
  </w:style>
  <w:style w:type="character" w:styleId="ac">
    <w:name w:val="Hyperlink"/>
    <w:basedOn w:val="a0"/>
    <w:uiPriority w:val="99"/>
    <w:rsid w:val="00213FDB"/>
    <w:rPr>
      <w:rFonts w:cs="Times New Roman"/>
      <w:color w:val="0000FF"/>
      <w:u w:val="single"/>
    </w:rPr>
  </w:style>
  <w:style w:type="character" w:customStyle="1" w:styleId="text">
    <w:name w:val="text"/>
    <w:basedOn w:val="a0"/>
    <w:uiPriority w:val="99"/>
    <w:rsid w:val="00213FDB"/>
    <w:rPr>
      <w:rFonts w:cs="Times New Roman"/>
    </w:rPr>
  </w:style>
  <w:style w:type="paragraph" w:styleId="ad">
    <w:name w:val="Body Text Indent"/>
    <w:basedOn w:val="a"/>
    <w:link w:val="ae"/>
    <w:uiPriority w:val="99"/>
    <w:semiHidden/>
    <w:unhideWhenUsed/>
    <w:rsid w:val="0073578D"/>
    <w:pPr>
      <w:spacing w:after="120"/>
      <w:ind w:left="283"/>
    </w:pPr>
  </w:style>
  <w:style w:type="character" w:customStyle="1" w:styleId="ae">
    <w:name w:val="Основной текст с отступом Знак"/>
    <w:basedOn w:val="a0"/>
    <w:link w:val="ad"/>
    <w:uiPriority w:val="99"/>
    <w:semiHidden/>
    <w:rsid w:val="0073578D"/>
  </w:style>
</w:styles>
</file>

<file path=word/webSettings.xml><?xml version="1.0" encoding="utf-8"?>
<w:webSettings xmlns:r="http://schemas.openxmlformats.org/officeDocument/2006/relationships" xmlns:w="http://schemas.openxmlformats.org/wordprocessingml/2006/main">
  <w:divs>
    <w:div w:id="1634286707">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jpeg"/><Relationship Id="rId42" Type="http://schemas.openxmlformats.org/officeDocument/2006/relationships/image" Target="media/image36.jpe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jpeg"/><Relationship Id="rId41" Type="http://schemas.openxmlformats.org/officeDocument/2006/relationships/image" Target="media/image35.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jpe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496565-96A3-412D-8406-2412311AAE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2488</TotalTime>
  <Pages>46</Pages>
  <Words>8778</Words>
  <Characters>66982</Characters>
  <Application>Microsoft Office Word</Application>
  <DocSecurity>0</DocSecurity>
  <Lines>558</Lines>
  <Paragraphs>151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75609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40</cp:revision>
  <cp:lastPrinted>2012-06-14T05:33:00Z</cp:lastPrinted>
  <dcterms:created xsi:type="dcterms:W3CDTF">2012-03-19T21:35:00Z</dcterms:created>
  <dcterms:modified xsi:type="dcterms:W3CDTF">2012-06-15T19:01:00Z</dcterms:modified>
</cp:coreProperties>
</file>